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rif" w:hAnsi="serif"/>
          <w:b/>
          <w:b/>
          <w:bCs/>
        </w:rPr>
      </w:pPr>
      <w:r>
        <w:rPr>
          <w:rFonts w:ascii="serif" w:hAnsi="serif"/>
          <w:b/>
          <w:bCs/>
        </w:rPr>
        <w:t>Ogłoszenie o naborze</w:t>
      </w:r>
    </w:p>
    <w:p>
      <w:pPr>
        <w:pStyle w:val="Normal"/>
        <w:jc w:val="center"/>
        <w:rPr>
          <w:rFonts w:ascii="serif" w:hAnsi="serif"/>
        </w:rPr>
      </w:pPr>
      <w:r>
        <w:rPr>
          <w:rFonts w:ascii="serif" w:hAnsi="serif"/>
        </w:rPr>
        <w:t>Kierownik Gminnego Ośrodka Pomocy Społecznej w Udaninie</w:t>
      </w:r>
      <w:r>
        <w:rPr/>
        <w:br/>
      </w:r>
      <w:r>
        <w:rPr>
          <w:rFonts w:ascii="serif" w:hAnsi="serif"/>
        </w:rPr>
        <w:t xml:space="preserve">ogłasza nabór na wolne stanowisko </w:t>
      </w:r>
    </w:p>
    <w:p>
      <w:pPr>
        <w:pStyle w:val="Normal"/>
        <w:jc w:val="center"/>
        <w:rPr>
          <w:b/>
          <w:b/>
          <w:bCs/>
        </w:rPr>
      </w:pPr>
      <w:r>
        <w:rPr>
          <w:rFonts w:ascii="serif" w:hAnsi="serif"/>
          <w:b/>
          <w:bCs/>
        </w:rPr>
        <w:t>księgowego</w:t>
      </w:r>
    </w:p>
    <w:p>
      <w:pPr>
        <w:pStyle w:val="Normal"/>
        <w:jc w:val="center"/>
        <w:rPr>
          <w:rFonts w:ascii="serif" w:hAnsi="serif"/>
        </w:rPr>
      </w:pPr>
      <w:r>
        <w:rPr>
          <w:rFonts w:ascii="serif" w:hAnsi="serif"/>
        </w:rPr>
      </w:r>
    </w:p>
    <w:p>
      <w:pPr>
        <w:pStyle w:val="Tretekstu"/>
        <w:rPr/>
      </w:pPr>
      <w:r>
        <w:rPr>
          <w:rFonts w:ascii="serif" w:hAnsi="serif"/>
          <w:b/>
          <w:bCs/>
        </w:rPr>
        <w:t>1. Stanowisko:</w:t>
      </w:r>
      <w:r>
        <w:rPr>
          <w:rFonts w:ascii="serif" w:hAnsi="serif"/>
        </w:rPr>
        <w:t xml:space="preserve"> księgowy</w:t>
      </w:r>
    </w:p>
    <w:p>
      <w:pPr>
        <w:pStyle w:val="Tretekstu"/>
        <w:rPr/>
      </w:pPr>
      <w:r>
        <w:rPr>
          <w:rFonts w:ascii="serif" w:hAnsi="serif"/>
          <w:b/>
          <w:bCs/>
        </w:rPr>
        <w:t xml:space="preserve">2. Wymiar etatu: </w:t>
      </w:r>
      <w:r>
        <w:rPr>
          <w:rFonts w:ascii="serif" w:hAnsi="serif"/>
        </w:rPr>
        <w:t>umowa na zastępstwo</w:t>
      </w:r>
    </w:p>
    <w:p>
      <w:pPr>
        <w:pStyle w:val="Tretekstu"/>
        <w:rPr/>
      </w:pPr>
      <w:r>
        <w:rPr>
          <w:rFonts w:ascii="serif" w:hAnsi="serif"/>
          <w:b/>
          <w:bCs/>
        </w:rPr>
        <w:t xml:space="preserve">3. Warunki pracy: </w:t>
      </w:r>
      <w:r>
        <w:rPr>
          <w:rFonts w:ascii="serif" w:hAnsi="serif"/>
        </w:rPr>
        <w:t>praca biurowa, miejsce pracy - Gminny</w:t>
      </w:r>
      <w:r>
        <w:rPr/>
        <w:br/>
      </w:r>
      <w:r>
        <w:rPr>
          <w:rFonts w:ascii="serif" w:hAnsi="serif"/>
        </w:rPr>
        <w:t>Ośrodek Pomocy Społecznej w Udaninie.</w:t>
      </w:r>
    </w:p>
    <w:p>
      <w:pPr>
        <w:pStyle w:val="Tretekstu"/>
        <w:rPr>
          <w:b/>
          <w:b/>
          <w:bCs/>
        </w:rPr>
      </w:pPr>
      <w:r>
        <w:rPr>
          <w:rFonts w:ascii="serif" w:hAnsi="serif"/>
          <w:b/>
          <w:bCs/>
        </w:rPr>
        <w:t>4. Wymagania niezbędne:</w:t>
      </w:r>
    </w:p>
    <w:p>
      <w:pPr>
        <w:pStyle w:val="Tretekstu"/>
        <w:spacing w:before="0" w:after="0"/>
        <w:rPr>
          <w:rFonts w:ascii="serif" w:hAnsi="serif"/>
        </w:rPr>
      </w:pPr>
      <w:r>
        <w:rPr>
          <w:rFonts w:ascii="serif" w:hAnsi="serif"/>
        </w:rPr>
        <w:t>1) obywatelstwo polskie,</w:t>
      </w:r>
      <w:r>
        <w:rPr/>
        <w:br/>
      </w:r>
      <w:r>
        <w:rPr>
          <w:rFonts w:ascii="serif" w:hAnsi="serif"/>
        </w:rPr>
        <w:t xml:space="preserve">2) wykształcenie średnie lub wyższe ekonomiczne </w:t>
      </w:r>
      <w:r>
        <w:rPr/>
        <w:br/>
      </w:r>
      <w:r>
        <w:rPr>
          <w:rFonts w:ascii="serif" w:hAnsi="serif"/>
        </w:rPr>
        <w:t>3) znajomość przepisów prawa z zakresu: prawa pracy, ZUS i rachunkowości</w:t>
      </w:r>
      <w:r>
        <w:rPr/>
        <w:br/>
      </w:r>
      <w:r>
        <w:rPr>
          <w:rFonts w:ascii="serif" w:hAnsi="serif"/>
        </w:rPr>
        <w:t>4) staż pracy 1 rok w zawodzie księgowego lub w kadrach i płacach</w:t>
      </w:r>
      <w:r>
        <w:rPr/>
        <w:br/>
      </w:r>
      <w:r>
        <w:rPr>
          <w:rFonts w:ascii="serif" w:hAnsi="serif"/>
        </w:rPr>
        <w:t>5) stan zdrowia pozwalający na zatrudnienie na określonym stanowisku,</w:t>
      </w:r>
      <w:r>
        <w:rPr/>
        <w:br/>
      </w:r>
      <w:r>
        <w:rPr>
          <w:rFonts w:ascii="serif" w:hAnsi="serif"/>
        </w:rPr>
        <w:t>6) pełna zdolność do czynności prawnych oraz korzystania w pełni z praw publicznych,</w:t>
      </w:r>
    </w:p>
    <w:p>
      <w:pPr>
        <w:pStyle w:val="Tretekstu"/>
        <w:spacing w:before="0" w:after="0"/>
        <w:rPr>
          <w:rFonts w:ascii="serif" w:hAnsi="serif"/>
        </w:rPr>
      </w:pPr>
      <w:r>
        <w:rPr>
          <w:rFonts w:ascii="serif" w:hAnsi="serif"/>
        </w:rPr>
        <w:t>7) niekaralność za przestępstwa popełnione umyślnie: w szczególności za przestępstwa</w:t>
        <w:br/>
        <w:t>przeciwko obrotowi gospodarczemu, działalności instytucji państwowych oraz samorządowi</w:t>
        <w:br/>
        <w:t>terytorialnemu i za przestępstwo karno – skarbowe,</w:t>
      </w:r>
    </w:p>
    <w:p>
      <w:pPr>
        <w:pStyle w:val="Tretekstu"/>
        <w:spacing w:lineRule="auto" w:line="240" w:before="0" w:after="0"/>
        <w:rPr/>
      </w:pPr>
      <w:r>
        <w:rPr>
          <w:rFonts w:ascii="serif" w:hAnsi="serif"/>
          <w:b/>
          <w:bCs/>
        </w:rPr>
        <w:t>5. Wymagania dodatkowe:</w:t>
      </w:r>
      <w:r>
        <w:rPr/>
        <w:br/>
      </w:r>
      <w:r>
        <w:rPr>
          <w:rFonts w:ascii="serif" w:hAnsi="serif"/>
        </w:rPr>
        <w:t>1) inicjatywa i umiejętność samodzielnego rozwiązywania problemów,</w:t>
      </w:r>
      <w:r>
        <w:rPr/>
        <w:br/>
      </w:r>
      <w:r>
        <w:rPr>
          <w:rFonts w:ascii="serif" w:hAnsi="serif"/>
        </w:rPr>
        <w:t xml:space="preserve">2) preferowane doświadczenie zawodowe na stanowisku </w:t>
      </w:r>
      <w:r>
        <w:rPr>
          <w:rFonts w:eastAsia="NSimSun" w:cs="Mangal" w:ascii="serif" w:hAnsi="serif"/>
          <w:color w:val="auto"/>
          <w:kern w:val="2"/>
          <w:sz w:val="24"/>
          <w:szCs w:val="24"/>
          <w:lang w:val="pl-PL" w:eastAsia="zh-CN" w:bidi="hi-IN"/>
        </w:rPr>
        <w:t>księgowego</w:t>
      </w:r>
      <w:r>
        <w:rPr>
          <w:rFonts w:ascii="serif" w:hAnsi="serif"/>
        </w:rPr>
        <w:t>,</w:t>
      </w:r>
      <w:r>
        <w:rPr/>
        <w:br/>
      </w:r>
      <w:r>
        <w:rPr>
          <w:rFonts w:ascii="serif" w:hAnsi="serif"/>
        </w:rPr>
        <w:t>3) gotowość podjęcia pracy od zaraz,</w:t>
      </w:r>
      <w:r>
        <w:rPr/>
        <w:br/>
      </w:r>
      <w:r>
        <w:rPr>
          <w:rFonts w:ascii="serif" w:hAnsi="serif"/>
        </w:rPr>
        <w:t>4) odporność na stres,</w:t>
      </w:r>
      <w:r>
        <w:rPr/>
        <w:br/>
      </w:r>
      <w:r>
        <w:rPr>
          <w:rFonts w:ascii="serif" w:hAnsi="serif"/>
        </w:rPr>
        <w:t>5) odpowiedzialność, sumienność, samodzielność w działaniu, dokładność,</w:t>
      </w:r>
      <w:r>
        <w:rPr/>
        <w:br/>
      </w:r>
      <w:r>
        <w:rPr>
          <w:rFonts w:ascii="serif" w:hAnsi="serif"/>
        </w:rPr>
        <w:t xml:space="preserve">6) dyspozycyjność i zaangażowanie, </w:t>
      </w:r>
      <w:r>
        <w:rPr/>
        <w:br/>
      </w:r>
      <w:r>
        <w:rPr>
          <w:rFonts w:ascii="serif" w:hAnsi="serif"/>
        </w:rPr>
        <w:t>7) umiejętność pracy w zespole,</w:t>
      </w:r>
    </w:p>
    <w:p>
      <w:pPr>
        <w:pStyle w:val="Tretekstu"/>
        <w:spacing w:lineRule="auto" w:line="240" w:before="0" w:after="0"/>
        <w:rPr/>
      </w:pPr>
      <w:r>
        <w:rPr>
          <w:rFonts w:ascii="serif" w:hAnsi="serif"/>
        </w:rPr>
        <w:t>8) umiejętność interpretacji i stosowania przepisów prawa,</w:t>
      </w:r>
      <w:r>
        <w:rPr/>
        <w:br/>
      </w:r>
      <w:r>
        <w:rPr>
          <w:rFonts w:ascii="serif" w:hAnsi="serif"/>
        </w:rPr>
        <w:t>9) komunikatywność, w tym łatwość przekazywania informacji,</w:t>
      </w:r>
    </w:p>
    <w:p>
      <w:pPr>
        <w:pStyle w:val="Tretekstu"/>
        <w:spacing w:lineRule="atLeast" w:line="283"/>
        <w:rPr/>
      </w:pPr>
      <w:r>
        <w:rPr>
          <w:rFonts w:ascii="serif" w:hAnsi="serif"/>
          <w:b/>
          <w:bCs/>
        </w:rPr>
        <w:t>6. Zakres realizowanych zadań na stanowisku:</w:t>
      </w:r>
      <w:r>
        <w:rPr/>
        <w:br/>
      </w:r>
      <w:r>
        <w:rPr>
          <w:rFonts w:ascii="serif" w:hAnsi="serif"/>
        </w:rPr>
        <w:t>1)</w:t>
      </w:r>
      <w:r>
        <w:rPr>
          <w:rFonts w:cs="Serif" w:ascii="Serif" w:hAnsi="Serif"/>
          <w:sz w:val="24"/>
          <w:szCs w:val="24"/>
        </w:rPr>
        <w:t>Naliczanie list płac wynagrodzeń i ryczałtu dla pracowników i wypłacanie wynagrodzeń  z rozliczeniem na poszczególne paragrafy zadań.</w:t>
      </w:r>
      <w:r>
        <w:rPr/>
        <w:br/>
      </w:r>
      <w:r>
        <w:rPr>
          <w:rFonts w:ascii="serif" w:hAnsi="serif"/>
        </w:rPr>
        <w:t xml:space="preserve">2) </w:t>
      </w:r>
      <w:r>
        <w:rPr>
          <w:rFonts w:cs="Serif" w:ascii="Serif" w:hAnsi="Serif"/>
          <w:sz w:val="24"/>
          <w:szCs w:val="24"/>
        </w:rPr>
        <w:t>Naliczanie ekwiwalentów za urlopy, nagród jubileuszowych, dodatkowego wynagrodzenia rocznego, zasiłków chorobowych i innych świadczeń wynikających ze stosunku pracy.</w:t>
      </w:r>
      <w:r>
        <w:rPr/>
        <w:br/>
      </w:r>
      <w:r>
        <w:rPr>
          <w:rFonts w:ascii="serif" w:hAnsi="serif"/>
        </w:rPr>
        <w:t xml:space="preserve">3) </w:t>
      </w:r>
      <w:r>
        <w:rPr>
          <w:rFonts w:cs="Serif" w:ascii="Serif" w:hAnsi="Serif"/>
          <w:sz w:val="24"/>
          <w:szCs w:val="24"/>
        </w:rPr>
        <w:t>Przygotowanie umów o pracę, umów cywilnoprawnych.</w:t>
      </w:r>
      <w:r>
        <w:rPr/>
        <w:br/>
      </w:r>
      <w:r>
        <w:rPr>
          <w:rFonts w:ascii="serif" w:hAnsi="serif"/>
        </w:rPr>
        <w:t xml:space="preserve">4) </w:t>
      </w:r>
      <w:r>
        <w:rPr>
          <w:rFonts w:cs="Serif" w:ascii="Serif" w:hAnsi="Serif"/>
          <w:sz w:val="24"/>
          <w:szCs w:val="24"/>
        </w:rPr>
        <w:t>Naliczanie list płac dla umów zleceń i prowadzenie rejestru.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5) </w:t>
      </w:r>
      <w:r>
        <w:rPr>
          <w:rFonts w:cs="Serif" w:ascii="Serif" w:hAnsi="Serif"/>
          <w:sz w:val="24"/>
          <w:szCs w:val="24"/>
        </w:rPr>
        <w:t>Miesięczne naliczanie i przekazywanie składek ZUS za pracowników i deklaracji ZUS – obsługa programu PŁATNIK.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6) </w:t>
      </w:r>
      <w:r>
        <w:rPr>
          <w:rFonts w:cs="Serif" w:ascii="Serif" w:hAnsi="Serif"/>
          <w:sz w:val="24"/>
          <w:szCs w:val="24"/>
        </w:rPr>
        <w:t>Miesięczne naliczanie i przekazywanie składek ZUS w programie PŁATNIK za osoby pobierające świadczenia.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7) </w:t>
      </w:r>
      <w:r>
        <w:rPr>
          <w:rFonts w:cs="Serif" w:ascii="Serif" w:hAnsi="Serif"/>
          <w:sz w:val="24"/>
          <w:szCs w:val="24"/>
        </w:rPr>
        <w:t>Obliczanie wysokości wynagrodzenia: podstawowego, należnego za czas choroby, należnego za okres urlopu.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8) </w:t>
      </w:r>
      <w:r>
        <w:rPr>
          <w:rFonts w:cs="Serif" w:ascii="Serif" w:hAnsi="Serif"/>
          <w:sz w:val="24"/>
          <w:szCs w:val="24"/>
        </w:rPr>
        <w:t>Tworzenie planu urlopowego, nanoszenie i przyjmowanie wniosków urlopowych i ich koordynacja.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9) </w:t>
      </w:r>
      <w:r>
        <w:rPr>
          <w:rFonts w:cs="Serif" w:ascii="Serif" w:hAnsi="Serif"/>
          <w:sz w:val="24"/>
          <w:szCs w:val="24"/>
        </w:rPr>
        <w:t>Zgłaszanie i wyrejestrowywanie z ubezpieczeń społecznych (ZUS) osób pobierających świadczenia i pracowników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10)  </w:t>
      </w:r>
      <w:r>
        <w:rPr>
          <w:rFonts w:cs="Serif" w:ascii="Serif" w:hAnsi="Serif"/>
          <w:sz w:val="24"/>
          <w:szCs w:val="24"/>
        </w:rPr>
        <w:t>Wypisywanie umów, sporządzanie opinii i dokumentacji dotyczącej stażystów</w:t>
      </w:r>
    </w:p>
    <w:p>
      <w:pPr>
        <w:pStyle w:val="Normal"/>
        <w:bidi w:val="0"/>
        <w:spacing w:lineRule="atLeast" w:line="283" w:before="0" w:after="0"/>
        <w:jc w:val="both"/>
        <w:rPr/>
      </w:pPr>
      <w:r>
        <w:rPr>
          <w:rFonts w:cs="Serif" w:ascii="Serif" w:hAnsi="Serif"/>
          <w:sz w:val="24"/>
          <w:szCs w:val="24"/>
        </w:rPr>
        <w:t>11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Sporządzanie świadectw pracy.</w:t>
      </w:r>
    </w:p>
    <w:p>
      <w:pPr>
        <w:pStyle w:val="Normal"/>
        <w:bidi w:val="0"/>
        <w:spacing w:lineRule="atLeast" w:line="283" w:before="0" w:after="0"/>
        <w:jc w:val="both"/>
        <w:rPr/>
      </w:pPr>
      <w:r>
        <w:rPr>
          <w:rFonts w:cs="Serif" w:ascii="Serif" w:hAnsi="Serif"/>
          <w:sz w:val="24"/>
          <w:szCs w:val="24"/>
        </w:rPr>
        <w:t>12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Sporządzanie listy wypłat dla pracowników prac społecznie-użytecznych – rozliczanie pracy, sporządzanie i dokonywanie przelewów list wypłat, comiesięczne przekazywanie dokumentacji do Powiatowego Urzędu Pracy.</w:t>
      </w:r>
    </w:p>
    <w:p>
      <w:pPr>
        <w:pStyle w:val="Normal"/>
        <w:bidi w:val="0"/>
        <w:spacing w:before="0" w:after="0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13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Sporządzanie skierowań na badania lekarskie wstępne/okresowe/kontrolne,nadzór nad terminowością pracowniczych badań lekarskich.</w:t>
      </w:r>
    </w:p>
    <w:p>
      <w:pPr>
        <w:pStyle w:val="Normal"/>
        <w:bidi w:val="0"/>
        <w:spacing w:before="0" w:after="0"/>
        <w:jc w:val="both"/>
        <w:rPr/>
      </w:pPr>
      <w:r>
        <w:rPr>
          <w:rFonts w:cs="Serif" w:ascii="Serif" w:hAnsi="Serif"/>
          <w:sz w:val="24"/>
          <w:szCs w:val="24"/>
        </w:rPr>
        <w:t>14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Rozliczanie i ewidencja czasu pracy pracowników-sporządzanie kart pracy.</w:t>
      </w:r>
    </w:p>
    <w:p>
      <w:pPr>
        <w:pStyle w:val="Normal"/>
        <w:bidi w:val="0"/>
        <w:spacing w:before="0" w:after="0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15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Obsługa sprawozdań merytorycznych oraz w systemach CAS pomocy społecznej i GUS.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16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.Współpraca z Głównym księgowym oraz pracownikami GOPS w celu pozyskania i weryfikacji przesyłanych informacji sprawozdawczych.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17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Rozliczanie delegacji pracowniczych.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18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Krajowy Fundusz Szkoleniowy (wnioski, zapotrzebowanie, rozliczanie i kontrola realizacji).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19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Prowadzenie ewidencji zwolnień lekarskich.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20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Sporządzanie zakresów czynności.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21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Kontrola list obecności oraz list wyjść służbowych pracowników.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22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 xml:space="preserve"> Współpraca z Inspektorem ds. BHP, organizacja szkoleń BHP dla pracowników.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23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Współpraca z Inspektorem ds. Ochrony Danych Osobowych RODO.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24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Współpraca z bankiem w zakresie obsługi Ośrodka.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25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Współpraca z Urzędem Skarbowym i Zakładem Ubezpieczeń Społecznych,Powiatowym Urzędem Pracy.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26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.Prowadzenie ewidencji środków trwałych i wyposażenia – prowadzenie ksiąg inwentaryzacyjnych, inwentaryzacja.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sz w:val="24"/>
          <w:szCs w:val="24"/>
        </w:rPr>
      </w:pPr>
      <w:r>
        <w:rPr>
          <w:rFonts w:cs="Serif" w:ascii="Serif" w:hAnsi="Serif"/>
          <w:sz w:val="24"/>
          <w:szCs w:val="24"/>
        </w:rPr>
        <w:t>27</w:t>
      </w:r>
      <w:r>
        <w:rPr>
          <w:rFonts w:cs="Serif" w:ascii="serif" w:hAnsi="serif"/>
          <w:sz w:val="24"/>
          <w:szCs w:val="24"/>
        </w:rPr>
        <w:t>)</w:t>
      </w:r>
      <w:r>
        <w:rPr>
          <w:rFonts w:cs="Serif" w:ascii="Serif" w:hAnsi="Serif"/>
          <w:sz w:val="24"/>
          <w:szCs w:val="24"/>
        </w:rPr>
        <w:t>. Prowadzenie dokumentacji Zakładowego Funduszu Świadczeń Socjalnych w zakresie naliczenia, wypłaty, ewidencjonowania wniosków .</w:t>
      </w:r>
    </w:p>
    <w:p>
      <w:pPr>
        <w:pStyle w:val="Normal"/>
        <w:bidi w:val="0"/>
        <w:spacing w:before="57" w:after="57"/>
        <w:jc w:val="both"/>
        <w:rPr>
          <w:rFonts w:ascii="Serif" w:hAnsi="Serif" w:cs="Serif"/>
          <w:b w:val="false"/>
          <w:b w:val="false"/>
          <w:bCs w:val="false"/>
          <w:sz w:val="24"/>
          <w:szCs w:val="24"/>
        </w:rPr>
      </w:pPr>
      <w:r>
        <w:rPr>
          <w:rFonts w:cs="Serif" w:ascii="Serif" w:hAnsi="Serif"/>
          <w:b w:val="false"/>
          <w:bCs w:val="false"/>
          <w:sz w:val="24"/>
          <w:szCs w:val="24"/>
        </w:rPr>
        <w:t>28</w:t>
      </w:r>
      <w:r>
        <w:rPr>
          <w:rFonts w:cs="Serif" w:ascii="serif" w:hAnsi="serif"/>
          <w:b w:val="false"/>
          <w:bCs w:val="false"/>
          <w:sz w:val="24"/>
          <w:szCs w:val="24"/>
        </w:rPr>
        <w:t>)</w:t>
      </w:r>
      <w:r>
        <w:rPr>
          <w:rFonts w:cs="Serif" w:ascii="Serif" w:hAnsi="Serif"/>
          <w:b w:val="false"/>
          <w:bCs w:val="false"/>
          <w:sz w:val="24"/>
          <w:szCs w:val="24"/>
        </w:rPr>
        <w:t>. Prowadzenie archiwizacji dokumentów.</w:t>
      </w:r>
    </w:p>
    <w:p>
      <w:pPr>
        <w:pStyle w:val="Tretekstu"/>
        <w:spacing w:lineRule="auto" w:line="240" w:before="40" w:after="120"/>
        <w:jc w:val="start"/>
        <w:rPr>
          <w:rFonts w:ascii="Serif" w:hAnsi="Serif" w:eastAsia="Times New Roman" w:cs="Serif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Serif" w:ascii="Serif" w:hAnsi="Serif"/>
          <w:b w:val="false"/>
          <w:bCs w:val="false"/>
          <w:sz w:val="24"/>
          <w:szCs w:val="24"/>
          <w:lang w:eastAsia="pl-PL"/>
        </w:rPr>
        <w:t>29</w:t>
      </w:r>
      <w:r>
        <w:rPr>
          <w:rFonts w:eastAsia="Times New Roman" w:cs="Serif" w:ascii="serif" w:hAnsi="serif"/>
          <w:b w:val="false"/>
          <w:bCs w:val="false"/>
          <w:sz w:val="24"/>
          <w:szCs w:val="24"/>
          <w:lang w:eastAsia="pl-PL"/>
        </w:rPr>
        <w:t>)</w:t>
      </w:r>
      <w:r>
        <w:rPr>
          <w:rFonts w:eastAsia="Times New Roman" w:cs="Serif" w:ascii="Serif" w:hAnsi="Serif"/>
          <w:b w:val="false"/>
          <w:bCs w:val="false"/>
          <w:sz w:val="24"/>
          <w:szCs w:val="24"/>
          <w:lang w:eastAsia="pl-PL"/>
        </w:rPr>
        <w:t>. Klub Seniora – prowadzenie dokumentacji projektowej i kadr.</w:t>
        <w:br/>
        <w:t>30</w:t>
      </w:r>
      <w:r>
        <w:rPr>
          <w:rFonts w:eastAsia="Times New Roman" w:cs="Serif" w:ascii="serif" w:hAnsi="serif"/>
          <w:b w:val="false"/>
          <w:bCs w:val="false"/>
          <w:sz w:val="24"/>
          <w:szCs w:val="24"/>
          <w:lang w:eastAsia="pl-PL"/>
        </w:rPr>
        <w:t>)</w:t>
      </w:r>
      <w:r>
        <w:rPr>
          <w:rFonts w:eastAsia="Times New Roman" w:cs="Serif" w:ascii="Serif" w:hAnsi="Serif"/>
          <w:b w:val="false"/>
          <w:bCs w:val="false"/>
          <w:sz w:val="24"/>
          <w:szCs w:val="24"/>
          <w:lang w:eastAsia="pl-PL"/>
        </w:rPr>
        <w:t>.  Inne zadania zlecone przez Kierownika Ośrodka</w:t>
      </w:r>
    </w:p>
    <w:p>
      <w:pPr>
        <w:pStyle w:val="Tretekstu"/>
        <w:rPr/>
      </w:pPr>
      <w:r>
        <w:rPr>
          <w:rFonts w:ascii="serif" w:hAnsi="serif"/>
          <w:b/>
          <w:bCs/>
        </w:rPr>
        <w:t>7. Wymagane dokumenty</w:t>
      </w:r>
      <w:r>
        <w:rPr/>
        <w:br/>
      </w:r>
      <w:r>
        <w:rPr>
          <w:rFonts w:ascii="serif" w:hAnsi="serif"/>
        </w:rPr>
        <w:t>1) Życiorys (CV).</w:t>
      </w:r>
      <w:r>
        <w:rPr/>
        <w:br/>
      </w:r>
      <w:r>
        <w:rPr>
          <w:rFonts w:ascii="serif" w:hAnsi="serif"/>
        </w:rPr>
        <w:t>2) List motywacyjny.</w:t>
      </w:r>
      <w:r>
        <w:rPr/>
        <w:br/>
      </w:r>
      <w:r>
        <w:rPr>
          <w:rFonts w:ascii="serif" w:hAnsi="serif"/>
        </w:rPr>
        <w:t>3) Kwestionariusz osobowy dla osoby ubiegającej się o zatrudnienie.</w:t>
      </w:r>
      <w:r>
        <w:rPr/>
        <w:br/>
      </w:r>
      <w:r>
        <w:rPr>
          <w:rFonts w:ascii="serif" w:hAnsi="serif"/>
        </w:rPr>
        <w:t>4) Kserokopie dokumentów potwierdzające wykształcenie i kwalifikacje zawodowe.</w:t>
      </w:r>
      <w:r>
        <w:rPr/>
        <w:br/>
      </w:r>
      <w:r>
        <w:rPr>
          <w:rFonts w:ascii="serif" w:hAnsi="serif"/>
        </w:rPr>
        <w:t>5) Inne dokumenty o posiadanych kwalifikacjach i umiejętnościach.</w:t>
      </w:r>
      <w:r>
        <w:rPr/>
        <w:br/>
      </w:r>
      <w:r>
        <w:rPr>
          <w:rFonts w:ascii="serif" w:hAnsi="serif"/>
        </w:rPr>
        <w:t xml:space="preserve">6) Podpisane pisemne oświadczenia: </w:t>
      </w:r>
      <w:r>
        <w:rPr/>
        <w:br/>
        <w:t xml:space="preserve"> </w:t>
        <w:tab/>
      </w:r>
      <w:r>
        <w:rPr>
          <w:rFonts w:ascii="serif" w:hAnsi="serif"/>
        </w:rPr>
        <w:t>a) o pełnej zdolności do czynności prawnej i korzystania z praw publicznych,</w:t>
      </w:r>
      <w:r>
        <w:rPr/>
        <w:br/>
        <w:t xml:space="preserve"> </w:t>
        <w:tab/>
      </w:r>
      <w:r>
        <w:rPr>
          <w:rFonts w:ascii="serif" w:hAnsi="serif"/>
        </w:rPr>
        <w:t>b) oświadczenie że kandydat nie był skazany za przestępstwa popełnione umyślnie lub</w:t>
      </w:r>
      <w:r>
        <w:rPr/>
        <w:br/>
        <w:t xml:space="preserve"> </w:t>
        <w:tab/>
        <w:t xml:space="preserve">    </w:t>
      </w:r>
      <w:r>
        <w:rPr>
          <w:rFonts w:ascii="serif" w:hAnsi="serif"/>
        </w:rPr>
        <w:t>umyślne przestępstwa skarbowe,</w:t>
      </w:r>
      <w:r>
        <w:rPr/>
        <w:br/>
        <w:t xml:space="preserve"> </w:t>
        <w:tab/>
      </w:r>
      <w:r>
        <w:rPr>
          <w:rFonts w:ascii="serif" w:hAnsi="serif"/>
        </w:rPr>
        <w:t>c) oświadczenie kandydata o niekaralności,</w:t>
      </w:r>
      <w:r>
        <w:rPr/>
        <w:br/>
        <w:t xml:space="preserve"> </w:t>
        <w:tab/>
      </w:r>
      <w:r>
        <w:rPr>
          <w:rFonts w:ascii="serif" w:hAnsi="serif"/>
        </w:rPr>
        <w:t>d) oświadczenie o stanie zdrowia pozwalającym na podjęcie pracy na stanowisku</w:t>
      </w:r>
      <w:r>
        <w:rPr/>
        <w:br/>
        <w:t xml:space="preserve">                </w:t>
      </w:r>
      <w:r>
        <w:rPr>
          <w:rFonts w:eastAsia="NSimSun" w:cs="Mangal" w:ascii="serif" w:hAnsi="serif"/>
          <w:color w:val="auto"/>
          <w:kern w:val="2"/>
          <w:sz w:val="24"/>
          <w:szCs w:val="24"/>
          <w:lang w:val="pl-PL" w:eastAsia="zh-CN" w:bidi="hi-IN"/>
        </w:rPr>
        <w:t>księgowego</w:t>
      </w:r>
      <w:r>
        <w:rPr>
          <w:rFonts w:ascii="serif" w:hAnsi="serif"/>
        </w:rPr>
        <w:t>,</w:t>
      </w:r>
      <w:r>
        <w:rPr/>
        <w:br/>
        <w:t xml:space="preserve"> </w:t>
        <w:tab/>
      </w:r>
      <w:r>
        <w:rPr>
          <w:rFonts w:ascii="serif" w:hAnsi="serif"/>
        </w:rPr>
        <w:t>e) informacja o przetwarzaniu danych osobowych dla osoby ubiegającej się o</w:t>
      </w:r>
      <w:r>
        <w:rPr/>
        <w:br/>
        <w:t xml:space="preserve">               </w:t>
      </w:r>
      <w:r>
        <w:rPr>
          <w:rFonts w:ascii="serif" w:hAnsi="serif"/>
        </w:rPr>
        <w:t>zatrudnienie (w załączniku).</w:t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</w:r>
    </w:p>
    <w:p>
      <w:pPr>
        <w:pStyle w:val="Normal"/>
        <w:spacing w:lineRule="auto" w:line="276"/>
        <w:jc w:val="both"/>
        <w:rPr/>
      </w:pPr>
      <w:r>
        <w:rPr>
          <w:rFonts w:ascii="serif" w:hAnsi="serif"/>
        </w:rPr>
        <w:t>Wszystkie sporządzone przez kandydata dokumenty winny być przez niego własnoręcznie podpisane, a każda strona parafowana. W przypadku kopii dokumentów winny posiadać podpisaną przez kandydata klauzulę: „potwierdzam zgodność z oryginałem”.</w:t>
      </w:r>
    </w:p>
    <w:p>
      <w:pPr>
        <w:pStyle w:val="Tretekstu"/>
        <w:spacing w:before="0" w:after="0"/>
        <w:rPr/>
      </w:pPr>
      <w:r>
        <w:rPr>
          <w:rFonts w:ascii="serif" w:hAnsi="serif"/>
          <w:b/>
          <w:bCs/>
        </w:rPr>
        <w:t>8. Termin, sposób i miejsce składania dokumentów aplikacyjnych:</w:t>
      </w:r>
      <w:r>
        <w:rPr/>
        <w:br/>
      </w:r>
      <w:r>
        <w:rPr>
          <w:rFonts w:ascii="serif" w:hAnsi="serif"/>
        </w:rPr>
        <w:t xml:space="preserve">1) Termin składania dokumentów: - </w:t>
      </w:r>
      <w:r>
        <w:rPr>
          <w:rFonts w:ascii="serif" w:hAnsi="serif"/>
        </w:rPr>
        <w:t>18</w:t>
      </w:r>
      <w:r>
        <w:rPr>
          <w:rFonts w:ascii="serif" w:hAnsi="serif"/>
        </w:rPr>
        <w:t>.0</w:t>
      </w:r>
      <w:r>
        <w:rPr>
          <w:rFonts w:ascii="serif" w:hAnsi="serif"/>
        </w:rPr>
        <w:t>3</w:t>
      </w:r>
      <w:r>
        <w:rPr>
          <w:rFonts w:ascii="serif" w:hAnsi="serif"/>
        </w:rPr>
        <w:t>.2024</w:t>
      </w:r>
      <w:r>
        <w:rPr/>
        <w:br/>
      </w:r>
      <w:r>
        <w:rPr>
          <w:rFonts w:ascii="serif" w:hAnsi="serif"/>
        </w:rPr>
        <w:t xml:space="preserve">2) Wymagane dokumenty należy składać w zamkniętej kopercie z dopiskiem </w:t>
      </w:r>
      <w:r>
        <w:rPr>
          <w:rFonts w:ascii="serif" w:hAnsi="serif"/>
          <w:u w:val="single"/>
        </w:rPr>
        <w:t>„Nabór na</w:t>
      </w:r>
      <w:r>
        <w:rPr>
          <w:u w:val="single"/>
        </w:rPr>
        <w:br/>
      </w:r>
      <w:r>
        <w:rPr>
          <w:rFonts w:ascii="serif" w:hAnsi="serif"/>
          <w:u w:val="single"/>
        </w:rPr>
        <w:t xml:space="preserve">stanowisko </w:t>
      </w:r>
      <w:r>
        <w:rPr>
          <w:rFonts w:eastAsia="NSimSun" w:cs="Mangal" w:ascii="serif" w:hAnsi="serif"/>
          <w:color w:val="auto"/>
          <w:kern w:val="2"/>
          <w:sz w:val="24"/>
          <w:szCs w:val="24"/>
          <w:u w:val="single"/>
          <w:lang w:val="pl-PL" w:eastAsia="zh-CN" w:bidi="hi-IN"/>
        </w:rPr>
        <w:t>księgowego</w:t>
      </w:r>
      <w:r>
        <w:rPr>
          <w:rFonts w:ascii="serif" w:hAnsi="serif"/>
          <w:u w:val="single"/>
        </w:rPr>
        <w:t>”</w:t>
      </w:r>
      <w:r>
        <w:rPr>
          <w:rFonts w:ascii="serif" w:hAnsi="serif"/>
        </w:rPr>
        <w:t xml:space="preserve"> w sekretariacie Gminnego Ośrodka Pomocy Społecznej w Udaninie, adres: ul. Główna 68, 55-340 Udanin, w godzinach pracy Ośrodka (Poniedziałek 7:30-15:30, Wtorek 7:30-16:30, Środa 7:30-15:30, Czwartek 7:30-15:30, Piątek 7:30-14:30)</w:t>
      </w:r>
    </w:p>
    <w:p>
      <w:pPr>
        <w:pStyle w:val="Tretekstu"/>
        <w:spacing w:before="0" w:after="0"/>
        <w:rPr/>
      </w:pPr>
      <w:r>
        <w:rPr>
          <w:rFonts w:ascii="serif" w:hAnsi="serif"/>
        </w:rPr>
        <w:t xml:space="preserve"> </w:t>
      </w:r>
      <w:r>
        <w:rPr>
          <w:rFonts w:ascii="serif" w:hAnsi="serif"/>
        </w:rPr>
        <w:t xml:space="preserve">lub przesłać pocztą z dopiskiem </w:t>
      </w:r>
      <w:r>
        <w:rPr/>
        <w:t>„</w:t>
      </w:r>
      <w:r>
        <w:rPr>
          <w:rFonts w:ascii="serif" w:hAnsi="serif"/>
        </w:rPr>
        <w:t xml:space="preserve">Nabór na stanowisko </w:t>
      </w:r>
      <w:r>
        <w:rPr>
          <w:rFonts w:eastAsia="NSimSun" w:cs="Mangal" w:ascii="serif" w:hAnsi="serif"/>
          <w:color w:val="auto"/>
          <w:kern w:val="2"/>
          <w:sz w:val="24"/>
          <w:szCs w:val="24"/>
          <w:lang w:val="pl-PL" w:eastAsia="zh-CN" w:bidi="hi-IN"/>
        </w:rPr>
        <w:t>księgowego</w:t>
      </w:r>
      <w:r>
        <w:rPr>
          <w:rFonts w:ascii="serif" w:hAnsi="serif"/>
        </w:rPr>
        <w:t>”</w:t>
      </w:r>
      <w:r>
        <w:rPr/>
        <w:br/>
      </w:r>
      <w:r>
        <w:rPr>
          <w:rFonts w:ascii="serif" w:hAnsi="serif"/>
          <w:b/>
          <w:bCs/>
          <w:u w:val="single"/>
        </w:rPr>
        <w:t>Za datę złożenia oferty uważa się datę wpływu do GOPS.</w:t>
      </w:r>
    </w:p>
    <w:p>
      <w:pPr>
        <w:pStyle w:val="Tretekstu"/>
        <w:rPr/>
      </w:pPr>
      <w:r>
        <w:rPr>
          <w:rFonts w:ascii="serif" w:hAnsi="serif"/>
        </w:rPr>
        <w:t>Kandydaci spełniający wymogi formalne zostaną poinformowani telefonicznie lub na podany</w:t>
      </w:r>
      <w:r>
        <w:rPr/>
        <w:br/>
      </w:r>
      <w:r>
        <w:rPr>
          <w:rFonts w:ascii="serif" w:hAnsi="serif"/>
        </w:rPr>
        <w:t>adres mailowy o terminie przeprowadzenia rozmowy kwalifikacyjnej.</w:t>
      </w:r>
      <w:r>
        <w:rPr/>
        <w:br/>
      </w:r>
    </w:p>
    <w:p>
      <w:pPr>
        <w:pStyle w:val="Tretekstu"/>
        <w:rPr/>
      </w:pPr>
      <w:r>
        <w:rPr>
          <w:rFonts w:ascii="serif" w:hAnsi="serif"/>
        </w:rPr>
        <w:t>Informacja o wyniku naboru będzie umieszczona</w:t>
      </w:r>
      <w:r>
        <w:rPr/>
        <w:t xml:space="preserve"> </w:t>
      </w:r>
      <w:r>
        <w:rPr>
          <w:rFonts w:ascii="serif" w:hAnsi="serif"/>
        </w:rPr>
        <w:t>w Biuletynie Informacji Publicznej</w:t>
      </w:r>
      <w:r>
        <w:rPr/>
        <w:br/>
      </w:r>
      <w:r>
        <w:rPr>
          <w:rFonts w:ascii="serif" w:hAnsi="serif"/>
        </w:rPr>
        <w:t>(https://biuletyn.net/udanin/) oraz na tablicy informacyjnej w Gminnym Ośrodku Pomocy</w:t>
      </w:r>
      <w:r>
        <w:rPr/>
        <w:br/>
      </w:r>
      <w:r>
        <w:rPr>
          <w:rFonts w:ascii="serif" w:hAnsi="serif"/>
        </w:rPr>
        <w:t>Społecznej w</w:t>
      </w:r>
      <w:r>
        <w:rPr/>
        <w:t xml:space="preserve"> </w:t>
      </w:r>
      <w:r>
        <w:rPr>
          <w:rFonts w:ascii="serif" w:hAnsi="serif"/>
        </w:rPr>
        <w:t>Udaninie.</w:t>
      </w:r>
      <w:r>
        <w:rPr/>
        <w:br/>
      </w:r>
    </w:p>
    <w:p>
      <w:pPr>
        <w:pStyle w:val="Tretekstu"/>
        <w:rPr/>
      </w:pPr>
      <w:r>
        <w:rPr>
          <w:rFonts w:ascii="serif" w:hAnsi="serif"/>
        </w:rPr>
        <w:t>Oferty kandydatów niezakwalifikowanych do kolejnych etapów oraz kandydatów</w:t>
      </w:r>
      <w:r>
        <w:rPr/>
        <w:br/>
      </w:r>
      <w:r>
        <w:rPr>
          <w:rFonts w:ascii="serif" w:hAnsi="serif"/>
        </w:rPr>
        <w:t>wskazanych w protokole naboru będą przechowywane przez okres 3 miesięcy od dnia</w:t>
      </w:r>
      <w:r>
        <w:rPr/>
        <w:br/>
      </w:r>
      <w:r>
        <w:rPr>
          <w:rFonts w:ascii="serif" w:hAnsi="serif"/>
        </w:rPr>
        <w:t>nawiązania stosunku pracy z osobą wyłonioną w drodze naboru. Po ww. terminie nieodebrane</w:t>
      </w:r>
      <w:r>
        <w:rPr/>
        <w:br/>
      </w:r>
      <w:r>
        <w:rPr>
          <w:rFonts w:ascii="serif" w:hAnsi="serif"/>
        </w:rPr>
        <w:t>osobiście, zostaną komisyjnie zniszczone.</w:t>
      </w:r>
      <w:r>
        <w:rPr/>
        <w:br/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</w:r>
    </w:p>
    <w:p>
      <w:pPr>
        <w:pStyle w:val="Tretekstu"/>
        <w:rPr/>
      </w:pPr>
      <w:r>
        <w:rPr>
          <w:rFonts w:ascii="serif" w:hAnsi="serif"/>
          <w:sz w:val="22"/>
          <w:szCs w:val="22"/>
        </w:rPr>
        <w:t xml:space="preserve">Załączniki: </w:t>
      </w:r>
    </w:p>
    <w:p>
      <w:pPr>
        <w:pStyle w:val="Tretekstu"/>
        <w:rPr/>
      </w:pPr>
      <w:r>
        <w:rPr>
          <w:rFonts w:ascii="serif" w:hAnsi="serif"/>
          <w:sz w:val="22"/>
          <w:szCs w:val="22"/>
        </w:rPr>
        <w:t>1. Kwestionariusz osobowy dla kandydata do pracy</w:t>
      </w:r>
      <w:r>
        <w:rPr>
          <w:sz w:val="22"/>
          <w:szCs w:val="22"/>
        </w:rPr>
        <w:br/>
        <w:t>2</w:t>
      </w:r>
      <w:r>
        <w:rPr>
          <w:rFonts w:ascii="serif" w:hAnsi="serif"/>
          <w:sz w:val="22"/>
          <w:szCs w:val="22"/>
        </w:rPr>
        <w:t>. Informacja o przetwarzaniu danych osobowych dla osoby ubiegającej się o zatrudnienie.</w:t>
      </w:r>
      <w:r>
        <w:rPr/>
        <w:br/>
      </w:r>
    </w:p>
    <w:p>
      <w:pPr>
        <w:pStyle w:val="Tretekstu"/>
        <w:rPr/>
      </w:pPr>
      <w:r>
        <w:rPr>
          <w:rFonts w:ascii="serif" w:hAnsi="serif"/>
          <w:u w:val="single"/>
        </w:rPr>
        <w:t>Udanin, dnia 16.02.2024 r.</w:t>
      </w:r>
    </w:p>
    <w:p>
      <w:pPr>
        <w:pStyle w:val="Tretekstu"/>
        <w:rPr/>
      </w:pPr>
      <w:r>
        <w:rPr/>
        <w:br/>
        <w:tab/>
        <w:tab/>
        <w:tab/>
        <w:tab/>
        <w:tab/>
        <w:tab/>
        <w:tab/>
        <w:tab/>
      </w:r>
      <w:r>
        <w:rPr>
          <w:rFonts w:ascii="serif" w:hAnsi="serif"/>
        </w:rPr>
        <w:t xml:space="preserve">Kierownik Gminnego </w:t>
      </w:r>
      <w:bookmarkStart w:id="0" w:name="_GoBack"/>
      <w:bookmarkEnd w:id="0"/>
      <w:r>
        <w:rPr/>
        <w:br/>
        <w:tab/>
        <w:tab/>
        <w:tab/>
        <w:tab/>
        <w:tab/>
        <w:tab/>
        <w:tab/>
        <w:t xml:space="preserve">     </w:t>
      </w:r>
      <w:r>
        <w:rPr>
          <w:rFonts w:ascii="serif" w:hAnsi="serif"/>
        </w:rPr>
        <w:t>Ośrodka Pomocy Społecznej</w:t>
      </w:r>
      <w:r>
        <w:rPr/>
        <w:br/>
        <w:t xml:space="preserve"> </w:t>
        <w:tab/>
        <w:tab/>
        <w:tab/>
        <w:tab/>
        <w:tab/>
        <w:tab/>
        <w:tab/>
        <w:tab/>
        <w:t xml:space="preserve">     </w:t>
      </w:r>
      <w:r>
        <w:rPr>
          <w:rFonts w:ascii="serif" w:hAnsi="serif"/>
        </w:rPr>
        <w:t>w Udaninie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Tretekstu"/>
        <w:rPr/>
      </w:pPr>
      <w:r>
        <w:rPr/>
        <w:br/>
        <w:t xml:space="preserve"> </w:t>
        <w:tab/>
        <w:tab/>
        <w:tab/>
        <w:tab/>
        <w:tab/>
        <w:tab/>
        <w:tab/>
        <w:tab/>
      </w:r>
      <w:r>
        <w:rPr>
          <w:rFonts w:ascii="serif" w:hAnsi="serif"/>
        </w:rPr>
        <w:t>Jolanta Ostropolska</w:t>
      </w:r>
      <w:r>
        <w:rPr/>
        <w:t xml:space="preserve"> </w:t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  <w:t xml:space="preserve">Załącznik do ogłoszenia o naborze </w:t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  <w:t xml:space="preserve">na wolne stanowisko </w:t>
      </w:r>
      <w:r>
        <w:rPr>
          <w:rFonts w:eastAsia="SimSun" w:cs="Mangal"/>
          <w:color w:val="auto"/>
          <w:kern w:val="2"/>
          <w:sz w:val="22"/>
          <w:szCs w:val="22"/>
          <w:lang w:val="pl-PL" w:eastAsia="zh-CN" w:bidi="hi-IN"/>
        </w:rPr>
        <w:t>księgowego</w:t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KWESTIONARIUSZ OSOBOWY DLA KANDYDATA DO PRACY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774" w:type="dxa"/>
        <w:jc w:val="start"/>
        <w:tblInd w:w="-781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828"/>
        <w:gridCol w:w="1003"/>
        <w:gridCol w:w="7446"/>
        <w:gridCol w:w="1496"/>
      </w:tblGrid>
      <w:tr>
        <w:trPr>
          <w:trHeight w:val="1874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Imię (imiona) i nazwisko 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Data urodzenia     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Dane kontaktowe: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Wykształcenie</w:t>
            </w:r>
          </w:p>
          <w:p>
            <w:pPr>
              <w:pStyle w:val="Normal"/>
              <w:widowControl w:val="false"/>
              <w:ind w:star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start="360" w:hanging="0"/>
              <w:rPr/>
            </w:pPr>
            <w:r>
              <w:rPr/>
            </w:r>
          </w:p>
        </w:tc>
      </w:tr>
      <w:tr>
        <w:trPr>
          <w:trHeight w:val="1112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Kwalifikacje zawodowe</w:t>
            </w:r>
          </w:p>
        </w:tc>
      </w:tr>
      <w:tr>
        <w:trPr>
          <w:trHeight w:val="658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 Przebieg dotychczasowego zatrudnienia: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72" w:leader="none"/>
              </w:tabs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183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Okres zatrudnienia</w:t>
            </w:r>
          </w:p>
        </w:tc>
        <w:tc>
          <w:tcPr>
            <w:tcW w:w="74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Pracodawca ( nazwa i adres)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Stanowisko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Od</w:t>
            </w:r>
          </w:p>
        </w:tc>
        <w:tc>
          <w:tcPr>
            <w:tcW w:w="10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Do</w:t>
            </w:r>
          </w:p>
        </w:tc>
        <w:tc>
          <w:tcPr>
            <w:tcW w:w="74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29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/>
              <w:t xml:space="preserve">7.Inne </w:t>
            </w:r>
            <w:r>
              <w:rPr>
                <w:vertAlign w:val="superscript"/>
              </w:rPr>
              <w:t>1)</w:t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2"/>
        </w:numPr>
        <w:rPr>
          <w:vertAlign w:val="superscript"/>
        </w:rPr>
      </w:pPr>
      <w:r>
        <w:rPr>
          <w:vertAlign w:val="superscript"/>
        </w:rPr>
        <w:t>Dane osobowe podane na podstawie dobrowolnie udzielonej zgody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                                                                ..................................................................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  <w:t xml:space="preserve">             </w:t>
      </w:r>
      <w:r>
        <w:rPr>
          <w:i/>
          <w:sz w:val="16"/>
        </w:rPr>
        <w:t>(miejscowość i data)                                                                                                           (podpis osoby składającej oświadczenie</w:t>
      </w:r>
      <w:r>
        <w:br w:type="page"/>
      </w:r>
    </w:p>
    <w:p>
      <w:pPr>
        <w:pStyle w:val="Normal"/>
        <w:spacing w:before="96" w:after="0"/>
        <w:jc w:val="center"/>
        <w:rPr>
          <w:rFonts w:ascii="Calibri Light" w:hAnsi="Calibri Light" w:cs="Calibri Light"/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Klauzula informacyjna wobec kandydata do pracy</w:t>
      </w:r>
    </w:p>
    <w:p>
      <w:pPr>
        <w:pStyle w:val="Normal"/>
        <w:spacing w:before="96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cs="Calibri Light" w:ascii="Calibri Light" w:hAnsi="Calibri Light"/>
          <w:color w:val="000000"/>
        </w:rPr>
        <w:t xml:space="preserve">Administratorem Pani/Pana danych osobowych jest Gminny Ośrodek Pomocy Społecznej w Udaninie z siedzibą w Udaninie ul. Udanin 86b, 55-340 Udanin, reprezentowany przez Kierownika ośrodka, adres strony internetowej: </w:t>
      </w:r>
      <w:hyperlink r:id="rId2">
        <w:r>
          <w:rPr>
            <w:rStyle w:val="Czeinternetowe"/>
            <w:rFonts w:cs="Calibri Light" w:ascii="Calibri Light" w:hAnsi="Calibri Light"/>
          </w:rPr>
          <w:t>http://gopsudanin.pl/</w:t>
        </w:r>
      </w:hyperlink>
      <w:r>
        <w:rPr>
          <w:rFonts w:cs="Calibri Light" w:ascii="Calibri Light" w:hAnsi="Calibri Light"/>
          <w:color w:val="000000"/>
        </w:rPr>
        <w:t xml:space="preserve"> e-mail: </w:t>
      </w:r>
      <w:hyperlink r:id="rId3">
        <w:r>
          <w:rPr>
            <w:rStyle w:val="Czeinternetowe"/>
            <w:rFonts w:cs="Calibri Light" w:ascii="Calibri Light" w:hAnsi="Calibri Light"/>
          </w:rPr>
          <w:t>gops@udanin.pl</w:t>
        </w:r>
      </w:hyperlink>
      <w:r>
        <w:rPr>
          <w:rFonts w:cs="Calibri Light" w:ascii="Calibri Light" w:hAnsi="Calibri Light"/>
          <w:color w:val="000000"/>
        </w:rPr>
        <w:t xml:space="preserve">  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cs="Calibri Light" w:ascii="Calibri Light" w:hAnsi="Calibri Light"/>
          <w:color w:val="000000"/>
        </w:rPr>
        <w:t>W Gminnym Ośrodku Pomocy Społecznej w Udaninie został powołany inspektor danych osobowych Pan Tomasz Więckowski i ma Pani/Pan prawo kontaktu z nim za pomocą adresu e</w:t>
        <w:noBreakHyphen/>
        <w:t xml:space="preserve">mail:  </w:t>
      </w:r>
      <w:hyperlink r:id="rId4">
        <w:r>
          <w:rPr>
            <w:rStyle w:val="Czeinternetowe"/>
            <w:rFonts w:cs="Calibri Light" w:ascii="Calibri Light" w:hAnsi="Calibri Light"/>
          </w:rPr>
          <w:t>iod2@synergiaconsulting.pl</w:t>
        </w:r>
      </w:hyperlink>
      <w:r>
        <w:rPr>
          <w:rFonts w:cs="Calibri Light" w:ascii="Calibri Light" w:hAnsi="Calibri Light"/>
          <w:color w:val="000000"/>
        </w:rPr>
        <w:t xml:space="preserve">  lub tel.: 693 337 954 lub pisemnie na adres wskazany w pkt.1</w:t>
      </w:r>
    </w:p>
    <w:p>
      <w:pPr>
        <w:pStyle w:val="Normal"/>
        <w:numPr>
          <w:ilvl w:val="0"/>
          <w:numId w:val="3"/>
        </w:numPr>
        <w:spacing w:before="96" w:after="0"/>
        <w:ind w:start="354" w:hanging="357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Pani/Pana dane osobowe przetwarzane będą w celu prowadzenia procesu rekrutacji pracownika </w:t>
      </w:r>
      <w:r>
        <w:rPr>
          <w:rFonts w:eastAsia="Calibri" w:cs="Calibri Light" w:ascii="Calibri Light" w:hAnsi="Calibri Light" w:eastAsiaTheme="minorHAnsi"/>
        </w:rPr>
        <w:t>na podstawie</w:t>
      </w:r>
      <w:r>
        <w:rPr>
          <w:rFonts w:cs="Calibri Light" w:ascii="Calibri Light" w:hAnsi="Calibri Light"/>
        </w:rPr>
        <w:t>:</w:t>
      </w:r>
    </w:p>
    <w:p>
      <w:pPr>
        <w:pStyle w:val="ListParagraph"/>
        <w:numPr>
          <w:ilvl w:val="0"/>
          <w:numId w:val="22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 xml:space="preserve">art. 6 ust. 1 lit. c RODO,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obowiązki prawne ciążące na Administratorze</w:t>
      </w:r>
      <w:r>
        <w:rPr>
          <w:rFonts w:cs="Calibri Light" w:ascii="Calibri Light" w:hAnsi="Calibri Light"/>
          <w:iCs/>
          <w:sz w:val="20"/>
          <w:szCs w:val="20"/>
        </w:rPr>
        <w:t xml:space="preserve"> w związku z realizacją: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>art. 22</w:t>
      </w:r>
      <w:r>
        <w:rPr>
          <w:rFonts w:cs="Calibri Light" w:ascii="Calibri Light" w:hAnsi="Calibri Light"/>
          <w:iCs/>
          <w:sz w:val="20"/>
          <w:szCs w:val="20"/>
          <w:vertAlign w:val="superscript"/>
        </w:rPr>
        <w:t>1</w:t>
      </w:r>
      <w:r>
        <w:rPr>
          <w:rFonts w:cs="Calibri Light" w:ascii="Calibri Light" w:hAnsi="Calibri Light"/>
          <w:iCs/>
          <w:sz w:val="20"/>
          <w:szCs w:val="20"/>
        </w:rPr>
        <w:t xml:space="preserve"> § 1 ustawy z dnia 26 czerwca 1974 r. Kodeks pracy </w:t>
      </w:r>
      <w:r>
        <w:rPr>
          <w:rFonts w:cs="Calibri Light" w:ascii="Calibri Light" w:hAnsi="Calibri Light"/>
          <w:sz w:val="20"/>
          <w:szCs w:val="20"/>
        </w:rPr>
        <w:t>(Dz. U. z 2021r. poz.1162 ze zm.);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sz w:val="20"/>
          <w:szCs w:val="20"/>
        </w:rPr>
        <w:t>ustawy z dnia  12 marca 2004r. o pomocy społecznej. (Dz. U. z 2021r. poz.794,803 ze zm.);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art. 6 ustawy z dnia 21 listopada 2008 r. o pracownikach samorządowych (Dz.U. z 2019 poz. 1282 ze zm.);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color w:val="000000"/>
          <w:sz w:val="20"/>
          <w:szCs w:val="20"/>
        </w:rPr>
        <w:t>rozporządzenia Ministra Rodziny, Pracy i Polityki Społecznej z dnia 10 grudnia 2018 r. w sprawie dokumentacji pracowniczej. (Dz.U. 2021 poz. 794, 803 ze zm.).</w:t>
      </w:r>
    </w:p>
    <w:p>
      <w:pPr>
        <w:pStyle w:val="ListParagraph"/>
        <w:numPr>
          <w:ilvl w:val="0"/>
          <w:numId w:val="23"/>
        </w:numPr>
        <w:spacing w:before="96" w:after="0"/>
        <w:contextualSpacing/>
        <w:jc w:val="both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>
      <w:pPr>
        <w:pStyle w:val="ListParagraph"/>
        <w:numPr>
          <w:ilvl w:val="0"/>
          <w:numId w:val="24"/>
        </w:numPr>
        <w:shd w:val="clear" w:color="auto" w:fill="FFFFFF"/>
        <w:spacing w:before="96"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iCs/>
          <w:sz w:val="20"/>
          <w:szCs w:val="20"/>
        </w:rPr>
        <w:t xml:space="preserve">art. 9 ust. 2 lit. a RODO (zgoda na przetwarzanie danych szczególnej kategorii) dobrowolnie podane dane w związku ze złożonym orzeczeniem o niepełnosprawności. </w:t>
      </w:r>
    </w:p>
    <w:p>
      <w:pPr>
        <w:pStyle w:val="Normal"/>
        <w:numPr>
          <w:ilvl w:val="0"/>
          <w:numId w:val="3"/>
        </w:numPr>
        <w:spacing w:before="96" w:after="0"/>
        <w:ind w:start="354" w:hanging="357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Odbiorcami Pani/Pana danych mogą być</w:t>
      </w:r>
    </w:p>
    <w:p>
      <w:pPr>
        <w:pStyle w:val="ListParagraph"/>
        <w:numPr>
          <w:ilvl w:val="0"/>
          <w:numId w:val="25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członkowie komisji rekrutacyjnej;</w:t>
      </w:r>
    </w:p>
    <w:p>
      <w:pPr>
        <w:pStyle w:val="ListParagraph"/>
        <w:numPr>
          <w:ilvl w:val="0"/>
          <w:numId w:val="26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 xml:space="preserve">osoby odwiedzające Biuletyn Informacji Publicznej prowadzony przez administratora, </w:t>
      </w:r>
    </w:p>
    <w:p>
      <w:pPr>
        <w:pStyle w:val="ListParagraph"/>
        <w:numPr>
          <w:ilvl w:val="0"/>
          <w:numId w:val="27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 Light" w:ascii="Calibri Light" w:hAnsi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  <w:bookmarkStart w:id="1" w:name="_Hlk17272960"/>
      <w:bookmarkEnd w:id="1"/>
    </w:p>
    <w:p>
      <w:pPr>
        <w:pStyle w:val="Normal"/>
        <w:numPr>
          <w:ilvl w:val="0"/>
          <w:numId w:val="28"/>
        </w:numPr>
        <w:spacing w:before="96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Posiada Pani/Pan prawo do;</w:t>
      </w:r>
    </w:p>
    <w:p>
      <w:pPr>
        <w:pStyle w:val="ListParagraph"/>
        <w:numPr>
          <w:ilvl w:val="0"/>
          <w:numId w:val="29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30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żądania sprostowania danych, które są nieprawidłowe,</w:t>
      </w:r>
    </w:p>
    <w:p>
      <w:pPr>
        <w:pStyle w:val="ListParagraph"/>
        <w:numPr>
          <w:ilvl w:val="0"/>
          <w:numId w:val="31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żądania usunięcia danych na podstawie art. 17 RODO (z zastrzeżeniem ust. 3 lit b, e)</w:t>
      </w:r>
    </w:p>
    <w:p>
      <w:pPr>
        <w:pStyle w:val="ListParagraph"/>
        <w:numPr>
          <w:ilvl w:val="0"/>
          <w:numId w:val="32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prawo do przenoszenia danych, na podstawie art. 20 RODO,</w:t>
      </w:r>
    </w:p>
    <w:p>
      <w:pPr>
        <w:pStyle w:val="ListParagraph"/>
        <w:numPr>
          <w:ilvl w:val="0"/>
          <w:numId w:val="33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ograniczenia przetwarzania na podstawie art. 18 RODO,</w:t>
      </w:r>
    </w:p>
    <w:p>
      <w:pPr>
        <w:pStyle w:val="ListParagraph"/>
        <w:numPr>
          <w:ilvl w:val="0"/>
          <w:numId w:val="34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35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>
      <w:pPr>
        <w:pStyle w:val="ListParagraph"/>
        <w:numPr>
          <w:ilvl w:val="0"/>
          <w:numId w:val="36"/>
        </w:numPr>
        <w:shd w:val="clear" w:color="auto" w:fill="FFFFFF"/>
        <w:spacing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iCs/>
          <w:sz w:val="20"/>
          <w:szCs w:val="20"/>
        </w:rPr>
        <w:t>Podanie danych osobowych w zakresie pkt 1-6 niniejszego formularza jest wymogiem ustawowym, podanie pozostałych danych w sekcji inne jest dobrowolne.</w:t>
      </w:r>
    </w:p>
    <w:p>
      <w:pPr>
        <w:pStyle w:val="ListParagraph"/>
        <w:numPr>
          <w:ilvl w:val="0"/>
          <w:numId w:val="37"/>
        </w:numPr>
        <w:shd w:val="clear" w:color="auto" w:fill="FFFFFF"/>
        <w:spacing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iCs/>
          <w:sz w:val="20"/>
          <w:szCs w:val="20"/>
        </w:rPr>
        <w:t>Pani Pana dane nie będą podlegały profilowaniu.</w:t>
      </w:r>
    </w:p>
    <w:p>
      <w:pPr>
        <w:pStyle w:val="ListParagraph"/>
        <w:shd w:val="clear" w:color="auto" w:fill="FFFFFF"/>
        <w:spacing w:before="96" w:after="0"/>
        <w:ind w:start="1080" w:hanging="0"/>
        <w:jc w:val="both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jc w:val="end"/>
        <w:rPr>
          <w:rFonts w:cs="Calibri Light"/>
          <w:b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  <w:t xml:space="preserve">Załącznik do ogłoszenia o naborze </w:t>
      </w:r>
    </w:p>
    <w:p>
      <w:pPr>
        <w:pStyle w:val="ListParagraph"/>
        <w:ind w:start="360" w:hanging="0"/>
        <w:jc w:val="end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na wolne stanowisko </w:t>
      </w:r>
      <w:r>
        <w:rPr>
          <w:rFonts w:eastAsia="SimSun" w:cs="Calibri Light"/>
          <w:color w:val="auto"/>
          <w:kern w:val="2"/>
          <w:sz w:val="22"/>
          <w:szCs w:val="22"/>
          <w:lang w:val="pl-PL" w:eastAsia="zh-CN" w:bidi="hi-IN"/>
        </w:rPr>
        <w:t>księgowego</w:t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ZGODA KANDYDATA</w:t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spacing w:before="0" w:after="120"/>
        <w:ind w:start="360" w:hanging="0"/>
        <w:jc w:val="both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sz w:val="20"/>
          <w:szCs w:val="20"/>
        </w:rPr>
        <w:t xml:space="preserve">Zgodnie z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cs="Calibri Light" w:ascii="Calibri Light" w:hAnsi="Calibri Light"/>
          <w:sz w:val="20"/>
          <w:szCs w:val="20"/>
        </w:rPr>
        <w:t xml:space="preserve"> oraz art. 22</w:t>
      </w:r>
      <w:r>
        <w:rPr>
          <w:rFonts w:cs="Calibri Light" w:ascii="Calibri Light" w:hAnsi="Calibri Light"/>
          <w:sz w:val="20"/>
          <w:szCs w:val="20"/>
          <w:vertAlign w:val="superscript"/>
        </w:rPr>
        <w:t xml:space="preserve">1  </w:t>
      </w:r>
      <w:r>
        <w:rPr>
          <w:rFonts w:cs="Calibri Light" w:ascii="Calibri Light" w:hAnsi="Calibri Light"/>
          <w:sz w:val="20"/>
          <w:szCs w:val="20"/>
        </w:rPr>
        <w:t xml:space="preserve">§ 5 ustawy z dnia 26 czerwca 1974 r. Kodeks pracy </w:t>
      </w:r>
      <w:r>
        <w:rPr>
          <w:rFonts w:cs="Calibri Light" w:ascii="Calibri Light" w:hAnsi="Calibri Light"/>
          <w:b/>
          <w:bCs/>
          <w:sz w:val="20"/>
          <w:szCs w:val="20"/>
        </w:rPr>
        <w:t xml:space="preserve">wyrażam </w:t>
      </w:r>
      <w:r>
        <w:rPr>
          <w:rFonts w:cs="Calibri Light" w:ascii="Calibri Light" w:hAnsi="Calibri Light"/>
          <w:sz w:val="20"/>
          <w:szCs w:val="20"/>
        </w:rPr>
        <w:t xml:space="preserve">zgodę na przetwarzanie moich danych osobowych w postaci: numeru telefonu komórkowego*, adresu poczty elektronicznej*, które podałem/am w kwestionariuszu osobowym w pkt. 7 lub innych dokumentach aplikacyjnych w celach niezbędnych do realizacji procesu rekrutacji.  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Wyrażenie zgody jest dobrowolne. Brak zgody nie spowoduje jakichkolwiek negatywnych konsekwencji.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Zgoda została wyrażona po zapoznaniu się z informacjami na temat ochrony danych osobowych.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Wiem, że przysługuje mi prawo cofnięcia zgody w dowolnym momencie, przy czym cofnięcie zgody pozostaje bez wpływu na zgodność z prawem wcześniejszego przetwarzania.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*niewłaściwe skreślić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start="3192" w:firstLine="348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…………………………………………</w:t>
      </w:r>
      <w:r>
        <w:rPr>
          <w:rFonts w:cs="Calibri Light" w:ascii="Calibri Light" w:hAnsi="Calibri Light"/>
          <w:sz w:val="20"/>
          <w:szCs w:val="20"/>
        </w:rPr>
        <w:t>..</w:t>
      </w:r>
    </w:p>
    <w:p>
      <w:pPr>
        <w:pStyle w:val="ListParagraph"/>
        <w:ind w:start="4968" w:firstLine="696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data, podpis</w:t>
      </w:r>
    </w:p>
    <w:p>
      <w:pPr>
        <w:pStyle w:val="ListParagraph"/>
        <w:shd w:val="clear" w:color="auto" w:fill="FFFFFF"/>
        <w:spacing w:before="240" w:after="0"/>
        <w:ind w:start="357" w:hanging="0"/>
        <w:jc w:val="center"/>
        <w:rPr>
          <w:rFonts w:ascii="Calibri Light" w:hAnsi="Calibri Light" w:eastAsia="Times New Roman" w:cs="Calibri Light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b/>
          <w:color w:val="000000"/>
          <w:sz w:val="20"/>
          <w:szCs w:val="20"/>
          <w:lang w:eastAsia="pl-PL"/>
        </w:rPr>
      </w:r>
    </w:p>
    <w:p>
      <w:pPr>
        <w:pStyle w:val="ListParagraph"/>
        <w:shd w:val="clear" w:color="auto" w:fill="FFFFFF"/>
        <w:spacing w:before="240" w:after="0"/>
        <w:ind w:start="357" w:hanging="0"/>
        <w:jc w:val="both"/>
        <w:rPr>
          <w:rFonts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sz w:val="20"/>
          <w:szCs w:val="20"/>
          <w:lang w:eastAsia="pl-PL"/>
        </w:rPr>
      </w:r>
    </w:p>
    <w:p>
      <w:pPr>
        <w:pStyle w:val="ListParagraph"/>
        <w:shd w:val="clear" w:color="auto" w:fill="FFFFFF"/>
        <w:spacing w:before="240" w:after="0"/>
        <w:ind w:start="4956" w:firstLine="351"/>
        <w:jc w:val="both"/>
        <w:rPr>
          <w:rFonts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sz w:val="20"/>
          <w:szCs w:val="20"/>
          <w:lang w:eastAsia="pl-PL"/>
        </w:rPr>
      </w:r>
    </w:p>
    <w:p>
      <w:pPr>
        <w:pStyle w:val="Akapitzlist1"/>
        <w:spacing w:before="120" w:after="120"/>
        <w:ind w:start="0" w:hanging="0"/>
        <w:contextualSpacing/>
        <w:jc w:val="both"/>
        <w:rPr>
          <w:rFonts w:ascii="Calibri Light" w:hAnsi="Calibri Light" w:cs="Calibri Light"/>
          <w:i/>
          <w:i/>
          <w:sz w:val="20"/>
          <w:szCs w:val="20"/>
        </w:rPr>
      </w:pPr>
      <w:r>
        <w:rPr>
          <w:rFonts w:cs="Calibri Light" w:ascii="Calibri Light" w:hAnsi="Calibri Light"/>
          <w:i/>
          <w:sz w:val="20"/>
          <w:szCs w:val="20"/>
        </w:rPr>
      </w:r>
    </w:p>
    <w:p>
      <w:pPr>
        <w:pStyle w:val="Akapitzlist1"/>
        <w:spacing w:before="120" w:after="120"/>
        <w:ind w:start="0" w:hanging="0"/>
        <w:contextualSpacing/>
        <w:jc w:val="both"/>
        <w:rPr>
          <w:iCs/>
          <w:sz w:val="16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serif">
    <w:charset w:val="ee" w:characterSet="windows-1250"/>
    <w:family w:val="roman"/>
    <w:pitch w:val="variable"/>
  </w:font>
  <w:font w:name="Serif">
    <w:charset w:val="ee" w:characterSet="windows-1250"/>
    <w:family w:val="roman"/>
    <w:pitch w:val="variable"/>
  </w:font>
  <w:font w:name="Calibri Light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25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6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7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8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9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0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1">
    <w:lvl w:ilvl="0">
      <w:start w:val="6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12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3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4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5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6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7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8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9">
    <w:lvl w:ilvl="0">
      <w:start w:val="6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20">
    <w:lvl w:ilvl="0">
      <w:start w:val="6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2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4241bb"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uiPriority w:val="99"/>
    <w:qFormat/>
    <w:rsid w:val="00063756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be23d1"/>
    <w:pPr>
      <w:ind w:start="720" w:hanging="0"/>
      <w:textAlignment w:val="baseline"/>
    </w:pPr>
    <w:rPr>
      <w:rFonts w:eastAsia="SimSun"/>
      <w:szCs w:val="21"/>
    </w:rPr>
  </w:style>
  <w:style w:type="paragraph" w:styleId="Akapitzlist1" w:customStyle="1">
    <w:name w:val="Akapit z listą1"/>
    <w:basedOn w:val="Normal"/>
    <w:qFormat/>
    <w:rsid w:val="00be23d1"/>
    <w:pPr>
      <w:spacing w:before="0" w:after="0"/>
      <w:ind w:start="720" w:hanging="0"/>
      <w:contextualSpacing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063756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psudanin.pl/" TargetMode="External"/><Relationship Id="rId3" Type="http://schemas.openxmlformats.org/officeDocument/2006/relationships/hyperlink" Target="mailto:gops@udanin.pl" TargetMode="External"/><Relationship Id="rId4" Type="http://schemas.openxmlformats.org/officeDocument/2006/relationships/hyperlink" Target="mailto:iod2@synergiaconsulting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LibreOffice/7.1.3.2$Windows_X86_64 LibreOffice_project/47f78053abe362b9384784d31a6e56f8511eb1c1</Application>
  <AppVersion>15.0000</AppVersion>
  <Pages>6</Pages>
  <Words>1545</Words>
  <Characters>10585</Characters>
  <CharactersWithSpaces>12308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2021-08-03T12:02:15Z</dcterms:created>
  <dc:creator/>
  <dc:description/>
  <dc:language>pl-PL</dc:language>
  <cp:lastModifiedBy/>
  <dcterms:modified xsi:type="dcterms:W3CDTF">2024-03-04T09:15:25Z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