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B6458" w:rsidP="002F25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A3600">
              <w:rPr>
                <w:sz w:val="20"/>
                <w:szCs w:val="20"/>
              </w:rPr>
              <w:t>1</w:t>
            </w:r>
            <w:r w:rsidR="002F25CC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2B1516" w:rsidRDefault="008F3FEA">
            <w:pPr>
              <w:pStyle w:val="Zawartotabeli"/>
              <w:spacing w:line="276" w:lineRule="auto"/>
              <w:rPr>
                <w:sz w:val="22"/>
                <w:szCs w:val="22"/>
              </w:rPr>
            </w:pPr>
            <w:r w:rsidRPr="002B1516">
              <w:rPr>
                <w:sz w:val="22"/>
                <w:szCs w:val="22"/>
              </w:rPr>
              <w:t>Wniosek o wydanie zezwolenia na wycinkę drzew lub krzewów  z terenu nieruchomości</w:t>
            </w:r>
          </w:p>
        </w:tc>
      </w:tr>
      <w:tr w:rsidR="008F3FEA" w:rsidRPr="0017451C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E" w:rsidRPr="000F6B6E" w:rsidRDefault="008F3FEA" w:rsidP="000F6B6E">
            <w:pPr>
              <w:spacing w:line="276" w:lineRule="auto"/>
              <w:jc w:val="both"/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</w:pPr>
            <w:r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Wydanie zezwolenia  na</w:t>
            </w:r>
            <w:r w:rsidR="005B50A6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 xml:space="preserve">  usunięcie </w:t>
            </w:r>
            <w:r w:rsidR="000F6B6E" w:rsidRPr="000F6B6E">
              <w:rPr>
                <w:rFonts w:ascii="Arial" w:eastAsia="Times New Roman" w:hAnsi="Arial" w:cs="Arial"/>
                <w:sz w:val="22"/>
                <w:szCs w:val="22"/>
                <w:lang w:eastAsia="ar-SA"/>
              </w:rPr>
              <w:t>2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sztuk drzew z gatunku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topola kanadyjska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,</w:t>
            </w:r>
            <w:r w:rsidR="00BA3600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3B6458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 xml:space="preserve">które  znajdują </w:t>
            </w:r>
            <w:r w:rsidR="000F6B6E" w:rsidRPr="000F6B6E">
              <w:rPr>
                <w:rStyle w:val="WW-Absatz-Standardschriftart1111"/>
                <w:rFonts w:ascii="Arial" w:eastAsia="Times New Roman" w:hAnsi="Arial" w:cs="Arial"/>
                <w:sz w:val="22"/>
                <w:szCs w:val="22"/>
              </w:rPr>
              <w:t>się w pasie drogi wojewódzkiej nr 345, dz. nr 509 obręb Lusina w km 23 + 260 strona lewa i dz. nr 353 obręb Konary  w km 20+550 strona prawa na terenie gm. Udanin,</w:t>
            </w:r>
          </w:p>
          <w:p w:rsidR="008F3FEA" w:rsidRPr="003B6458" w:rsidRDefault="008F3FEA" w:rsidP="000F6B6E">
            <w:pPr>
              <w:jc w:val="both"/>
              <w:rPr>
                <w:rStyle w:val="WW-Absatz-Standardschriftart1111"/>
                <w:rFonts w:eastAsia="Times New Roman"/>
                <w:sz w:val="22"/>
                <w:szCs w:val="22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0F6B6E">
              <w:rPr>
                <w:sz w:val="20"/>
                <w:szCs w:val="20"/>
              </w:rPr>
              <w:t>4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0F6B6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8F3FEA">
              <w:rPr>
                <w:sz w:val="20"/>
                <w:szCs w:val="20"/>
              </w:rPr>
              <w:t>.201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0F6B6E" w:rsidP="00BA360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</w:t>
            </w:r>
            <w:r w:rsidR="003B6458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3B6458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0F6B6E"/>
    <w:rsid w:val="00117C63"/>
    <w:rsid w:val="0017451C"/>
    <w:rsid w:val="00227417"/>
    <w:rsid w:val="002B1516"/>
    <w:rsid w:val="002C6FA1"/>
    <w:rsid w:val="002E792F"/>
    <w:rsid w:val="002F25CC"/>
    <w:rsid w:val="00355258"/>
    <w:rsid w:val="003B6458"/>
    <w:rsid w:val="004672A0"/>
    <w:rsid w:val="005B50A6"/>
    <w:rsid w:val="006C3599"/>
    <w:rsid w:val="00702AFD"/>
    <w:rsid w:val="008F3FEA"/>
    <w:rsid w:val="008F5389"/>
    <w:rsid w:val="00971A41"/>
    <w:rsid w:val="00A714CC"/>
    <w:rsid w:val="00BA3600"/>
    <w:rsid w:val="00C879F7"/>
    <w:rsid w:val="00CD77A2"/>
    <w:rsid w:val="00DF3712"/>
    <w:rsid w:val="00F05DB9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38</cp:revision>
  <cp:lastPrinted>2018-01-26T10:17:00Z</cp:lastPrinted>
  <dcterms:created xsi:type="dcterms:W3CDTF">2018-01-18T08:14:00Z</dcterms:created>
  <dcterms:modified xsi:type="dcterms:W3CDTF">2019-08-05T08:49:00Z</dcterms:modified>
</cp:coreProperties>
</file>