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Monotype Corsiva" w:cs="Times New Roman" w:eastAsia="Times New Roman" w:hAnsi="Monotype Corsiva"/>
          <w:b/>
          <w:sz w:val="28"/>
          <w:szCs w:val="28"/>
          <w:lang w:eastAsia="pl-PL"/>
        </w:rPr>
        <w:t xml:space="preserve">                                                                                                  </w:t>
      </w:r>
      <w:r>
        <w:rPr>
          <w:rFonts w:ascii="Monotype Corsiva" w:cs="Times New Roman" w:eastAsia="Times New Roman" w:hAnsi="Monotype Corsiva"/>
          <w:b/>
          <w:sz w:val="28"/>
          <w:szCs w:val="28"/>
          <w:lang w:eastAsia="pl-PL"/>
        </w:rPr>
        <w:t>Z</w:t>
      </w:r>
      <w:r>
        <w:rPr>
          <w:rFonts w:ascii="Times New Roman" w:hAnsi="Times New Roman"/>
          <w:sz w:val="24"/>
          <w:szCs w:val="24"/>
        </w:rPr>
        <w:t xml:space="preserve">ałącznik nr 1 do Zapytania </w:t>
      </w:r>
    </w:p>
    <w:p>
      <w:pPr>
        <w:pStyle w:val="style0"/>
        <w:jc w:val="right"/>
      </w:pPr>
      <w:r>
        <w:rPr>
          <w:rFonts w:ascii="Times New Roman" w:hAnsi="Times New Roman"/>
          <w:sz w:val="24"/>
          <w:szCs w:val="24"/>
        </w:rPr>
        <w:t xml:space="preserve">ofertowego 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imes New Roman" w:hAnsi="Times New Roman"/>
          <w:b/>
          <w:sz w:val="28"/>
          <w:szCs w:val="24"/>
        </w:rPr>
        <w:t>O  F  E  R  T  A</w:t>
      </w:r>
    </w:p>
    <w:p>
      <w:pPr>
        <w:pStyle w:val="style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Ja niżej podpisany ………………………………………………prowadzący działalność gospodarczą/działający w imieniu …………………………………………………………..…. z siedzibą …………………………………………………………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4"/>
          <w:szCs w:val="24"/>
        </w:rPr>
        <w:t>Tel………………….………… /fax. ……………………… e-mail……………………..……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 xml:space="preserve">w związku z ogłoszonym zapytaniem ofertowym składam niniejszą ofertę na: </w:t>
      </w:r>
      <w:r>
        <w:rPr>
          <w:rFonts w:ascii="Times New Roman" w:hAnsi="Times New Roman"/>
          <w:b/>
          <w:sz w:val="26"/>
          <w:szCs w:val="26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107"/>
        <w:spacing w:after="0" w:before="0" w:line="360" w:lineRule="auto"/>
        <w:contextualSpacing w:val="false"/>
      </w:pPr>
      <w:r>
        <w:rPr/>
        <w:t xml:space="preserve">Cena ……………….……..zł netto (słownie:…………………………………………….) VAT ……% …………..zł </w:t>
      </w:r>
    </w:p>
    <w:p>
      <w:pPr>
        <w:pStyle w:val="style107"/>
        <w:spacing w:after="0" w:before="0" w:line="360" w:lineRule="auto"/>
        <w:contextualSpacing w:val="false"/>
      </w:pPr>
      <w:r>
        <w:rPr/>
        <w:t xml:space="preserve">Cena ……………….……..zł brutto (słownie:…………………………………………….) </w:t>
      </w:r>
    </w:p>
    <w:p>
      <w:pPr>
        <w:pStyle w:val="style107"/>
        <w:spacing w:after="0" w:before="0" w:line="360" w:lineRule="auto"/>
        <w:contextualSpacing w:val="false"/>
      </w:pPr>
      <w:r>
        <w:rPr/>
      </w:r>
    </w:p>
    <w:p>
      <w:pPr>
        <w:pStyle w:val="style0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/>
        </w:rPr>
        <w:t>Przyjmuję/jemy do realizacji warunki postawione przez Zamawiającego w niniejszym zapytaniu ofertowym.</w:t>
      </w:r>
    </w:p>
    <w:p>
      <w:pPr>
        <w:pStyle w:val="style0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/>
        </w:rPr>
        <w:t>Oświadczam/my, że wykonam/my przedmiot zamówienia w terminie określonym w zapytaniu ofertowym :</w:t>
      </w:r>
    </w:p>
    <w:p>
      <w:pPr>
        <w:pStyle w:val="style0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Oświadczam/my, że przedmiot zamówienia wykonam/my siłami własnymi. </w:t>
      </w:r>
    </w:p>
    <w:p>
      <w:pPr>
        <w:pStyle w:val="style97"/>
        <w:numPr>
          <w:ilvl w:val="0"/>
          <w:numId w:val="2"/>
        </w:numPr>
        <w:spacing w:line="276" w:lineRule="auto"/>
      </w:pPr>
      <w:r>
        <w:rPr>
          <w:bCs/>
        </w:rPr>
        <w:t xml:space="preserve">Oświadczam, że osoba/osoby, która/które będzie/będą uczestniczyć w wykonywaniu zamówienia, posiada(ją) wymagane uprawnienia konieczne do wykonywania zamówienia. 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 xml:space="preserve"> ……….……..…………………………</w:t>
      </w:r>
    </w:p>
    <w:p>
      <w:pPr>
        <w:pStyle w:val="style0"/>
        <w:spacing w:line="276" w:lineRule="auto"/>
      </w:pPr>
      <w:r>
        <w:rPr>
          <w:rFonts w:ascii="Times New Roman" w:hAnsi="Times New Roman"/>
          <w:sz w:val="20"/>
          <w:szCs w:val="24"/>
        </w:rPr>
        <w:t xml:space="preserve">Miejscowość data </w:t>
        <w:tab/>
        <w:tab/>
        <w:t xml:space="preserve">                     </w:t>
        <w:tab/>
        <w:t xml:space="preserve">Podpis i pieczęć Wykonawcy lub osoby </w:t>
      </w:r>
    </w:p>
    <w:p>
      <w:pPr>
        <w:pStyle w:val="style0"/>
      </w:pPr>
      <w:r>
        <w:rPr>
          <w:rFonts w:ascii="Times New Roman" w:hAnsi="Times New Roman"/>
          <w:sz w:val="20"/>
          <w:szCs w:val="24"/>
        </w:rPr>
        <w:tab/>
        <w:tab/>
        <w:tab/>
        <w:tab/>
        <w:t xml:space="preserve">                              uprawnionej do reprezentowania Wykonawcy 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pageBreakBefore/>
        <w:jc w:val="right"/>
      </w:pPr>
      <w:r>
        <w:rPr>
          <w:rFonts w:ascii="Times New Roman" w:hAnsi="Times New Roman"/>
          <w:sz w:val="24"/>
          <w:szCs w:val="24"/>
        </w:rPr>
        <w:t xml:space="preserve">Załącznik nr 2 do Zapytania </w:t>
      </w:r>
    </w:p>
    <w:p>
      <w:pPr>
        <w:pStyle w:val="style0"/>
        <w:jc w:val="right"/>
      </w:pPr>
      <w:r>
        <w:rPr>
          <w:rFonts w:ascii="Times New Roman" w:hAnsi="Times New Roman"/>
          <w:sz w:val="24"/>
          <w:szCs w:val="24"/>
        </w:rPr>
        <w:t xml:space="preserve">ofertowego </w:t>
      </w:r>
    </w:p>
    <w:p>
      <w:pPr>
        <w:pStyle w:val="style0"/>
        <w:jc w:val="right"/>
      </w:pPr>
      <w:r>
        <w:rPr/>
      </w:r>
    </w:p>
    <w:p>
      <w:pPr>
        <w:pStyle w:val="style0"/>
        <w:spacing w:line="276" w:lineRule="auto"/>
        <w:jc w:val="center"/>
      </w:pPr>
      <w:r>
        <w:rPr>
          <w:rFonts w:ascii="Times New Roman" w:hAnsi="Times New Roman"/>
          <w:b/>
          <w:sz w:val="32"/>
          <w:szCs w:val="24"/>
        </w:rPr>
        <w:t xml:space="preserve">Wzór umowy </w:t>
      </w:r>
    </w:p>
    <w:p>
      <w:pPr>
        <w:pStyle w:val="style0"/>
        <w:tabs>
          <w:tab w:leader="none" w:pos="7241" w:val="left"/>
        </w:tabs>
        <w:spacing w:line="276" w:lineRule="auto"/>
        <w:jc w:val="both"/>
      </w:pPr>
      <w:r>
        <w:rPr>
          <w:rFonts w:ascii="Times New Roman" w:hAnsi="Times New Roman"/>
        </w:rPr>
        <w:t>zawarta w dniu ............................. roku   pomiędzy:</w:t>
      </w:r>
    </w:p>
    <w:p>
      <w:pPr>
        <w:pStyle w:val="style0"/>
        <w:tabs>
          <w:tab w:leader="none" w:pos="7241" w:val="left"/>
        </w:tabs>
        <w:spacing w:line="276" w:lineRule="auto"/>
        <w:jc w:val="both"/>
      </w:pPr>
      <w:r>
        <w:rPr>
          <w:rFonts w:ascii="Times New Roman" w:hAnsi="Times New Roman"/>
          <w:b/>
        </w:rPr>
        <w:t>Gminą Udanin</w:t>
      </w:r>
      <w:r>
        <w:rPr>
          <w:rFonts w:ascii="Times New Roman" w:hAnsi="Times New Roman"/>
        </w:rPr>
        <w:t xml:space="preserve"> z siedzibą Udanin 26, 55-340 Udanin, NIP: 913-15-00-162, reprezentowaną przez Gimnazjum Im. Jana Pawła II w Ujeździe Górnym  Ujazd Górny 49 ,55-340 Udanin w imieniu którego działa  Dyrektor – Dorota Byra na podstawie pełnomocnictwa  Wójta Gminy Udanin</w:t>
      </w:r>
    </w:p>
    <w:p>
      <w:pPr>
        <w:pStyle w:val="style0"/>
        <w:tabs>
          <w:tab w:leader="none" w:pos="7241" w:val="left"/>
        </w:tabs>
        <w:spacing w:line="276" w:lineRule="auto"/>
        <w:jc w:val="both"/>
      </w:pPr>
      <w:r>
        <w:rPr>
          <w:rFonts w:ascii="Times New Roman" w:hAnsi="Times New Roman"/>
        </w:rPr>
        <w:t xml:space="preserve">zwaną dalej  </w:t>
      </w:r>
      <w:r>
        <w:rPr>
          <w:rFonts w:ascii="Times New Roman" w:hAnsi="Times New Roman"/>
          <w:b/>
          <w:bCs/>
        </w:rPr>
        <w:t xml:space="preserve">Zamawiającym </w:t>
      </w:r>
    </w:p>
    <w:p>
      <w:pPr>
        <w:pStyle w:val="style0"/>
        <w:spacing w:line="276" w:lineRule="auto"/>
      </w:pPr>
      <w:r>
        <w:rPr>
          <w:rFonts w:ascii="Times New Roman" w:hAnsi="Times New Roman"/>
        </w:rPr>
        <w:t xml:space="preserve">a  ........................................z siedzibą................................., NIP ..............................  wpisanym do ......................................................... reprezentowaną przez ......................................., zwaną  dalej </w:t>
      </w:r>
      <w:r>
        <w:rPr>
          <w:rFonts w:ascii="Times New Roman" w:hAnsi="Times New Roman"/>
          <w:b/>
          <w:bCs/>
        </w:rPr>
        <w:t xml:space="preserve">Wykonawcą </w:t>
      </w:r>
      <w:r>
        <w:rPr>
          <w:rFonts w:ascii="Times New Roman" w:hAnsi="Times New Roman"/>
        </w:rPr>
        <w:t>, o następującej treści:</w:t>
      </w:r>
    </w:p>
    <w:p>
      <w:pPr>
        <w:pStyle w:val="style105"/>
        <w:spacing w:line="276" w:lineRule="auto"/>
        <w:ind w:hanging="0" w:left="0" w:right="0"/>
      </w:pPr>
      <w:r>
        <w:rPr/>
      </w:r>
    </w:p>
    <w:p>
      <w:pPr>
        <w:pStyle w:val="style105"/>
        <w:spacing w:line="276" w:lineRule="auto"/>
        <w:ind w:hanging="0" w:left="0" w:right="0"/>
        <w:jc w:val="center"/>
      </w:pPr>
      <w:r>
        <w:rPr/>
      </w:r>
    </w:p>
    <w:p>
      <w:pPr>
        <w:pStyle w:val="style105"/>
        <w:spacing w:line="276" w:lineRule="auto"/>
        <w:ind w:hanging="0" w:left="0" w:right="0"/>
        <w:jc w:val="center"/>
      </w:pPr>
      <w:r>
        <w:rPr>
          <w:i/>
          <w:sz w:val="20"/>
          <w:szCs w:val="24"/>
        </w:rPr>
        <w:t>Umowa niniejsza zostaje zawarta z wyłączeniem zastosowania przepisów ustawy  z dnia 29 stycznia 2004 r. Prawo zamówień publicznych (tekst jednolity Dz. U. z 2015 r. poz. 2164 ze zm.) zgodnie z art. 4 pkt. 8 tej ustawy.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style0"/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(PRZEDMIOT UMOWY)</w:t>
      </w:r>
    </w:p>
    <w:p>
      <w:pPr>
        <w:pStyle w:val="style108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cs="Arial" w:hAnsi="Times New Roman"/>
          <w:b/>
          <w:sz w:val="22"/>
          <w:szCs w:val="22"/>
          <w:u w:val="single"/>
        </w:rPr>
        <w:t>Dostosowanie  Budynku Gimnazjum  w Ujeździe Górnym do Potrzeb Szkoły Podstawowej</w:t>
      </w:r>
    </w:p>
    <w:p>
      <w:pPr>
        <w:pStyle w:val="style108"/>
        <w:numPr>
          <w:ilvl w:val="0"/>
          <w:numId w:val="7"/>
        </w:numPr>
        <w:spacing w:after="0" w:before="0"/>
        <w:contextualSpacing/>
        <w:jc w:val="both"/>
      </w:pPr>
      <w:r>
        <w:rPr>
          <w:rFonts w:ascii="Times New Roman" w:hAnsi="Times New Roman"/>
          <w:sz w:val="24"/>
          <w:szCs w:val="24"/>
        </w:rPr>
        <w:t>Wykonawca zapewnia, że przedmiot umowy zostanie wykonany z należytą starannością w sposób zgodny z wymaganiami obowiązujących przepisów prawnych, norm i zasad wiedzy technicznej</w:t>
      </w:r>
    </w:p>
    <w:p>
      <w:pPr>
        <w:pStyle w:val="style0"/>
        <w:tabs>
          <w:tab w:leader="none" w:pos="7395" w:val="left"/>
        </w:tabs>
        <w:spacing w:line="276" w:lineRule="auto"/>
        <w:ind w:hanging="570" w:left="720" w:right="0"/>
        <w:jc w:val="both"/>
      </w:pPr>
      <w:r>
        <w:rPr/>
      </w:r>
    </w:p>
    <w:p>
      <w:pPr>
        <w:pStyle w:val="style107"/>
        <w:numPr>
          <w:ilvl w:val="0"/>
          <w:numId w:val="7"/>
        </w:numPr>
      </w:pPr>
      <w:r>
        <w:rPr>
          <w:sz w:val="24"/>
          <w:szCs w:val="24"/>
        </w:rPr>
        <w:t>Wykonawca oświadcza, że zapoznał się z miejscem objętym realizacją Przedmiotu umowy, posiadaną przez Zamawiającego dokumentacją, otrzymał od Zamawiającego wszelkie informacje, o które się zwracał, i nie zgłasza żadnych uwag i potrzeby uzupełnienia materiałów i informacji przekazanych mu przez Zamawiającego, a niezbędnych do wykonania przedmiotu umowy.</w:t>
      </w:r>
    </w:p>
    <w:p>
      <w:pPr>
        <w:pStyle w:val="style0"/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style0"/>
        <w:spacing w:line="276" w:lineRule="auto"/>
        <w:ind w:hanging="0" w:left="0" w:right="-1"/>
        <w:jc w:val="center"/>
      </w:pPr>
      <w:r>
        <w:rPr>
          <w:rFonts w:ascii="Times New Roman" w:hAnsi="Times New Roman"/>
          <w:b/>
          <w:sz w:val="24"/>
          <w:szCs w:val="24"/>
        </w:rPr>
        <w:t>(TERMINY)</w:t>
      </w:r>
    </w:p>
    <w:p>
      <w:pPr>
        <w:pStyle w:val="style0"/>
        <w:spacing w:line="276" w:lineRule="auto"/>
        <w:ind w:hanging="0" w:left="0" w:right="-1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1.Zamawiający przekaże Wykonawcy teren (front) robót w dniu rozpoczęcia prac.</w:t>
      </w:r>
    </w:p>
    <w:p>
      <w:pPr>
        <w:pStyle w:val="style0"/>
        <w:spacing w:line="276" w:lineRule="auto"/>
        <w:ind w:hanging="0" w:left="0" w:right="-1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 xml:space="preserve">Wykonawca wykona całość robót objętych niniejszą umową w terminie od dnia             </w:t>
      </w:r>
    </w:p>
    <w:p>
      <w:pPr>
        <w:pStyle w:val="style0"/>
        <w:spacing w:line="276" w:lineRule="auto"/>
        <w:ind w:hanging="0" w:left="0" w:right="-1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podpisania umowy  do dnia </w:t>
      </w:r>
      <w:r>
        <w:rPr>
          <w:rFonts w:ascii="Times New Roman" w:cs="Times New Roman" w:hAnsi="Times New Roman"/>
          <w:b/>
          <w:bCs/>
          <w:sz w:val="24"/>
          <w:szCs w:val="24"/>
        </w:rPr>
        <w:t>31.0</w:t>
      </w:r>
      <w:r>
        <w:rPr>
          <w:rFonts w:ascii="Times New Roman" w:cs="Times New Roman" w:hAnsi="Times New Roman"/>
          <w:b/>
          <w:bCs/>
          <w:sz w:val="24"/>
          <w:szCs w:val="24"/>
        </w:rPr>
        <w:t>7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.2018 r. </w:t>
      </w:r>
    </w:p>
    <w:p>
      <w:pPr>
        <w:pStyle w:val="style0"/>
        <w:tabs>
          <w:tab w:leader="none" w:pos="6816" w:val="left"/>
        </w:tabs>
        <w:spacing w:line="276" w:lineRule="auto"/>
        <w:ind w:hanging="426" w:left="426" w:right="0"/>
        <w:jc w:val="both"/>
      </w:pPr>
      <w:r>
        <w:rPr/>
      </w:r>
    </w:p>
    <w:p>
      <w:pPr>
        <w:pStyle w:val="style0"/>
        <w:tabs>
          <w:tab w:leader="none" w:pos="6816" w:val="left"/>
        </w:tabs>
        <w:spacing w:line="276" w:lineRule="auto"/>
        <w:ind w:hanging="426" w:left="426" w:right="0"/>
        <w:jc w:val="center"/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style0"/>
        <w:tabs>
          <w:tab w:leader="none" w:pos="-5670" w:val="left"/>
        </w:tabs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(OBOWIĄZKI STRON) </w:t>
      </w:r>
    </w:p>
    <w:p>
      <w:pPr>
        <w:pStyle w:val="style107"/>
        <w:numPr>
          <w:ilvl w:val="0"/>
          <w:numId w:val="9"/>
        </w:numPr>
      </w:pPr>
      <w:r>
        <w:rPr>
          <w:sz w:val="24"/>
          <w:szCs w:val="24"/>
        </w:rPr>
        <w:t>Do obowiązków Zamawiającego należy:</w:t>
      </w:r>
    </w:p>
    <w:p>
      <w:pPr>
        <w:pStyle w:val="style107"/>
        <w:numPr>
          <w:ilvl w:val="0"/>
          <w:numId w:val="8"/>
        </w:numPr>
      </w:pPr>
      <w:r>
        <w:rPr>
          <w:sz w:val="24"/>
          <w:szCs w:val="24"/>
        </w:rPr>
        <w:t>Przekazanie terenu (frontu) robót w dniu podpisania umowy.</w:t>
      </w:r>
    </w:p>
    <w:p>
      <w:pPr>
        <w:pStyle w:val="style107"/>
        <w:numPr>
          <w:ilvl w:val="0"/>
          <w:numId w:val="8"/>
        </w:numPr>
      </w:pPr>
      <w:r>
        <w:rPr>
          <w:sz w:val="24"/>
          <w:szCs w:val="24"/>
        </w:rPr>
        <w:t>Wskazanie punktów poboru energii elektrycznej i wody dla potrzeb realizacji umowy.</w:t>
      </w:r>
    </w:p>
    <w:p>
      <w:pPr>
        <w:pStyle w:val="style107"/>
        <w:numPr>
          <w:ilvl w:val="0"/>
          <w:numId w:val="8"/>
        </w:numPr>
      </w:pPr>
      <w:r>
        <w:rPr>
          <w:sz w:val="24"/>
          <w:szCs w:val="24"/>
        </w:rPr>
        <w:t>Zapewnienie Nadzoru Inwestorskiego.</w:t>
      </w:r>
    </w:p>
    <w:p>
      <w:pPr>
        <w:pStyle w:val="style107"/>
        <w:numPr>
          <w:ilvl w:val="0"/>
          <w:numId w:val="8"/>
        </w:numPr>
      </w:pPr>
      <w:r>
        <w:rPr>
          <w:sz w:val="24"/>
          <w:szCs w:val="24"/>
        </w:rPr>
        <w:t xml:space="preserve">Zapewnienie odbioru wykonanych robót w terminach określonych w umowie. </w:t>
      </w:r>
    </w:p>
    <w:p>
      <w:pPr>
        <w:pStyle w:val="style107"/>
        <w:numPr>
          <w:ilvl w:val="0"/>
          <w:numId w:val="9"/>
        </w:numPr>
      </w:pPr>
      <w:r>
        <w:rPr>
          <w:sz w:val="24"/>
          <w:szCs w:val="24"/>
        </w:rPr>
        <w:t>Zamawiający oświadcza, że powołuje Inspektora Nadzoru Inwestorskiego w osobie ……………………………. Inspektor Nadzoru Inwestorskiego jest przedstawicielem Zamawiającego na budowie.</w:t>
      </w:r>
    </w:p>
    <w:p>
      <w:pPr>
        <w:pStyle w:val="style107"/>
        <w:numPr>
          <w:ilvl w:val="0"/>
          <w:numId w:val="9"/>
        </w:numPr>
      </w:pPr>
      <w:r>
        <w:rPr>
          <w:rFonts w:eastAsia="Times New Roman"/>
          <w:sz w:val="24"/>
          <w:szCs w:val="24"/>
        </w:rPr>
        <w:t>Do obowiązków Wykonawcy należy:</w:t>
      </w:r>
    </w:p>
    <w:p>
      <w:pPr>
        <w:pStyle w:val="style107"/>
        <w:numPr>
          <w:ilvl w:val="0"/>
          <w:numId w:val="10"/>
        </w:numPr>
      </w:pPr>
      <w:r>
        <w:rPr>
          <w:rFonts w:eastAsia="Times New Roman"/>
          <w:sz w:val="24"/>
          <w:szCs w:val="24"/>
        </w:rPr>
        <w:t>Wykonanie przedmiotu umowy zgodnie z obowiązującymi przepisami, normami, zasadami wiedzy technicznej i sztuką budowlaną;</w:t>
      </w:r>
    </w:p>
    <w:p>
      <w:pPr>
        <w:pStyle w:val="style107"/>
        <w:numPr>
          <w:ilvl w:val="0"/>
          <w:numId w:val="10"/>
        </w:numPr>
      </w:pPr>
      <w:r>
        <w:rPr>
          <w:rFonts w:eastAsia="Times New Roman"/>
          <w:bCs/>
          <w:sz w:val="24"/>
          <w:szCs w:val="24"/>
        </w:rPr>
        <w:t>Prowadzenie robót z zapewnieniem warunków zgodnych z przepisami BHP;</w:t>
      </w:r>
    </w:p>
    <w:p>
      <w:pPr>
        <w:pStyle w:val="style107"/>
        <w:numPr>
          <w:ilvl w:val="0"/>
          <w:numId w:val="10"/>
        </w:numPr>
      </w:pPr>
      <w:r>
        <w:rPr>
          <w:rFonts w:eastAsia="Times New Roman"/>
          <w:bCs/>
          <w:sz w:val="24"/>
          <w:szCs w:val="24"/>
        </w:rPr>
        <w:t>W trakcie realizacji robót utrzymywanie terenu robót w porządku, a po zakończeniu robót uporządkowanie terenu;</w:t>
      </w:r>
    </w:p>
    <w:p>
      <w:pPr>
        <w:pStyle w:val="style107"/>
        <w:numPr>
          <w:ilvl w:val="0"/>
          <w:numId w:val="10"/>
        </w:numPr>
      </w:pPr>
      <w:r>
        <w:rPr>
          <w:rFonts w:eastAsia="Times New Roman"/>
          <w:bCs/>
          <w:sz w:val="24"/>
          <w:szCs w:val="24"/>
        </w:rPr>
        <w:t>Opracowanie w dwóch egzemplarzach kompletnej dokumentacji wymaganej przepisami prawa budowlanego i przekazanie jej Zamawiającemu najpóźniej w dniu odbioru końcowego;</w:t>
      </w:r>
    </w:p>
    <w:p>
      <w:pPr>
        <w:pStyle w:val="style107"/>
        <w:numPr>
          <w:ilvl w:val="0"/>
          <w:numId w:val="9"/>
        </w:numPr>
      </w:pPr>
      <w:r>
        <w:rPr>
          <w:rFonts w:eastAsia="Times New Roman"/>
          <w:bCs/>
          <w:sz w:val="24"/>
          <w:szCs w:val="24"/>
        </w:rPr>
        <w:t>Wykonawca zapewnia objęcie kierownictwa budowy przez kierownika budowy z wymaganymi przepisami uprawnieniami zawodowymi w osobie …………… tel. ………………. w dniu przekazania terenu budowy. Kierownik budowy jest przedstawicielem Wykonawcy na budowie.</w:t>
      </w:r>
    </w:p>
    <w:p>
      <w:pPr>
        <w:pStyle w:val="style110"/>
        <w:spacing w:line="276" w:lineRule="auto"/>
        <w:jc w:val="center"/>
      </w:pPr>
      <w:r>
        <w:rPr/>
      </w:r>
    </w:p>
    <w:p>
      <w:pPr>
        <w:pStyle w:val="style110"/>
        <w:spacing w:line="276" w:lineRule="auto"/>
        <w:jc w:val="center"/>
      </w:pPr>
      <w:r>
        <w:rPr>
          <w:b/>
          <w:bCs/>
        </w:rPr>
        <w:t>§4</w:t>
      </w:r>
    </w:p>
    <w:p>
      <w:pPr>
        <w:pStyle w:val="style110"/>
        <w:spacing w:line="276" w:lineRule="auto"/>
        <w:ind w:hanging="0" w:left="0" w:right="5"/>
        <w:jc w:val="center"/>
      </w:pPr>
      <w:r>
        <w:rPr>
          <w:b/>
          <w:bCs/>
          <w:w w:val="106"/>
        </w:rPr>
        <w:t>(ODBIÓR)</w:t>
      </w:r>
    </w:p>
    <w:p>
      <w:pPr>
        <w:pStyle w:val="style108"/>
        <w:tabs>
          <w:tab w:leader="none" w:pos="4035" w:val="left"/>
          <w:tab w:leader="none" w:pos="762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1.Przedmiotem odbioru końcowego jest cały przedmiot umowy. </w:t>
      </w:r>
    </w:p>
    <w:p>
      <w:pPr>
        <w:pStyle w:val="style108"/>
        <w:widowControl w:val="false"/>
        <w:numPr>
          <w:ilvl w:val="0"/>
          <w:numId w:val="11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Style w:val="style30"/>
          <w:color w:val="000000"/>
          <w:sz w:val="24"/>
          <w:szCs w:val="24"/>
        </w:rPr>
        <w:t xml:space="preserve"> </w:t>
      </w:r>
      <w:r>
        <w:rPr>
          <w:rStyle w:val="style30"/>
          <w:color w:val="000000"/>
          <w:sz w:val="24"/>
          <w:szCs w:val="24"/>
        </w:rPr>
        <w:t xml:space="preserve">Wykonawca zgłosi Zamawiającemu gotowość do odbioru końcowego, pisemnie bezpośrednio w siedzibie Zamawiającego lub drogą mailową. </w:t>
      </w:r>
    </w:p>
    <w:p>
      <w:pPr>
        <w:pStyle w:val="style117"/>
        <w:widowControl/>
        <w:numPr>
          <w:ilvl w:val="0"/>
          <w:numId w:val="11"/>
        </w:numPr>
        <w:spacing w:line="276" w:lineRule="auto"/>
        <w:ind w:hanging="426" w:left="426" w:right="0"/>
        <w:jc w:val="both"/>
      </w:pPr>
      <w:r>
        <w:rPr>
          <w:rStyle w:val="style30"/>
          <w:color w:val="000000"/>
          <w:sz w:val="24"/>
          <w:szCs w:val="24"/>
        </w:rPr>
        <w:t>Do obowiązków Wykonawcy w zakresie odbioru końcowego należy skompletowanie i przedstawienie Zamawiającemu dokumentów pozwalających na ocenę prawidłowego wykonania przedmiotu umowy, a w szczególności dokumentacji po wykonawczej składającej się z :</w:t>
      </w:r>
    </w:p>
    <w:p>
      <w:pPr>
        <w:pStyle w:val="style117"/>
        <w:widowControl/>
        <w:numPr>
          <w:ilvl w:val="3"/>
          <w:numId w:val="11"/>
        </w:numPr>
        <w:tabs>
          <w:tab w:leader="none" w:pos="6532" w:val="left"/>
          <w:tab w:leader="none" w:pos="6816" w:val="left"/>
        </w:tabs>
        <w:spacing w:line="276" w:lineRule="auto"/>
        <w:ind w:hanging="426" w:left="426" w:right="0"/>
        <w:jc w:val="both"/>
      </w:pPr>
      <w:r>
        <w:rPr>
          <w:rStyle w:val="style30"/>
          <w:sz w:val="24"/>
          <w:szCs w:val="24"/>
        </w:rPr>
        <w:t>dopuszczeń, aprobat, certyfikatów, uzgodnień oraz wszelkich innych dokumentów wymaganych przepisami ustawy - Prawo budowlane i innych przepisów szczególnych mających zastosowanie do wykonania przedmiotu umowy,</w:t>
      </w:r>
    </w:p>
    <w:p>
      <w:pPr>
        <w:pStyle w:val="style117"/>
        <w:widowControl/>
        <w:tabs>
          <w:tab w:leader="none" w:pos="6532" w:val="left"/>
          <w:tab w:leader="none" w:pos="6816" w:val="left"/>
        </w:tabs>
        <w:spacing w:line="276" w:lineRule="auto"/>
        <w:ind w:hanging="426" w:left="426" w:right="0"/>
        <w:jc w:val="both"/>
      </w:pPr>
      <w:r>
        <w:rPr/>
      </w:r>
    </w:p>
    <w:p>
      <w:pPr>
        <w:pStyle w:val="style116"/>
        <w:widowControl/>
        <w:tabs>
          <w:tab w:leader="none" w:pos="6816" w:val="left"/>
        </w:tabs>
        <w:spacing w:after="0" w:before="4" w:line="276" w:lineRule="auto"/>
        <w:ind w:hanging="426" w:left="426" w:right="0"/>
        <w:contextualSpacing w:val="false"/>
      </w:pPr>
      <w:r>
        <w:rPr>
          <w:rStyle w:val="style30"/>
          <w:sz w:val="24"/>
          <w:szCs w:val="24"/>
        </w:rPr>
        <w:t xml:space="preserve">4   Zamawiający wyznaczy termin odbioru końcowego w ciągu 10 dni od daty otrzymania zawiadomienia o osiągnięciu gotowości do odbioru. 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5.  Jeżeli Zamawiający uzna, że roboty zostały zakończone, przedmiot umowy nie zawiera        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wad i usterek i Zamawiający nie będzie miał zastrzeżeń, co do kompleksowości i 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prawidłowości dokumentacji po wykonawczej strony podpisują protokół bezusterkowego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odbioru robót.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6.  Jeżeli Zamawiający stwierdzi, że roboty nie zostały zakończone, przedmiot umowy 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zawiera braki, wady lub usterki lub będzie miał zastrzeżenia, co do kompletności i 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prawidłowości dokumentacji po wykonawczej, wówczas nie dokonuje odbioru i wyznacza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termin usunięcia braków, wad lub usterek bądź zakończenia robót. 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7.  Wykonawca zawiadamia Zamawiającego o usunięciu stwierdzonych braków, wad lub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usterek bądź terminie zakończenia robót i informuje o gotowości do odbioru końcowego. 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8.  Zamawiający ustala termin odbioru końcowego robót, nie dłuższy niż 7 dni od daty 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zawiadomienia. Ustęp 5 stosuje się odpowiednio.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9.  W przypadku gdy przedmiot umowy nadal zawiera wady lub usterki lub roboty nie zostały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w pełni zakończone, Zamawiający może usunięcie wady zlecić osobie trzeciej, bez </w:t>
      </w:r>
    </w:p>
    <w:p>
      <w:pPr>
        <w:pStyle w:val="style108"/>
        <w:tabs>
          <w:tab w:leader="none" w:pos="4686" w:val="left"/>
        </w:tabs>
        <w:suppressAutoHyphens w:val="false"/>
        <w:spacing w:after="0" w:before="0"/>
        <w:ind w:hanging="0" w:left="0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konieczności uzyskiwania jakichkolwiek upoważnień sądowych, i obciążyć Wykonawcę  pełnymi kosztami usunięcia wady lub - jeżeli wady nie da się usunąć lub jest to utrudnione – zastosować stosowne przepisy Kodeksu cywilnego, w tym od umowy odstąpić. </w:t>
      </w:r>
    </w:p>
    <w:p>
      <w:pPr>
        <w:pStyle w:val="style110"/>
        <w:spacing w:line="276" w:lineRule="auto"/>
        <w:ind w:hanging="0" w:left="4396" w:right="5"/>
        <w:jc w:val="both"/>
      </w:pPr>
      <w:r>
        <w:rPr/>
      </w:r>
    </w:p>
    <w:p>
      <w:pPr>
        <w:pStyle w:val="style110"/>
        <w:spacing w:line="276" w:lineRule="auto"/>
        <w:ind w:hanging="0" w:left="0" w:right="5"/>
        <w:jc w:val="center"/>
      </w:pPr>
      <w:r>
        <w:rPr>
          <w:b/>
          <w:bCs/>
          <w:w w:val="106"/>
        </w:rPr>
        <w:t>§ 5</w:t>
      </w:r>
    </w:p>
    <w:p>
      <w:pPr>
        <w:pStyle w:val="style110"/>
        <w:spacing w:line="276" w:lineRule="auto"/>
        <w:ind w:hanging="0" w:left="0" w:right="5"/>
        <w:jc w:val="center"/>
      </w:pPr>
      <w:r>
        <w:rPr>
          <w:b/>
          <w:bCs/>
          <w:w w:val="106"/>
        </w:rPr>
        <w:t>(WYNAGRODZENIE)</w:t>
      </w:r>
    </w:p>
    <w:p>
      <w:pPr>
        <w:pStyle w:val="style110"/>
        <w:numPr>
          <w:ilvl w:val="0"/>
          <w:numId w:val="3"/>
        </w:numPr>
        <w:spacing w:line="276" w:lineRule="auto"/>
        <w:ind w:hanging="340" w:left="340" w:right="5"/>
        <w:jc w:val="both"/>
      </w:pPr>
      <w:r>
        <w:rPr/>
        <w:t xml:space="preserve">Strony ustalają wynagrodzenie za przedmiot umowy w formie zryczałtowanej, na ogólną </w:t>
      </w:r>
      <w:r>
        <w:rPr>
          <w:b/>
        </w:rPr>
        <w:t xml:space="preserve">kwotę netto ………….. </w:t>
      </w:r>
      <w:r>
        <w:rPr/>
        <w:t>(słownie: …………….) plus podatek VAT 23% ………….. zł (słownie: ………………..…..)</w:t>
      </w:r>
      <w:r>
        <w:rPr>
          <w:b/>
        </w:rPr>
        <w:t xml:space="preserve"> brutto …………….</w:t>
      </w:r>
      <w:r>
        <w:rPr/>
        <w:t xml:space="preserve"> (słownie: ………………….………..), </w:t>
      </w:r>
    </w:p>
    <w:p>
      <w:pPr>
        <w:pStyle w:val="style110"/>
        <w:numPr>
          <w:ilvl w:val="0"/>
          <w:numId w:val="3"/>
        </w:numPr>
        <w:spacing w:line="276" w:lineRule="auto"/>
        <w:ind w:hanging="355" w:left="355" w:right="33"/>
        <w:jc w:val="both"/>
      </w:pPr>
      <w:r>
        <w:rPr/>
        <w:t>Wynagrodzenie, o którym mowa w ust. 1 niniejszego paragrafu, jest niezmienne przez cały okres obowiązywania umowy. Zmiany cen i kosztów jak też konieczność wykonania prac dodatkowych lub zamiennych wynikłych w trakcie realizacji umowy nie będą miały wypływu na wysokość zryczałtowanego wynagrodzenia, o jakim mowa w § 5.1 umowy.</w:t>
      </w:r>
    </w:p>
    <w:p>
      <w:pPr>
        <w:pStyle w:val="style108"/>
        <w:numPr>
          <w:ilvl w:val="0"/>
          <w:numId w:val="3"/>
        </w:numPr>
        <w:tabs>
          <w:tab w:leader="none" w:pos="5751" w:val="left"/>
        </w:tabs>
        <w:suppressAutoHyphens w:val="false"/>
        <w:spacing w:after="0" w:before="0"/>
        <w:ind w:hanging="355" w:left="355" w:right="33"/>
        <w:contextualSpacing/>
        <w:jc w:val="both"/>
      </w:pPr>
      <w:r>
        <w:rPr>
          <w:rFonts w:ascii="Times New Roman" w:hAnsi="Times New Roman"/>
          <w:sz w:val="24"/>
          <w:szCs w:val="24"/>
        </w:rPr>
        <w:t>Podstawą wystawienia faktury jest dokonanie przez Zamawiającego bezusterkowego protokolarnego odbioru końcowego przedmiotu umowy oraz zapłacenie Zamawiającemu naliczonych kwot za energię elektryczną i wodę użytą na potrzeby realizacji przedmiotu umowy.</w:t>
      </w:r>
    </w:p>
    <w:p>
      <w:pPr>
        <w:pStyle w:val="style108"/>
        <w:numPr>
          <w:ilvl w:val="0"/>
          <w:numId w:val="3"/>
        </w:numPr>
        <w:tabs>
          <w:tab w:leader="none" w:pos="5965" w:val="left"/>
          <w:tab w:leader="none" w:pos="6036" w:val="left"/>
          <w:tab w:leader="dot" w:pos="10996" w:val="left"/>
          <w:tab w:leader="none" w:pos="14716" w:val="right"/>
        </w:tabs>
        <w:suppressAutoHyphens w:val="false"/>
        <w:spacing w:after="0" w:before="0"/>
        <w:ind w:hanging="374" w:left="374" w:right="5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Faktura VAT będzie płatna przelewem z konta Zamawiającego w terminie 14 dni od daty otrzymania faktury na wskazane w niej konto Wykonawcy. </w:t>
      </w:r>
    </w:p>
    <w:p>
      <w:pPr>
        <w:pStyle w:val="style108"/>
        <w:numPr>
          <w:ilvl w:val="0"/>
          <w:numId w:val="3"/>
        </w:numPr>
        <w:tabs>
          <w:tab w:leader="none" w:pos="5965" w:val="left"/>
          <w:tab w:leader="none" w:pos="6036" w:val="left"/>
          <w:tab w:leader="dot" w:pos="10996" w:val="left"/>
          <w:tab w:leader="none" w:pos="14716" w:val="right"/>
        </w:tabs>
        <w:suppressAutoHyphens w:val="false"/>
        <w:spacing w:after="0" w:before="0"/>
        <w:ind w:hanging="374" w:left="374" w:right="5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Za dzień dokonania zapłaty przyjmuje się dzień, w którym Zamawiający wydał dyspozycje przelewu ze swojego konta na konto Wykonawcy. W przypadku zwłoki w zapłacie faktury, Wykonawcy przysługują odsetki ustawowe za opóźnienie od niezapłaconej </w:t>
      </w:r>
    </w:p>
    <w:p>
      <w:pPr>
        <w:pStyle w:val="style108"/>
        <w:tabs>
          <w:tab w:leader="none" w:pos="5965" w:val="left"/>
          <w:tab w:leader="none" w:pos="6036" w:val="left"/>
          <w:tab w:leader="dot" w:pos="10996" w:val="left"/>
          <w:tab w:leader="none" w:pos="14716" w:val="right"/>
        </w:tabs>
        <w:suppressAutoHyphens w:val="false"/>
        <w:spacing w:after="0" w:before="0"/>
        <w:ind w:hanging="374" w:left="374" w:right="5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kwoty. </w:t>
      </w:r>
    </w:p>
    <w:p>
      <w:pPr>
        <w:pStyle w:val="style108"/>
        <w:numPr>
          <w:ilvl w:val="0"/>
          <w:numId w:val="3"/>
        </w:numPr>
        <w:tabs>
          <w:tab w:leader="none" w:pos="5965" w:val="left"/>
          <w:tab w:leader="none" w:pos="6036" w:val="left"/>
          <w:tab w:leader="dot" w:pos="10996" w:val="left"/>
          <w:tab w:leader="none" w:pos="14716" w:val="right"/>
        </w:tabs>
        <w:suppressAutoHyphens w:val="false"/>
        <w:spacing w:after="0" w:before="0"/>
        <w:ind w:hanging="374" w:left="374" w:right="5"/>
        <w:contextualSpacing/>
        <w:jc w:val="both"/>
      </w:pPr>
      <w:r>
        <w:rPr>
          <w:rFonts w:ascii="Times New Roman" w:hAnsi="Times New Roman"/>
          <w:sz w:val="24"/>
          <w:szCs w:val="24"/>
        </w:rPr>
        <w:t>Faktura powinna być wystawiona  w następujący sposób :</w:t>
      </w:r>
    </w:p>
    <w:p>
      <w:pPr>
        <w:pStyle w:val="style108"/>
        <w:tabs>
          <w:tab w:leader="none" w:pos="5965" w:val="left"/>
          <w:tab w:leader="none" w:pos="6036" w:val="left"/>
          <w:tab w:leader="dot" w:pos="10996" w:val="left"/>
          <w:tab w:leader="none" w:pos="14716" w:val="right"/>
        </w:tabs>
        <w:suppressAutoHyphens w:val="false"/>
        <w:spacing w:after="0" w:before="0"/>
        <w:ind w:hanging="374" w:left="374" w:right="5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>Nabywca : Gmina Udanin  Udanin 26 ,  55-340 Udanin  NIP :913-14-64-420</w:t>
      </w:r>
    </w:p>
    <w:p>
      <w:pPr>
        <w:pStyle w:val="style108"/>
        <w:tabs>
          <w:tab w:leader="none" w:pos="5965" w:val="left"/>
          <w:tab w:leader="none" w:pos="6036" w:val="left"/>
          <w:tab w:leader="dot" w:pos="10996" w:val="left"/>
          <w:tab w:leader="none" w:pos="14716" w:val="right"/>
        </w:tabs>
        <w:suppressAutoHyphens w:val="false"/>
        <w:spacing w:after="0" w:before="0"/>
        <w:ind w:hanging="374" w:left="374" w:right="5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Odbiorca  : Gimnazjum im. Jana Pawła II w Ujeździe Górnym  Ujazd Górny 49 , </w:t>
      </w:r>
    </w:p>
    <w:p>
      <w:pPr>
        <w:pStyle w:val="style108"/>
        <w:tabs>
          <w:tab w:leader="none" w:pos="5965" w:val="left"/>
          <w:tab w:leader="none" w:pos="6036" w:val="left"/>
          <w:tab w:leader="dot" w:pos="10996" w:val="left"/>
          <w:tab w:leader="none" w:pos="14716" w:val="right"/>
        </w:tabs>
        <w:suppressAutoHyphens w:val="false"/>
        <w:spacing w:after="0" w:before="0"/>
        <w:ind w:hanging="374" w:left="374" w:right="5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</w:rPr>
        <w:t>55-340 Udanin</w:t>
      </w:r>
    </w:p>
    <w:p>
      <w:pPr>
        <w:pStyle w:val="style110"/>
        <w:spacing w:line="276" w:lineRule="auto"/>
        <w:jc w:val="center"/>
      </w:pPr>
      <w:r>
        <w:rPr>
          <w:b/>
          <w:bCs/>
        </w:rPr>
        <w:t>§ 6</w:t>
      </w:r>
    </w:p>
    <w:p>
      <w:pPr>
        <w:pStyle w:val="style110"/>
        <w:spacing w:line="276" w:lineRule="auto"/>
        <w:jc w:val="center"/>
      </w:pPr>
      <w:r>
        <w:rPr>
          <w:b/>
          <w:bCs/>
        </w:rPr>
        <w:t>(GWARANCJA)</w:t>
      </w:r>
    </w:p>
    <w:p>
      <w:pPr>
        <w:pStyle w:val="style108"/>
        <w:numPr>
          <w:ilvl w:val="0"/>
          <w:numId w:val="12"/>
        </w:numPr>
        <w:tabs>
          <w:tab w:leader="none" w:pos="6390" w:val="left"/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Wykonawca udziela Zamawiającemu 5 letniej gwarancji na przedmiot umowy, poczynając od daty dokonania bezusterkowego odbioru końcowego robót.</w:t>
      </w:r>
    </w:p>
    <w:p>
      <w:pPr>
        <w:pStyle w:val="style108"/>
        <w:numPr>
          <w:ilvl w:val="0"/>
          <w:numId w:val="12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Wykonawca na wykonanie przedmiotu umowy udziela rękojmi za wady na okres 5 lat   licząc od daty dokonania bezusterkowego odbioru końcowego robót.</w:t>
      </w:r>
    </w:p>
    <w:p>
      <w:pPr>
        <w:pStyle w:val="style108"/>
        <w:numPr>
          <w:ilvl w:val="0"/>
          <w:numId w:val="12"/>
        </w:numPr>
        <w:tabs>
          <w:tab w:leader="none" w:pos="6816" w:val="left"/>
          <w:tab w:leader="none" w:pos="7155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Jeżeli Wykonawca zatai podstępnie wady wykonanego zadania, upływ terminów określonych w ust.1 i 2 nie następuje.</w:t>
      </w:r>
    </w:p>
    <w:p>
      <w:pPr>
        <w:pStyle w:val="style108"/>
        <w:numPr>
          <w:ilvl w:val="0"/>
          <w:numId w:val="12"/>
        </w:numPr>
        <w:tabs>
          <w:tab w:leader="none" w:pos="6816" w:val="left"/>
          <w:tab w:leader="none" w:pos="7155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Zarzut z tytułu gwarancji i rękojmi może być podniesiony także po upływie terminu określonego w ust. 1 i 2, jeżeli przed jego upływem Zamawiający zawiadomił Wykonawcę o wadzie.</w:t>
      </w:r>
    </w:p>
    <w:p>
      <w:pPr>
        <w:pStyle w:val="style108"/>
        <w:numPr>
          <w:ilvl w:val="0"/>
          <w:numId w:val="12"/>
        </w:numPr>
        <w:tabs>
          <w:tab w:leader="none" w:pos="6816" w:val="left"/>
          <w:tab w:leader="none" w:pos="7155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O wykryciu wady w okresie gwarancji i rękojmi Zamawiający jest zobowiązany zawiadomić Wykonawcę na piśmie listem poleconym lub drogą e-mail, w terminie jednego miesiąca od jej wykrycia.</w:t>
      </w:r>
    </w:p>
    <w:p>
      <w:pPr>
        <w:pStyle w:val="style108"/>
        <w:numPr>
          <w:ilvl w:val="0"/>
          <w:numId w:val="12"/>
        </w:numPr>
        <w:tabs>
          <w:tab w:leader="none" w:pos="6816" w:val="left"/>
          <w:tab w:leader="none" w:pos="7155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Wykonawca usuwa wady w terminie wyznaczonym przez Zamawiającego.</w:t>
      </w:r>
    </w:p>
    <w:p>
      <w:pPr>
        <w:pStyle w:val="style108"/>
        <w:numPr>
          <w:ilvl w:val="0"/>
          <w:numId w:val="12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W przypadku nie usunięcia wady w terminie wyznaczonym przez Zamawiającego, Zamawiający może usunięcie wady zlecić osobie trzeciej, bez konieczności uzyskiwania jakichkolwiek upoważnień sądowych, i obciążyć Wykonawcę pełnymi kosztami usunięcia wady.</w:t>
      </w:r>
    </w:p>
    <w:p>
      <w:pPr>
        <w:pStyle w:val="style108"/>
        <w:numPr>
          <w:ilvl w:val="0"/>
          <w:numId w:val="12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eastAsia="MS Mincho" w:hAnsi="Times New Roman"/>
          <w:sz w:val="24"/>
          <w:szCs w:val="24"/>
        </w:rPr>
        <w:t>Zamawiającemu przysługują uprawnienia z tytułu rękojmi za wady fizyczne, niezależnie od uprawnień wynikających z gwarancji, na zasadach określonych w kodeksie cywilnym.</w:t>
      </w:r>
    </w:p>
    <w:p>
      <w:pPr>
        <w:pStyle w:val="style108"/>
        <w:numPr>
          <w:ilvl w:val="0"/>
          <w:numId w:val="12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Gwarancja nie wyłącza, nie ogranicza ani nie zawiesza uprawnień Zamawiającego wynikających z przepisów o rękojmi za wady.</w:t>
      </w:r>
    </w:p>
    <w:p>
      <w:pPr>
        <w:pStyle w:val="style108"/>
        <w:numPr>
          <w:ilvl w:val="0"/>
          <w:numId w:val="12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W ramach uprawnień z tytułu rękojmi za wady Zamawiającemu przysługuje prawo do żądania usunięcia wady na wyłączny koszt Wykonawcy i w terminie wyznaczonym przez Zamawiającego, </w:t>
      </w:r>
    </w:p>
    <w:p>
      <w:pPr>
        <w:pStyle w:val="style108"/>
        <w:numPr>
          <w:ilvl w:val="0"/>
          <w:numId w:val="12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W ramach uprawnień wynikających z udzielonej gwarancji Zamawiającemu przysługują te same uprawnienia co z tytułu rękojmi za wady oraz uprawnienie do żądania naprawy w terminie wyznaczonym przez Zamawiającego i na własny koszt Wykonawcy, a także uprawnienie do żądani zwrotu zapłaconej ceny.</w:t>
      </w:r>
    </w:p>
    <w:p>
      <w:pPr>
        <w:pStyle w:val="style108"/>
        <w:numPr>
          <w:ilvl w:val="0"/>
          <w:numId w:val="12"/>
        </w:numPr>
        <w:tabs>
          <w:tab w:leader="none" w:pos="6816" w:val="left"/>
        </w:tabs>
        <w:suppressAutoHyphens w:val="false"/>
        <w:spacing w:after="0" w:before="0"/>
        <w:ind w:hanging="426" w:left="426" w:right="0"/>
        <w:contextualSpacing/>
        <w:jc w:val="both"/>
      </w:pPr>
      <w:r>
        <w:rPr>
          <w:rFonts w:ascii="Times New Roman" w:hAnsi="Times New Roman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>
      <w:pPr>
        <w:pStyle w:val="style110"/>
        <w:spacing w:line="276" w:lineRule="auto"/>
        <w:jc w:val="center"/>
      </w:pPr>
      <w:r>
        <w:rPr/>
      </w:r>
    </w:p>
    <w:p>
      <w:pPr>
        <w:pStyle w:val="style110"/>
        <w:spacing w:line="276" w:lineRule="auto"/>
        <w:jc w:val="center"/>
      </w:pPr>
      <w:r>
        <w:rPr>
          <w:b/>
          <w:bCs/>
        </w:rPr>
        <w:t>§ 7</w:t>
      </w:r>
    </w:p>
    <w:p>
      <w:pPr>
        <w:pStyle w:val="style0"/>
        <w:spacing w:line="276" w:lineRule="auto"/>
        <w:jc w:val="center"/>
      </w:pPr>
      <w:r>
        <w:rPr>
          <w:rFonts w:ascii="Times New Roman" w:eastAsia="MS Mincho" w:hAnsi="Times New Roman"/>
          <w:b/>
          <w:bCs/>
          <w:sz w:val="24"/>
          <w:szCs w:val="24"/>
        </w:rPr>
        <w:t>(KARY UMOWNE)</w:t>
      </w:r>
    </w:p>
    <w:p>
      <w:pPr>
        <w:pStyle w:val="style0"/>
        <w:numPr>
          <w:ilvl w:val="3"/>
          <w:numId w:val="4"/>
        </w:numPr>
        <w:tabs>
          <w:tab w:leader="none" w:pos="801" w:val="left"/>
          <w:tab w:leader="none" w:pos="6720" w:val="left"/>
        </w:tabs>
        <w:spacing w:line="276" w:lineRule="auto"/>
        <w:ind w:hanging="426" w:left="426" w:right="0"/>
        <w:jc w:val="left"/>
      </w:pPr>
      <w:r>
        <w:rPr>
          <w:rFonts w:ascii="Times New Roman" w:eastAsia="MS Mincho" w:hAnsi="Times New Roman"/>
          <w:bCs/>
          <w:sz w:val="24"/>
          <w:szCs w:val="24"/>
        </w:rPr>
        <w:t xml:space="preserve">W przypadku niewykonania lub nienależytego wykonania przedmiotu umowy,       </w:t>
      </w:r>
    </w:p>
    <w:p>
      <w:pPr>
        <w:pStyle w:val="style0"/>
        <w:tabs>
          <w:tab w:leader="none" w:pos="6525" w:val="left"/>
          <w:tab w:leader="none" w:pos="6720" w:val="left"/>
        </w:tabs>
        <w:spacing w:line="276" w:lineRule="auto"/>
        <w:ind w:hanging="426" w:left="426" w:right="0"/>
        <w:jc w:val="left"/>
      </w:pPr>
      <w:r>
        <w:rPr>
          <w:rFonts w:ascii="Times New Roman" w:eastAsia="MS Mincho" w:hAnsi="Times New Roman"/>
          <w:bCs/>
          <w:sz w:val="24"/>
          <w:szCs w:val="24"/>
        </w:rPr>
        <w:t xml:space="preserve">      </w:t>
      </w:r>
      <w:r>
        <w:rPr>
          <w:rFonts w:ascii="Times New Roman" w:eastAsia="MS Mincho" w:hAnsi="Times New Roman"/>
          <w:bCs/>
          <w:sz w:val="24"/>
          <w:szCs w:val="24"/>
        </w:rPr>
        <w:t>Zamawiający naliczać będzie kary:</w:t>
      </w:r>
    </w:p>
    <w:p>
      <w:pPr>
        <w:pStyle w:val="style108"/>
        <w:numPr>
          <w:ilvl w:val="8"/>
          <w:numId w:val="4"/>
        </w:numPr>
        <w:tabs/>
        <w:suppressAutoHyphens w:val="false"/>
        <w:ind w:hanging="284" w:left="426" w:right="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za opóźnienie w wykonaniu przedmiotu umowy w wysokości 0,1 % wartości brutto wynagrodzenia, ustalonego w § 5 ust. 1 niniejszej umowy, za każdy dzień opóźnienia,</w:t>
      </w:r>
    </w:p>
    <w:p>
      <w:pPr>
        <w:pStyle w:val="style108"/>
        <w:numPr>
          <w:ilvl w:val="8"/>
          <w:numId w:val="4"/>
        </w:numPr>
        <w:tabs>
          <w:tab w:leader="none" w:pos="6816" w:val="left"/>
        </w:tabs>
        <w:suppressAutoHyphens w:val="false"/>
        <w:spacing w:after="0" w:before="0"/>
        <w:ind w:hanging="284" w:left="426" w:right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za nieterminowe usunięcie wad lub usterek stwierdzonych przy odbiorze lub w okresie</w:t>
      </w:r>
      <w:r>
        <w:rPr>
          <w:rFonts w:ascii="Times New Roman" w:hAnsi="Times New Roman"/>
          <w:sz w:val="24"/>
          <w:szCs w:val="24"/>
        </w:rPr>
        <w:t xml:space="preserve"> gwarancji i rękojmi w wysokości 0,1</w:t>
      </w:r>
      <w:r>
        <w:rPr>
          <w:rFonts w:ascii="Times New Roman" w:hAnsi="Times New Roman"/>
          <w:color w:val="000000"/>
          <w:sz w:val="24"/>
          <w:szCs w:val="24"/>
        </w:rPr>
        <w:t xml:space="preserve"> % wartości brutto wynagrodzenia ustalonego w § 5 ust. 1 niniejszej umowy, za każdy dzień opóźnienia,</w:t>
      </w:r>
    </w:p>
    <w:p>
      <w:pPr>
        <w:pStyle w:val="style108"/>
        <w:numPr>
          <w:ilvl w:val="8"/>
          <w:numId w:val="4"/>
        </w:numPr>
        <w:tabs>
          <w:tab w:leader="none" w:pos="6816" w:val="left"/>
        </w:tabs>
        <w:suppressAutoHyphens w:val="false"/>
        <w:spacing w:after="0" w:before="0"/>
        <w:ind w:hanging="284" w:left="426" w:right="0"/>
        <w:contextualSpacing/>
        <w:jc w:val="both"/>
      </w:pPr>
      <w:r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MS Mincho" w:hAnsi="Times New Roman"/>
          <w:bCs/>
          <w:sz w:val="24"/>
          <w:szCs w:val="24"/>
          <w:lang w:eastAsia="pl-PL"/>
        </w:rPr>
        <w:t>za odstąpienie od umowy przez którąkolwiek ze stron z przyczyn leżących po stronie Wykonawcy w wysokości 20% wynagrodzenia umownego brutto.</w:t>
      </w:r>
    </w:p>
    <w:p>
      <w:pPr>
        <w:pStyle w:val="style0"/>
        <w:numPr>
          <w:ilvl w:val="3"/>
          <w:numId w:val="4"/>
        </w:numPr>
        <w:tabs>
          <w:tab w:leader="none" w:pos="1002" w:val="left"/>
        </w:tabs>
        <w:spacing w:line="276" w:lineRule="auto"/>
        <w:ind w:hanging="567" w:left="567" w:right="0"/>
        <w:jc w:val="left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Zastrzeżenie kar umownych, określonych w niniejszym paragrafie nie wyłącza prawa dochodzenia przez Zamawiającego odszkodowania uzupełniającego przewyższającego wysokość zastrzeżonych kar umownych, na zasadach wynikających z Kodeksu Cywilnego.</w:t>
      </w:r>
    </w:p>
    <w:p>
      <w:pPr>
        <w:pStyle w:val="style0"/>
        <w:numPr>
          <w:ilvl w:val="3"/>
          <w:numId w:val="4"/>
        </w:numPr>
        <w:tabs>
          <w:tab w:leader="none" w:pos="1152" w:val="left"/>
        </w:tabs>
        <w:spacing w:line="276" w:lineRule="auto"/>
        <w:ind w:hanging="567" w:left="567" w:right="0"/>
        <w:jc w:val="left"/>
      </w:pPr>
      <w:r>
        <w:rPr>
          <w:rFonts w:ascii="Times New Roman" w:eastAsia="MS Mincho" w:hAnsi="Times New Roman"/>
          <w:bCs/>
          <w:sz w:val="24"/>
          <w:szCs w:val="24"/>
        </w:rPr>
        <w:t xml:space="preserve">Zamawiającemu przysługuje prawo potrącenia kar umownych z przysługującym Wykonawcy wynagrodzeniem. </w:t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  <w:jc w:val="center"/>
      </w:pPr>
      <w:r>
        <w:rPr>
          <w:rFonts w:ascii="Times New Roman" w:eastAsia="MS Mincho" w:hAnsi="Times New Roman"/>
          <w:b/>
          <w:bCs/>
          <w:sz w:val="24"/>
          <w:szCs w:val="24"/>
        </w:rPr>
        <w:t>§ 8</w:t>
      </w:r>
    </w:p>
    <w:p>
      <w:pPr>
        <w:pStyle w:val="style0"/>
        <w:spacing w:line="276" w:lineRule="auto"/>
        <w:jc w:val="center"/>
      </w:pPr>
      <w:r>
        <w:rPr>
          <w:rFonts w:ascii="Times New Roman" w:eastAsia="MS Mincho" w:hAnsi="Times New Roman"/>
          <w:b/>
          <w:bCs/>
          <w:sz w:val="24"/>
          <w:szCs w:val="24"/>
        </w:rPr>
        <w:t>(ODSTĄPIENIE OD UMOWY)</w:t>
      </w:r>
    </w:p>
    <w:p>
      <w:pPr>
        <w:pStyle w:val="style104"/>
        <w:numPr>
          <w:ilvl w:val="0"/>
          <w:numId w:val="6"/>
        </w:numPr>
        <w:spacing w:line="276" w:lineRule="auto"/>
        <w:ind w:hanging="284" w:left="284" w:right="0"/>
        <w:jc w:val="both"/>
      </w:pPr>
      <w:r>
        <w:rPr>
          <w:rFonts w:cs="Times New Roman"/>
          <w:color w:val="000000"/>
          <w:sz w:val="24"/>
          <w:szCs w:val="24"/>
        </w:rPr>
        <w:t>Stronom przysługuje prawo odstąpienia od umowy z przyczyn leżących po drugiej stronie umowy, w szczególności w przypadku nie wykonywania zobowiązań umownych przez drugą stronę.</w:t>
      </w:r>
    </w:p>
    <w:p>
      <w:pPr>
        <w:pStyle w:val="style104"/>
        <w:numPr>
          <w:ilvl w:val="0"/>
          <w:numId w:val="6"/>
        </w:numPr>
        <w:spacing w:line="276" w:lineRule="auto"/>
        <w:ind w:hanging="284" w:left="284" w:right="0"/>
        <w:jc w:val="both"/>
      </w:pPr>
      <w:r>
        <w:rPr>
          <w:rFonts w:cs="Times New Roman"/>
          <w:color w:val="000000"/>
          <w:sz w:val="24"/>
          <w:szCs w:val="24"/>
        </w:rPr>
        <w:t>Prawo odstąpienia opisane w ust. 1 należy wykonać w terminie 14 dni od dnia powzięcia wiadomości o przyczynach odstąpienia, nie później niż do dnia …......................... 2018 r.</w:t>
      </w:r>
    </w:p>
    <w:p>
      <w:pPr>
        <w:pStyle w:val="style104"/>
        <w:numPr>
          <w:ilvl w:val="0"/>
          <w:numId w:val="6"/>
        </w:numPr>
        <w:spacing w:line="276" w:lineRule="auto"/>
        <w:ind w:hanging="284" w:left="284" w:right="0"/>
        <w:jc w:val="both"/>
      </w:pPr>
      <w:r>
        <w:rPr>
          <w:rFonts w:cs="Times New Roman"/>
          <w:color w:val="000000"/>
          <w:sz w:val="24"/>
          <w:szCs w:val="24"/>
        </w:rPr>
        <w:t>Odstąpienie od umowy powinno nastąpić w formie pisemnej pod rygorem nieważności, wskazywać czy strona odstępuje od umowy w całości czy w części i zawierać stosowne uzasadnienie.</w:t>
      </w:r>
    </w:p>
    <w:p>
      <w:pPr>
        <w:pStyle w:val="style107"/>
      </w:pPr>
      <w:r>
        <w:rPr>
          <w:sz w:val="24"/>
          <w:szCs w:val="24"/>
        </w:rPr>
        <w:t xml:space="preserve">4.Strona umowy, która ponosi odpowiedzialność za odstąpienie od umowy przez drugą stronę    </w:t>
      </w:r>
    </w:p>
    <w:p>
      <w:pPr>
        <w:pStyle w:val="style107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zobowiązana jest do zapłaty stronie odstępującej od umowy, kary umownej w wysokości       </w:t>
      </w:r>
    </w:p>
    <w:p>
      <w:pPr>
        <w:pStyle w:val="style107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20% wynagrodzenia brutto określonego w § 6 ust. 1 umowy.</w:t>
      </w:r>
    </w:p>
    <w:p>
      <w:pPr>
        <w:pStyle w:val="style103"/>
        <w:tabs>
          <w:tab w:leader="none" w:pos="624" w:val="left"/>
          <w:tab w:leader="none" w:pos="9180" w:val="right"/>
        </w:tabs>
        <w:spacing w:line="276" w:lineRule="auto"/>
        <w:jc w:val="both"/>
      </w:pPr>
      <w:r>
        <w:rPr/>
      </w:r>
    </w:p>
    <w:p>
      <w:pPr>
        <w:pStyle w:val="style103"/>
        <w:tabs>
          <w:tab w:leader="none" w:pos="624" w:val="left"/>
          <w:tab w:leader="none" w:pos="9180" w:val="right"/>
        </w:tabs>
        <w:spacing w:line="276" w:lineRule="auto"/>
      </w:pPr>
      <w:r>
        <w:rPr>
          <w:rFonts w:ascii="Times New Roman" w:cs="Times New Roman" w:hAnsi="Times New Roman"/>
          <w:color w:val="000000"/>
          <w:sz w:val="24"/>
          <w:szCs w:val="24"/>
        </w:rPr>
        <w:t>§ 9</w:t>
      </w:r>
    </w:p>
    <w:p>
      <w:pPr>
        <w:pStyle w:val="style103"/>
        <w:tabs>
          <w:tab w:leader="none" w:pos="624" w:val="left"/>
          <w:tab w:leader="none" w:pos="9180" w:val="right"/>
        </w:tabs>
        <w:spacing w:line="276" w:lineRule="auto"/>
      </w:pPr>
      <w:r>
        <w:rPr>
          <w:rFonts w:ascii="Times New Roman" w:cs="Times New Roman" w:hAnsi="Times New Roman"/>
          <w:color w:val="000000"/>
          <w:sz w:val="24"/>
          <w:szCs w:val="24"/>
        </w:rPr>
        <w:t>(WSPÓŁPRACA STRON)</w:t>
      </w:r>
    </w:p>
    <w:p>
      <w:pPr>
        <w:pStyle w:val="style115"/>
        <w:spacing w:after="0" w:before="0"/>
        <w:contextualSpacing w:val="false"/>
        <w:jc w:val="both"/>
      </w:pPr>
      <w:r>
        <w:rPr/>
        <w:t>W celu zapewnienia należytej współpracy Strony wyznaczą swoich upoważnionych przedstawicieli, odpowiedzialnych za bieżące kontakty i postęp realizowanych prac:</w:t>
      </w:r>
    </w:p>
    <w:p>
      <w:pPr>
        <w:pStyle w:val="style115"/>
        <w:spacing w:after="0" w:before="0"/>
        <w:contextualSpacing w:val="false"/>
        <w:jc w:val="both"/>
      </w:pPr>
      <w:r>
        <w:rPr/>
        <w:t>Ze strony Zamawiającego: ….............…….., tel. ………………., e-mail: …………………..</w:t>
      </w:r>
    </w:p>
    <w:p>
      <w:pPr>
        <w:pStyle w:val="style115"/>
        <w:spacing w:after="0" w:before="0"/>
        <w:contextualSpacing w:val="false"/>
        <w:jc w:val="both"/>
      </w:pPr>
      <w:r>
        <w:rPr/>
        <w:t xml:space="preserve">Ze strony Wykonawcy: p. …………………, tel.:..……………... e-mail: …………………. </w:t>
      </w:r>
    </w:p>
    <w:p>
      <w:pPr>
        <w:pStyle w:val="style115"/>
        <w:spacing w:after="0" w:before="28" w:line="276" w:lineRule="auto"/>
        <w:contextualSpacing w:val="false"/>
        <w:jc w:val="both"/>
      </w:pPr>
      <w:r>
        <w:rPr/>
      </w:r>
    </w:p>
    <w:p>
      <w:pPr>
        <w:pStyle w:val="style115"/>
        <w:spacing w:after="0" w:before="28" w:line="276" w:lineRule="auto"/>
        <w:contextualSpacing w:val="false"/>
        <w:jc w:val="center"/>
      </w:pPr>
      <w:r>
        <w:rPr>
          <w:b/>
        </w:rPr>
        <w:t>§ 10</w:t>
      </w:r>
    </w:p>
    <w:p>
      <w:pPr>
        <w:pStyle w:val="style115"/>
        <w:spacing w:after="0" w:before="28" w:line="276" w:lineRule="auto"/>
        <w:contextualSpacing w:val="false"/>
        <w:jc w:val="center"/>
      </w:pPr>
      <w:r>
        <w:rPr>
          <w:b/>
        </w:rPr>
        <w:t>(UBEZPIECZENIE WYKONAWCY)</w:t>
      </w:r>
    </w:p>
    <w:p>
      <w:pPr>
        <w:pStyle w:val="style0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Wykonawca oświadcza, że w zakresie prowadzonej działalności posiada ubezpieczenie OC. </w:t>
      </w:r>
    </w:p>
    <w:p>
      <w:pPr>
        <w:pStyle w:val="style110"/>
        <w:spacing w:line="276" w:lineRule="auto"/>
      </w:pPr>
      <w:r>
        <w:rPr/>
      </w:r>
    </w:p>
    <w:p>
      <w:pPr>
        <w:pStyle w:val="style110"/>
        <w:spacing w:line="276" w:lineRule="auto"/>
        <w:jc w:val="center"/>
      </w:pPr>
      <w:r>
        <w:rPr>
          <w:b/>
          <w:bCs/>
          <w:w w:val="92"/>
        </w:rPr>
        <w:t>§ 11</w:t>
      </w:r>
    </w:p>
    <w:p>
      <w:pPr>
        <w:pStyle w:val="style110"/>
        <w:spacing w:line="276" w:lineRule="auto"/>
        <w:jc w:val="center"/>
      </w:pPr>
      <w:r>
        <w:rPr>
          <w:b/>
          <w:bCs/>
          <w:w w:val="92"/>
        </w:rPr>
        <w:t>(POSTANOWIENIA KOŃCOWE)</w:t>
      </w:r>
    </w:p>
    <w:p>
      <w:pPr>
        <w:pStyle w:val="style110"/>
        <w:numPr>
          <w:ilvl w:val="0"/>
          <w:numId w:val="5"/>
        </w:numPr>
        <w:spacing w:line="276" w:lineRule="auto"/>
        <w:ind w:hanging="284" w:left="284" w:right="0"/>
        <w:jc w:val="both"/>
      </w:pPr>
      <w:r>
        <w:rPr/>
        <w:t xml:space="preserve">Wynikłe na tle wykonywania niniejszej umowy spory będą rozpatrywane na drodze postępowania sądowego przed sądem właściwym dla siedziby Zamawiającego. </w:t>
      </w:r>
    </w:p>
    <w:p>
      <w:pPr>
        <w:pStyle w:val="style110"/>
        <w:numPr>
          <w:ilvl w:val="0"/>
          <w:numId w:val="5"/>
        </w:numPr>
        <w:spacing w:line="276" w:lineRule="auto"/>
        <w:ind w:hanging="284" w:left="284" w:right="188"/>
        <w:jc w:val="both"/>
      </w:pPr>
      <w:r>
        <w:rPr/>
        <w:t xml:space="preserve">Zmiana i uzupełnienie postanowień zawartej umowy może nastąpić wyłącznie za zgodą obu stron, wyrażoną w formie pisemnego aneksu - pod rygorem nieważności. </w:t>
      </w:r>
    </w:p>
    <w:p>
      <w:pPr>
        <w:pStyle w:val="style110"/>
        <w:numPr>
          <w:ilvl w:val="0"/>
          <w:numId w:val="5"/>
        </w:numPr>
        <w:spacing w:line="276" w:lineRule="auto"/>
        <w:ind w:hanging="284" w:left="284" w:right="188"/>
        <w:jc w:val="both"/>
      </w:pPr>
      <w:r>
        <w:rPr/>
        <w:t xml:space="preserve">Wykonawca nie może dokonać przelewu wierzytelności z tytułu wykonania umowy (w tym wynagrodzenia, odszkodowania i kar umownych) bez uprzedniej pisemnej zgody Zamawiającego. </w:t>
      </w:r>
    </w:p>
    <w:p>
      <w:pPr>
        <w:pStyle w:val="style110"/>
        <w:numPr>
          <w:ilvl w:val="0"/>
          <w:numId w:val="5"/>
        </w:numPr>
        <w:spacing w:line="276" w:lineRule="auto"/>
        <w:ind w:hanging="284" w:left="284" w:right="202"/>
        <w:jc w:val="both"/>
      </w:pPr>
      <w:r>
        <w:rPr/>
        <w:t>W sprawach nieuregulowanych w niniejszej umowie mają zastosowanie powszechnie obowiązujące przepisy prawa, w tym w szczególności:</w:t>
      </w:r>
    </w:p>
    <w:p>
      <w:pPr>
        <w:pStyle w:val="style107"/>
        <w:numPr>
          <w:ilvl w:val="1"/>
          <w:numId w:val="3"/>
        </w:numPr>
      </w:pPr>
      <w:r>
        <w:rPr/>
        <w:t>przepisy Kodeksu Cywilnego;</w:t>
      </w:r>
    </w:p>
    <w:p>
      <w:pPr>
        <w:pStyle w:val="style107"/>
        <w:numPr>
          <w:ilvl w:val="1"/>
          <w:numId w:val="3"/>
        </w:numPr>
      </w:pPr>
      <w:r>
        <w:rPr/>
        <w:t>przepisy ustawy z dnia 7 lipca 1994 r. Prawo budowlane (t.j. Dz.U.2017.1332 ze zm.);</w:t>
      </w:r>
    </w:p>
    <w:p>
      <w:pPr>
        <w:pStyle w:val="style110"/>
        <w:numPr>
          <w:ilvl w:val="0"/>
          <w:numId w:val="5"/>
        </w:numPr>
        <w:spacing w:line="276" w:lineRule="auto"/>
        <w:ind w:hanging="284" w:left="284" w:right="202"/>
        <w:jc w:val="both"/>
      </w:pPr>
      <w:r>
        <w:rPr/>
        <w:t>Umowę sporządzono w 3-ch jednobrzmiących egzemplarzach, w tym 2 (dwa) egzemplarze dla Zamawiającego, 1 (jeden) egzemplarz dla Wykonawcy.</w:t>
      </w:r>
    </w:p>
    <w:p>
      <w:pPr>
        <w:pStyle w:val="style110"/>
        <w:spacing w:line="276" w:lineRule="auto"/>
        <w:ind w:hanging="0" w:left="345" w:right="202"/>
        <w:jc w:val="both"/>
      </w:pPr>
      <w:r>
        <w:rPr/>
      </w:r>
    </w:p>
    <w:p>
      <w:pPr>
        <w:pStyle w:val="style110"/>
        <w:spacing w:line="276" w:lineRule="auto"/>
        <w:ind w:hanging="0" w:left="345" w:right="202"/>
        <w:jc w:val="both"/>
      </w:pPr>
      <w:r>
        <w:rPr/>
      </w:r>
    </w:p>
    <w:p>
      <w:pPr>
        <w:pStyle w:val="style110"/>
        <w:spacing w:line="276" w:lineRule="auto"/>
        <w:ind w:hanging="0" w:left="345" w:right="202"/>
        <w:jc w:val="both"/>
      </w:pPr>
      <w:r>
        <w:rPr/>
        <w:t>Załącznik do umowy;</w:t>
      </w:r>
    </w:p>
    <w:p>
      <w:pPr>
        <w:pStyle w:val="style110"/>
        <w:numPr>
          <w:ilvl w:val="3"/>
          <w:numId w:val="3"/>
        </w:numPr>
        <w:tabs>
          <w:tab w:leader="none" w:pos="851" w:val="left"/>
        </w:tabs>
        <w:spacing w:line="276" w:lineRule="auto"/>
        <w:ind w:hanging="2313" w:left="0" w:right="202"/>
        <w:jc w:val="both"/>
      </w:pPr>
      <w:r>
        <w:rPr/>
        <w:t xml:space="preserve">     </w:t>
      </w:r>
      <w:r>
        <w:rPr/>
        <w:t xml:space="preserve">1.oferta Wykonawcy </w:t>
      </w:r>
    </w:p>
    <w:p>
      <w:pPr>
        <w:pStyle w:val="style110"/>
        <w:spacing w:line="276" w:lineRule="auto"/>
        <w:ind w:hanging="0" w:left="0" w:right="202"/>
        <w:jc w:val="both"/>
      </w:pPr>
      <w:r>
        <w:rPr/>
      </w:r>
    </w:p>
    <w:p>
      <w:pPr>
        <w:pStyle w:val="style110"/>
        <w:spacing w:line="276" w:lineRule="auto"/>
        <w:ind w:hanging="0" w:left="345" w:right="202"/>
        <w:jc w:val="center"/>
      </w:pPr>
      <w:r>
        <w:rPr>
          <w:b/>
        </w:rPr>
        <w:t>ZAMAWIAJĄCY</w:t>
        <w:tab/>
        <w:tab/>
        <w:tab/>
        <w:tab/>
        <w:t>WYKONAWCA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Times New Roman" w:hAnsi="Times New Roman"/>
          <w:sz w:val="24"/>
          <w:szCs w:val="24"/>
        </w:rPr>
        <w:t xml:space="preserve">Załącznik do  nr  1 do umowy </w:t>
      </w:r>
    </w:p>
    <w:p>
      <w:pPr>
        <w:pStyle w:val="style110"/>
        <w:spacing w:line="276" w:lineRule="auto"/>
        <w:ind w:hanging="0" w:left="345" w:right="202"/>
        <w:jc w:val="center"/>
      </w:pPr>
      <w:r>
        <w:rPr/>
      </w:r>
    </w:p>
    <w:p>
      <w:pPr>
        <w:pStyle w:val="style110"/>
        <w:spacing w:line="276" w:lineRule="auto"/>
        <w:ind w:hanging="0" w:left="345" w:right="202"/>
        <w:jc w:val="center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spacing w:line="276" w:lineRule="auto"/>
      </w:pPr>
      <w:r>
        <w:rPr/>
        <w:t>.......................................................................</w:t>
      </w:r>
    </w:p>
    <w:p>
      <w:pPr>
        <w:pStyle w:val="style0"/>
        <w:spacing w:line="276" w:lineRule="auto"/>
        <w:jc w:val="both"/>
      </w:pPr>
      <w:r>
        <w:rPr/>
        <w:t xml:space="preserve">                      </w:t>
      </w:r>
      <w:r>
        <w:rPr/>
        <w:t>/</w:t>
      </w:r>
      <w:r>
        <w:rPr>
          <w:rFonts w:ascii="Times New Roman" w:hAnsi="Times New Roman"/>
        </w:rPr>
        <w:t>Wykonawca/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center"/>
      </w:pPr>
      <w:r>
        <w:rPr>
          <w:b/>
          <w:i/>
          <w:iCs/>
          <w:sz w:val="24"/>
          <w:szCs w:val="24"/>
        </w:rPr>
        <w:t>OŚWIADCZENIE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97"/>
        <w:spacing w:line="276" w:lineRule="auto"/>
      </w:pPr>
      <w:r>
        <w:rPr/>
      </w:r>
    </w:p>
    <w:p>
      <w:pPr>
        <w:pStyle w:val="style97"/>
        <w:spacing w:line="276" w:lineRule="auto"/>
      </w:pPr>
      <w:r>
        <w:rPr/>
      </w:r>
    </w:p>
    <w:p>
      <w:pPr>
        <w:pStyle w:val="style97"/>
        <w:spacing w:line="276" w:lineRule="auto"/>
      </w:pPr>
      <w:r>
        <w:rPr>
          <w:bCs/>
        </w:rPr>
        <w:t xml:space="preserve">Oświadczam, że osoba/osoby, która/które będzie/będą uczestniczyć w wykonywaniu zamówienia pełniąc funkcję Kierownika budowy, posiada(ją) wymagane uprawnienia konieczne do wykonywania zamówienia. </w:t>
      </w:r>
    </w:p>
    <w:p>
      <w:pPr>
        <w:pStyle w:val="style97"/>
        <w:spacing w:line="276" w:lineRule="auto"/>
      </w:pPr>
      <w:r>
        <w:rPr/>
      </w:r>
    </w:p>
    <w:p>
      <w:pPr>
        <w:pStyle w:val="style97"/>
        <w:spacing w:line="276" w:lineRule="auto"/>
      </w:pPr>
      <w:r>
        <w:rPr/>
      </w:r>
    </w:p>
    <w:p>
      <w:pPr>
        <w:pStyle w:val="style0"/>
        <w:spacing w:line="276" w:lineRule="auto"/>
        <w:jc w:val="both"/>
      </w:pPr>
      <w:r>
        <w:rPr/>
        <w:t xml:space="preserve">  </w:t>
      </w:r>
      <w:r>
        <w:rPr/>
        <w:t>.......................................       .........................          ...................................................</w:t>
      </w:r>
    </w:p>
    <w:p>
      <w:pPr>
        <w:pStyle w:val="style0"/>
        <w:spacing w:line="276" w:lineRule="auto"/>
        <w:jc w:val="both"/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miejscowość              </w:t>
        <w:tab/>
        <w:t xml:space="preserve">                         data                                               pieczątka i podpis Wykonawcy/Pełnomocnika</w:t>
      </w:r>
    </w:p>
    <w:p>
      <w:pPr>
        <w:pStyle w:val="style0"/>
        <w:spacing w:line="276" w:lineRule="auto"/>
      </w:pPr>
      <w:r>
        <w:rPr/>
      </w:r>
    </w:p>
    <w:sectPr>
      <w:type w:val="nextPage"/>
      <w:pgSz w:h="16838" w:w="11906"/>
      <w:pgMar w:bottom="1134" w:footer="0" w:gutter="0" w:header="0" w:left="1418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tabs>
          <w:tab w:pos="644" w:val="num"/>
        </w:tabs>
        <w:ind w:hanging="360" w:left="644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)"/>
      <w:lvlJc w:val="right"/>
      <w:pPr>
        <w:tabs>
          <w:tab w:pos="180" w:val="num"/>
        </w:tabs>
        <w:ind w:hanging="180" w:left="1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2"/>
      <w:numFmt w:val="bullet"/>
      <w:lvlText w:val=""/>
      <w:lvlJc w:val="left"/>
      <w:pPr>
        <w:ind w:hanging="360" w:left="2340"/>
      </w:pPr>
      <w:rPr>
        <w:rFonts w:ascii="Symbol" w:cs="Symbol" w:hAnsi="Symbol" w:hint="default"/>
      </w:rPr>
    </w:lvl>
    <w:lvl w:ilvl="3">
      <w:start w:val="1"/>
      <w:numFmt w:val="lowerLetter"/>
      <w:lvlText w:val="%4)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2"/>
      <w:numFmt w:val="bullet"/>
      <w:lvlText w:val=""/>
      <w:lvlJc w:val="left"/>
      <w:pPr>
        <w:ind w:hanging="360" w:left="2340"/>
      </w:pPr>
      <w:rPr>
        <w:rFonts w:ascii="Symbol" w:cs="Symbol" w:hAnsi="Symbol" w:hint="default"/>
      </w:r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ar-SA" w:val="pl-PL"/>
    </w:rPr>
  </w:style>
  <w:style w:styleId="style1" w:type="paragraph">
    <w:name w:val="Nagłówek 1"/>
    <w:basedOn w:val="style96"/>
    <w:next w:val="style9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3" w:type="paragraph">
    <w:name w:val="Nagłówek 3"/>
    <w:basedOn w:val="style0"/>
    <w:next w:val="style97"/>
    <w:pPr>
      <w:keepNext/>
      <w:widowControl/>
      <w:numPr>
        <w:ilvl w:val="2"/>
        <w:numId w:val="1"/>
      </w:numPr>
      <w:suppressAutoHyphens w:val="false"/>
      <w:spacing w:after="60" w:before="240"/>
      <w:contextualSpacing w:val="false"/>
      <w:outlineLvl w:val="2"/>
    </w:pPr>
    <w:rPr>
      <w:rFonts w:ascii="Cambria" w:eastAsia="Times New Roman" w:hAnsi="Cambria"/>
      <w:b/>
      <w:bCs/>
      <w:color w:val="00000A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Domyślna czcionka akapitu1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Nagłówek Znak"/>
    <w:next w:val="style20"/>
    <w:rPr>
      <w:rFonts w:ascii="Calibri" w:eastAsia="Calibri" w:hAnsi="Calibri"/>
    </w:rPr>
  </w:style>
  <w:style w:styleId="style21" w:type="character">
    <w:name w:val="Nagłówek Znak1"/>
    <w:next w:val="style21"/>
    <w:rPr>
      <w:rFonts w:ascii="Thorndale" w:eastAsia="HG Mincho Light J" w:hAnsi="Thorndale"/>
      <w:color w:val="000000"/>
      <w:sz w:val="24"/>
    </w:rPr>
  </w:style>
  <w:style w:styleId="style22" w:type="character">
    <w:name w:val="Łącze internetowe"/>
    <w:next w:val="style22"/>
    <w:rPr>
      <w:color w:val="0000FF"/>
      <w:u w:val="single"/>
      <w:lang w:bidi="pl-PL" w:eastAsia="pl-PL" w:val="pl-PL"/>
    </w:rPr>
  </w:style>
  <w:style w:styleId="style23" w:type="character">
    <w:name w:val="Tekst podstawowy wcięty Znak"/>
    <w:next w:val="style23"/>
    <w:rPr>
      <w:rFonts w:ascii="Thorndale" w:eastAsia="HG Mincho Light J" w:hAnsi="Thorndale"/>
      <w:color w:val="000000"/>
      <w:sz w:val="24"/>
    </w:rPr>
  </w:style>
  <w:style w:styleId="style24" w:type="character">
    <w:name w:val="Mocno wyróżniony"/>
    <w:next w:val="style24"/>
    <w:rPr>
      <w:b/>
      <w:bCs/>
    </w:rPr>
  </w:style>
  <w:style w:styleId="style25" w:type="character">
    <w:name w:val="Akapit z listą Znak"/>
    <w:next w:val="style25"/>
    <w:rPr>
      <w:rFonts w:ascii="Calibri" w:cs="Calibri" w:eastAsia="Calibri" w:hAnsi="Calibri"/>
      <w:sz w:val="22"/>
      <w:szCs w:val="22"/>
      <w:lang w:eastAsia="ar-SA"/>
    </w:rPr>
  </w:style>
  <w:style w:styleId="style26" w:type="character">
    <w:name w:val="annotation reference"/>
    <w:next w:val="style26"/>
    <w:rPr>
      <w:sz w:val="16"/>
      <w:szCs w:val="16"/>
    </w:rPr>
  </w:style>
  <w:style w:styleId="style27" w:type="character">
    <w:name w:val="Tekst komentarza Znak"/>
    <w:next w:val="style27"/>
    <w:rPr>
      <w:rFonts w:ascii="Thorndale" w:eastAsia="HG Mincho Light J" w:hAnsi="Thorndale"/>
      <w:color w:val="000000"/>
    </w:rPr>
  </w:style>
  <w:style w:styleId="style28" w:type="character">
    <w:name w:val="Temat komentarza Znak"/>
    <w:next w:val="style28"/>
    <w:rPr>
      <w:rFonts w:ascii="Thorndale" w:eastAsia="HG Mincho Light J" w:hAnsi="Thorndale"/>
      <w:b/>
      <w:bCs/>
      <w:color w:val="000000"/>
    </w:rPr>
  </w:style>
  <w:style w:styleId="style29" w:type="character">
    <w:name w:val="Nagłówek 3 Znak"/>
    <w:basedOn w:val="style15"/>
    <w:next w:val="style29"/>
    <w:rPr>
      <w:rFonts w:ascii="Cambria" w:hAnsi="Cambria"/>
      <w:b/>
      <w:bCs/>
      <w:sz w:val="26"/>
      <w:szCs w:val="26"/>
    </w:rPr>
  </w:style>
  <w:style w:styleId="style30" w:type="character">
    <w:name w:val="Font Style72"/>
    <w:next w:val="style30"/>
    <w:rPr>
      <w:rFonts w:ascii="Times New Roman" w:cs="Times New Roman" w:hAnsi="Times New Roman"/>
      <w:sz w:val="22"/>
      <w:szCs w:val="22"/>
    </w:rPr>
  </w:style>
  <w:style w:styleId="style31" w:type="character">
    <w:name w:val="ListLabel 1"/>
    <w:next w:val="style31"/>
    <w:rPr>
      <w:b w:val="false"/>
      <w:i w:val="false"/>
    </w:rPr>
  </w:style>
  <w:style w:styleId="style32" w:type="character">
    <w:name w:val="ListLabel 2"/>
    <w:next w:val="style32"/>
    <w:rPr>
      <w:rFonts w:cs="Times New Roman"/>
    </w:rPr>
  </w:style>
  <w:style w:styleId="style33" w:type="character">
    <w:name w:val="ListLabel 3"/>
    <w:next w:val="style33"/>
    <w:rPr>
      <w:b/>
    </w:rPr>
  </w:style>
  <w:style w:styleId="style34" w:type="character">
    <w:name w:val="ListLabel 4"/>
    <w:next w:val="style34"/>
    <w:rPr>
      <w:rFonts w:cs="Times New Roman" w:eastAsia="Times New Roman"/>
    </w:rPr>
  </w:style>
  <w:style w:styleId="style35" w:type="character">
    <w:name w:val="ListLabel 5"/>
    <w:next w:val="style35"/>
    <w:rPr>
      <w:b/>
      <w:bCs/>
    </w:rPr>
  </w:style>
  <w:style w:styleId="style36" w:type="character">
    <w:name w:val="ListLabel 6"/>
    <w:next w:val="style36"/>
    <w:rPr>
      <w:rFonts w:cs="Times New Roman" w:eastAsia="HG Mincho Light J"/>
    </w:rPr>
  </w:style>
  <w:style w:styleId="style37" w:type="character">
    <w:name w:val="ListLabel 7"/>
    <w:next w:val="style37"/>
    <w:rPr>
      <w:i w:val="false"/>
    </w:rPr>
  </w:style>
  <w:style w:styleId="style38" w:type="character">
    <w:name w:val="ListLabel 8"/>
    <w:next w:val="style38"/>
    <w:rPr>
      <w:rFonts w:cs="Times New Roman" w:eastAsia="Times New Roman"/>
      <w:sz w:val="24"/>
      <w:szCs w:val="24"/>
    </w:rPr>
  </w:style>
  <w:style w:styleId="style39" w:type="character">
    <w:name w:val="ListLabel 9"/>
    <w:next w:val="style39"/>
    <w:rPr>
      <w:rFonts w:cs="Arial" w:eastAsia="Times New Roman"/>
    </w:rPr>
  </w:style>
  <w:style w:styleId="style40" w:type="character">
    <w:name w:val="ListLabel 10"/>
    <w:next w:val="style40"/>
    <w:rPr>
      <w:b/>
    </w:rPr>
  </w:style>
  <w:style w:styleId="style41" w:type="character">
    <w:name w:val="ListLabel 11"/>
    <w:next w:val="style41"/>
    <w:rPr>
      <w:b/>
      <w:bCs/>
    </w:rPr>
  </w:style>
  <w:style w:styleId="style42" w:type="character">
    <w:name w:val="ListLabel 12"/>
    <w:next w:val="style42"/>
    <w:rPr>
      <w:i w:val="false"/>
    </w:rPr>
  </w:style>
  <w:style w:styleId="style43" w:type="character">
    <w:name w:val="ListLabel 13"/>
    <w:next w:val="style43"/>
    <w:rPr>
      <w:sz w:val="24"/>
      <w:szCs w:val="24"/>
    </w:rPr>
  </w:style>
  <w:style w:styleId="style44" w:type="character">
    <w:name w:val="ListLabel 14"/>
    <w:next w:val="style44"/>
    <w:rPr>
      <w:rFonts w:cs="Symbol"/>
    </w:rPr>
  </w:style>
  <w:style w:styleId="style45" w:type="character">
    <w:name w:val="ListLabel 15"/>
    <w:next w:val="style45"/>
    <w:rPr>
      <w:b/>
    </w:rPr>
  </w:style>
  <w:style w:styleId="style46" w:type="character">
    <w:name w:val="ListLabel 16"/>
    <w:next w:val="style46"/>
    <w:rPr>
      <w:b/>
      <w:bCs/>
    </w:rPr>
  </w:style>
  <w:style w:styleId="style47" w:type="character">
    <w:name w:val="ListLabel 17"/>
    <w:next w:val="style47"/>
    <w:rPr>
      <w:sz w:val="24"/>
      <w:szCs w:val="24"/>
    </w:rPr>
  </w:style>
  <w:style w:styleId="style48" w:type="character">
    <w:name w:val="ListLabel 18"/>
    <w:next w:val="style48"/>
    <w:rPr>
      <w:rFonts w:cs="Symbol"/>
    </w:rPr>
  </w:style>
  <w:style w:styleId="style49" w:type="character">
    <w:name w:val="ListLabel 19"/>
    <w:next w:val="style49"/>
    <w:rPr>
      <w:b/>
    </w:rPr>
  </w:style>
  <w:style w:styleId="style50" w:type="character">
    <w:name w:val="ListLabel 20"/>
    <w:next w:val="style50"/>
    <w:rPr>
      <w:b/>
      <w:bCs/>
    </w:rPr>
  </w:style>
  <w:style w:styleId="style51" w:type="character">
    <w:name w:val="ListLabel 21"/>
    <w:next w:val="style51"/>
    <w:rPr>
      <w:sz w:val="24"/>
      <w:szCs w:val="24"/>
    </w:rPr>
  </w:style>
  <w:style w:styleId="style52" w:type="character">
    <w:name w:val="ListLabel 22"/>
    <w:next w:val="style52"/>
    <w:rPr>
      <w:rFonts w:cs="Symbol"/>
    </w:rPr>
  </w:style>
  <w:style w:styleId="style53" w:type="character">
    <w:name w:val="ListLabel 23"/>
    <w:next w:val="style53"/>
    <w:rPr>
      <w:b/>
    </w:rPr>
  </w:style>
  <w:style w:styleId="style54" w:type="character">
    <w:name w:val="ListLabel 24"/>
    <w:next w:val="style54"/>
    <w:rPr>
      <w:b/>
      <w:bCs/>
    </w:rPr>
  </w:style>
  <w:style w:styleId="style55" w:type="character">
    <w:name w:val="ListLabel 25"/>
    <w:next w:val="style55"/>
    <w:rPr>
      <w:sz w:val="24"/>
      <w:szCs w:val="24"/>
    </w:rPr>
  </w:style>
  <w:style w:styleId="style56" w:type="character">
    <w:name w:val="ListLabel 26"/>
    <w:next w:val="style56"/>
    <w:rPr>
      <w:rFonts w:cs="Symbol"/>
    </w:rPr>
  </w:style>
  <w:style w:styleId="style57" w:type="character">
    <w:name w:val="ListLabel 27"/>
    <w:next w:val="style57"/>
    <w:rPr>
      <w:b/>
    </w:rPr>
  </w:style>
  <w:style w:styleId="style58" w:type="character">
    <w:name w:val="ListLabel 28"/>
    <w:next w:val="style58"/>
    <w:rPr>
      <w:b/>
      <w:bCs/>
    </w:rPr>
  </w:style>
  <w:style w:styleId="style59" w:type="character">
    <w:name w:val="ListLabel 29"/>
    <w:next w:val="style59"/>
    <w:rPr>
      <w:sz w:val="24"/>
      <w:szCs w:val="24"/>
    </w:rPr>
  </w:style>
  <w:style w:styleId="style60" w:type="character">
    <w:name w:val="ListLabel 30"/>
    <w:next w:val="style60"/>
    <w:rPr>
      <w:rFonts w:cs="Symbol"/>
    </w:rPr>
  </w:style>
  <w:style w:styleId="style61" w:type="character">
    <w:name w:val="ListLabel 31"/>
    <w:next w:val="style61"/>
    <w:rPr>
      <w:b/>
    </w:rPr>
  </w:style>
  <w:style w:styleId="style62" w:type="character">
    <w:name w:val="ListLabel 32"/>
    <w:next w:val="style62"/>
    <w:rPr>
      <w:rFonts w:ascii="Times New Roman" w:hAnsi="Times New Roman"/>
      <w:b/>
      <w:bCs/>
      <w:sz w:val="24"/>
      <w:szCs w:val="24"/>
    </w:rPr>
  </w:style>
  <w:style w:styleId="style63" w:type="character">
    <w:name w:val="ListLabel 33"/>
    <w:next w:val="style63"/>
    <w:rPr>
      <w:sz w:val="24"/>
      <w:szCs w:val="24"/>
    </w:rPr>
  </w:style>
  <w:style w:styleId="style64" w:type="character">
    <w:name w:val="ListLabel 34"/>
    <w:next w:val="style64"/>
    <w:rPr>
      <w:rFonts w:cs="Symbol"/>
    </w:rPr>
  </w:style>
  <w:style w:styleId="style65" w:type="character">
    <w:name w:val="ListLabel 35"/>
    <w:next w:val="style65"/>
    <w:rPr>
      <w:b/>
    </w:rPr>
  </w:style>
  <w:style w:styleId="style66" w:type="character">
    <w:name w:val="ListLabel 36"/>
    <w:next w:val="style66"/>
    <w:rPr>
      <w:b/>
      <w:bCs/>
      <w:sz w:val="24"/>
      <w:szCs w:val="24"/>
    </w:rPr>
  </w:style>
  <w:style w:styleId="style67" w:type="character">
    <w:name w:val="ListLabel 37"/>
    <w:next w:val="style67"/>
    <w:rPr>
      <w:sz w:val="24"/>
      <w:szCs w:val="24"/>
    </w:rPr>
  </w:style>
  <w:style w:styleId="style68" w:type="character">
    <w:name w:val="ListLabel 38"/>
    <w:next w:val="style68"/>
    <w:rPr>
      <w:rFonts w:cs="Symbol"/>
    </w:rPr>
  </w:style>
  <w:style w:styleId="style69" w:type="character">
    <w:name w:val="ListLabel 39"/>
    <w:next w:val="style69"/>
    <w:rPr>
      <w:b/>
    </w:rPr>
  </w:style>
  <w:style w:styleId="style70" w:type="character">
    <w:name w:val="ListLabel 40"/>
    <w:next w:val="style70"/>
    <w:rPr>
      <w:b/>
      <w:bCs/>
      <w:sz w:val="24"/>
      <w:szCs w:val="24"/>
    </w:rPr>
  </w:style>
  <w:style w:styleId="style71" w:type="character">
    <w:name w:val="ListLabel 41"/>
    <w:next w:val="style71"/>
    <w:rPr>
      <w:sz w:val="24"/>
      <w:szCs w:val="24"/>
    </w:rPr>
  </w:style>
  <w:style w:styleId="style72" w:type="character">
    <w:name w:val="ListLabel 42"/>
    <w:next w:val="style72"/>
    <w:rPr>
      <w:rFonts w:cs="Symbol"/>
    </w:rPr>
  </w:style>
  <w:style w:styleId="style73" w:type="character">
    <w:name w:val="ListLabel 43"/>
    <w:next w:val="style73"/>
    <w:rPr>
      <w:b/>
    </w:rPr>
  </w:style>
  <w:style w:styleId="style74" w:type="character">
    <w:name w:val="ListLabel 44"/>
    <w:next w:val="style74"/>
    <w:rPr>
      <w:b/>
      <w:bCs/>
      <w:sz w:val="24"/>
      <w:szCs w:val="24"/>
    </w:rPr>
  </w:style>
  <w:style w:styleId="style75" w:type="character">
    <w:name w:val="ListLabel 45"/>
    <w:next w:val="style75"/>
    <w:rPr>
      <w:sz w:val="24"/>
      <w:szCs w:val="24"/>
    </w:rPr>
  </w:style>
  <w:style w:styleId="style76" w:type="character">
    <w:name w:val="ListLabel 46"/>
    <w:next w:val="style76"/>
    <w:rPr>
      <w:rFonts w:cs="Symbol"/>
    </w:rPr>
  </w:style>
  <w:style w:styleId="style77" w:type="character">
    <w:name w:val="ListLabel 47"/>
    <w:next w:val="style77"/>
    <w:rPr>
      <w:b/>
    </w:rPr>
  </w:style>
  <w:style w:styleId="style78" w:type="character">
    <w:name w:val="ListLabel 48"/>
    <w:next w:val="style78"/>
    <w:rPr>
      <w:b/>
      <w:bCs/>
      <w:sz w:val="24"/>
      <w:szCs w:val="24"/>
    </w:rPr>
  </w:style>
  <w:style w:styleId="style79" w:type="character">
    <w:name w:val="ListLabel 49"/>
    <w:next w:val="style79"/>
    <w:rPr>
      <w:sz w:val="24"/>
      <w:szCs w:val="24"/>
    </w:rPr>
  </w:style>
  <w:style w:styleId="style80" w:type="character">
    <w:name w:val="ListLabel 50"/>
    <w:next w:val="style80"/>
    <w:rPr>
      <w:rFonts w:cs="Symbol"/>
    </w:rPr>
  </w:style>
  <w:style w:styleId="style81" w:type="character">
    <w:name w:val="ListLabel 51"/>
    <w:next w:val="style81"/>
    <w:rPr>
      <w:b/>
    </w:rPr>
  </w:style>
  <w:style w:styleId="style82" w:type="character">
    <w:name w:val="ListLabel 52"/>
    <w:next w:val="style82"/>
    <w:rPr>
      <w:b/>
      <w:bCs/>
      <w:sz w:val="24"/>
      <w:szCs w:val="24"/>
    </w:rPr>
  </w:style>
  <w:style w:styleId="style83" w:type="character">
    <w:name w:val="ListLabel 53"/>
    <w:next w:val="style83"/>
    <w:rPr>
      <w:sz w:val="24"/>
      <w:szCs w:val="24"/>
    </w:rPr>
  </w:style>
  <w:style w:styleId="style84" w:type="character">
    <w:name w:val="ListLabel 54"/>
    <w:next w:val="style84"/>
    <w:rPr>
      <w:rFonts w:cs="Symbol"/>
    </w:rPr>
  </w:style>
  <w:style w:styleId="style85" w:type="character">
    <w:name w:val="ListLabel 55"/>
    <w:next w:val="style85"/>
    <w:rPr>
      <w:b/>
    </w:rPr>
  </w:style>
  <w:style w:styleId="style86" w:type="character">
    <w:name w:val="ListLabel 56"/>
    <w:next w:val="style86"/>
    <w:rPr>
      <w:b/>
      <w:bCs/>
      <w:sz w:val="24"/>
      <w:szCs w:val="24"/>
    </w:rPr>
  </w:style>
  <w:style w:styleId="style87" w:type="character">
    <w:name w:val="ListLabel 57"/>
    <w:next w:val="style87"/>
    <w:rPr>
      <w:sz w:val="24"/>
      <w:szCs w:val="24"/>
    </w:rPr>
  </w:style>
  <w:style w:styleId="style88" w:type="character">
    <w:name w:val="ListLabel 58"/>
    <w:next w:val="style88"/>
    <w:rPr>
      <w:rFonts w:cs="Symbol"/>
    </w:rPr>
  </w:style>
  <w:style w:styleId="style89" w:type="character">
    <w:name w:val="ListLabel 59"/>
    <w:next w:val="style89"/>
    <w:rPr>
      <w:b/>
    </w:rPr>
  </w:style>
  <w:style w:styleId="style90" w:type="character">
    <w:name w:val="ListLabel 60"/>
    <w:next w:val="style90"/>
    <w:rPr>
      <w:b/>
      <w:bCs/>
      <w:sz w:val="24"/>
      <w:szCs w:val="24"/>
    </w:rPr>
  </w:style>
  <w:style w:styleId="style91" w:type="character">
    <w:name w:val="ListLabel 61"/>
    <w:next w:val="style91"/>
    <w:rPr>
      <w:sz w:val="24"/>
      <w:szCs w:val="24"/>
    </w:rPr>
  </w:style>
  <w:style w:styleId="style92" w:type="character">
    <w:name w:val="ListLabel 62"/>
    <w:next w:val="style92"/>
    <w:rPr>
      <w:rFonts w:cs="Symbol"/>
    </w:rPr>
  </w:style>
  <w:style w:styleId="style93" w:type="character">
    <w:name w:val="ListLabel 63"/>
    <w:next w:val="style93"/>
    <w:rPr>
      <w:b/>
      <w:bCs/>
      <w:sz w:val="24"/>
      <w:szCs w:val="24"/>
    </w:rPr>
  </w:style>
  <w:style w:styleId="style94" w:type="character">
    <w:name w:val="ListLabel 64"/>
    <w:next w:val="style94"/>
    <w:rPr>
      <w:sz w:val="24"/>
      <w:szCs w:val="24"/>
    </w:rPr>
  </w:style>
  <w:style w:styleId="style95" w:type="character">
    <w:name w:val="ListLabel 65"/>
    <w:next w:val="style95"/>
    <w:rPr>
      <w:rFonts w:cs="Symbol"/>
    </w:rPr>
  </w:style>
  <w:style w:styleId="style96" w:type="paragraph">
    <w:name w:val="Nagłówek"/>
    <w:basedOn w:val="style0"/>
    <w:next w:val="style9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97" w:type="paragraph">
    <w:name w:val="Treść tekstu"/>
    <w:basedOn w:val="style0"/>
    <w:next w:val="style97"/>
    <w:pPr>
      <w:widowControl/>
      <w:suppressAutoHyphens w:val="false"/>
      <w:spacing w:after="120" w:before="0" w:line="360" w:lineRule="auto"/>
      <w:contextualSpacing w:val="false"/>
      <w:jc w:val="both"/>
    </w:pPr>
    <w:rPr>
      <w:rFonts w:ascii="Times New Roman" w:eastAsia="Times New Roman" w:hAnsi="Times New Roman"/>
      <w:color w:val="00000A"/>
      <w:sz w:val="24"/>
      <w:szCs w:val="24"/>
    </w:rPr>
  </w:style>
  <w:style w:styleId="style98" w:type="paragraph">
    <w:name w:val="Lista"/>
    <w:basedOn w:val="style97"/>
    <w:next w:val="style98"/>
    <w:pPr/>
    <w:rPr>
      <w:rFonts w:cs="Tahoma"/>
    </w:rPr>
  </w:style>
  <w:style w:styleId="style99" w:type="paragraph">
    <w:name w:val="Podpis"/>
    <w:basedOn w:val="style0"/>
    <w:next w:val="style9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0" w:type="paragraph">
    <w:name w:val="Indeks"/>
    <w:basedOn w:val="style0"/>
    <w:next w:val="style100"/>
    <w:pPr>
      <w:suppressLineNumbers/>
    </w:pPr>
    <w:rPr>
      <w:rFonts w:cs="Tahoma"/>
    </w:rPr>
  </w:style>
  <w:style w:styleId="style101" w:type="paragraph">
    <w:name w:val="Podpis1"/>
    <w:basedOn w:val="style0"/>
    <w:next w:val="style101"/>
    <w:pPr>
      <w:suppressLineNumbers/>
      <w:spacing w:after="120" w:before="120"/>
      <w:contextualSpacing w:val="false"/>
    </w:pPr>
    <w:rPr>
      <w:rFonts w:cs="Tahoma"/>
      <w:i/>
      <w:iCs/>
      <w:sz w:val="20"/>
    </w:rPr>
  </w:style>
  <w:style w:styleId="style102" w:type="paragraph">
    <w:name w:val="Balloon Text"/>
    <w:basedOn w:val="style0"/>
    <w:next w:val="style102"/>
    <w:pPr/>
    <w:rPr>
      <w:rFonts w:ascii="Tahoma" w:cs="Tahoma" w:hAnsi="Tahoma"/>
      <w:sz w:val="16"/>
      <w:szCs w:val="16"/>
    </w:rPr>
  </w:style>
  <w:style w:styleId="style103" w:type="paragraph">
    <w:name w:val="Tekst podstawowy 31"/>
    <w:basedOn w:val="style0"/>
    <w:next w:val="style103"/>
    <w:pPr>
      <w:widowControl/>
      <w:jc w:val="center"/>
    </w:pPr>
    <w:rPr>
      <w:rFonts w:ascii="Tahoma" w:cs="Calibri" w:eastAsia="Times New Roman" w:hAnsi="Tahoma"/>
      <w:b/>
      <w:color w:val="00000A"/>
      <w:lang w:eastAsia="ar-SA"/>
    </w:rPr>
  </w:style>
  <w:style w:styleId="style104" w:type="paragraph">
    <w:name w:val="Tekst podstawowy 21"/>
    <w:basedOn w:val="style0"/>
    <w:next w:val="style104"/>
    <w:pPr>
      <w:widowControl/>
    </w:pPr>
    <w:rPr>
      <w:rFonts w:ascii="Times New Roman" w:cs="Calibri" w:eastAsia="Times New Roman" w:hAnsi="Times New Roman"/>
      <w:color w:val="00000A"/>
      <w:lang w:eastAsia="ar-SA"/>
    </w:rPr>
  </w:style>
  <w:style w:styleId="style105" w:type="paragraph">
    <w:name w:val="Tekst podstawowy wcięty 21"/>
    <w:basedOn w:val="style0"/>
    <w:next w:val="style105"/>
    <w:pPr>
      <w:widowControl/>
      <w:ind w:hanging="0" w:left="720" w:right="0"/>
    </w:pPr>
    <w:rPr>
      <w:rFonts w:ascii="Times New Roman" w:cs="Calibri" w:eastAsia="Times New Roman" w:hAnsi="Times New Roman"/>
      <w:color w:val="00000A"/>
      <w:lang w:eastAsia="ar-SA"/>
    </w:rPr>
  </w:style>
  <w:style w:styleId="style106" w:type="paragraph">
    <w:name w:val="Główka"/>
    <w:basedOn w:val="style0"/>
    <w:next w:val="style106"/>
    <w:pPr>
      <w:widowControl/>
      <w:suppressLineNumbers/>
      <w:tabs>
        <w:tab w:leader="none" w:pos="4536" w:val="center"/>
        <w:tab w:leader="none" w:pos="9072" w:val="right"/>
      </w:tabs>
      <w:suppressAutoHyphens w:val="false"/>
    </w:pPr>
    <w:rPr>
      <w:rFonts w:ascii="Calibri" w:eastAsia="Calibri" w:hAnsi="Calibri"/>
      <w:color w:val="00000A"/>
      <w:sz w:val="20"/>
    </w:rPr>
  </w:style>
  <w:style w:styleId="style107" w:type="paragraph">
    <w:name w:val="Normal (Web)"/>
    <w:basedOn w:val="style0"/>
    <w:next w:val="style107"/>
    <w:pPr>
      <w:widowControl/>
      <w:suppressAutoHyphens w:val="false"/>
      <w:spacing w:after="75" w:before="75"/>
      <w:contextualSpacing w:val="false"/>
    </w:pPr>
    <w:rPr>
      <w:rFonts w:ascii="Times New Roman" w:eastAsia="Times New Roman" w:hAnsi="Times New Roman"/>
      <w:color w:val="00000A"/>
      <w:sz w:val="24"/>
      <w:szCs w:val="24"/>
    </w:rPr>
  </w:style>
  <w:style w:styleId="style108" w:type="paragraph">
    <w:name w:val="List Paragraph"/>
    <w:basedOn w:val="style0"/>
    <w:next w:val="style108"/>
    <w:pPr>
      <w:widowControl/>
      <w:spacing w:after="200" w:before="0" w:line="276" w:lineRule="auto"/>
      <w:ind w:hanging="0" w:left="720" w:right="0"/>
      <w:contextualSpacing/>
    </w:pPr>
    <w:rPr>
      <w:rFonts w:ascii="Calibri" w:eastAsia="Calibri" w:hAnsi="Calibri"/>
      <w:color w:val="00000A"/>
      <w:sz w:val="22"/>
      <w:szCs w:val="22"/>
      <w:lang w:eastAsia="ar-SA"/>
    </w:rPr>
  </w:style>
  <w:style w:styleId="style109" w:type="paragraph">
    <w:name w:val="Wcięcie tekstu"/>
    <w:basedOn w:val="style0"/>
    <w:next w:val="style109"/>
    <w:pPr>
      <w:spacing w:after="120" w:before="0"/>
      <w:ind w:hanging="0" w:left="283" w:right="0"/>
      <w:contextualSpacing w:val="false"/>
    </w:pPr>
    <w:rPr/>
  </w:style>
  <w:style w:styleId="style110" w:type="paragraph">
    <w:name w:val="Styl"/>
    <w:next w:val="style110"/>
    <w:pPr>
      <w:widowControl w:val="false"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11" w:type="paragraph">
    <w:name w:val="Styl1"/>
    <w:basedOn w:val="style0"/>
    <w:next w:val="style111"/>
    <w:pPr>
      <w:widowControl/>
      <w:suppressAutoHyphens w:val="false"/>
    </w:pPr>
    <w:rPr>
      <w:rFonts w:ascii="Arial" w:eastAsia="Times New Roman" w:hAnsi="Arial"/>
      <w:color w:val="00000A"/>
      <w:sz w:val="24"/>
      <w:szCs w:val="24"/>
    </w:rPr>
  </w:style>
  <w:style w:styleId="style112" w:type="paragraph">
    <w:name w:val="Normalny (Web)1"/>
    <w:basedOn w:val="style0"/>
    <w:next w:val="style112"/>
    <w:pPr>
      <w:widowControl/>
      <w:spacing w:after="119" w:before="28" w:line="100" w:lineRule="atLeast"/>
      <w:contextualSpacing w:val="false"/>
    </w:pPr>
    <w:rPr>
      <w:rFonts w:ascii="Times New Roman" w:eastAsia="Times New Roman" w:hAnsi="Times New Roman"/>
      <w:color w:val="00000A"/>
      <w:sz w:val="24"/>
      <w:szCs w:val="24"/>
      <w:lang w:bidi="hi-IN" w:eastAsia="hi-IN"/>
    </w:rPr>
  </w:style>
  <w:style w:styleId="style113" w:type="paragraph">
    <w:name w:val="annotation text"/>
    <w:basedOn w:val="style0"/>
    <w:next w:val="style113"/>
    <w:pPr/>
    <w:rPr>
      <w:sz w:val="20"/>
    </w:rPr>
  </w:style>
  <w:style w:styleId="style114" w:type="paragraph">
    <w:name w:val="annotation subject"/>
    <w:basedOn w:val="style113"/>
    <w:next w:val="style114"/>
    <w:pPr/>
    <w:rPr>
      <w:b/>
      <w:bCs/>
    </w:rPr>
  </w:style>
  <w:style w:styleId="style115" w:type="paragraph">
    <w:name w:val="Normalny (Web)2"/>
    <w:basedOn w:val="style0"/>
    <w:next w:val="style115"/>
    <w:pPr>
      <w:widowControl/>
      <w:spacing w:after="119" w:before="28" w:line="100" w:lineRule="atLeast"/>
      <w:contextualSpacing w:val="false"/>
    </w:pPr>
    <w:rPr>
      <w:rFonts w:ascii="Times New Roman" w:eastAsia="Times New Roman" w:hAnsi="Times New Roman"/>
      <w:color w:val="00000A"/>
      <w:sz w:val="24"/>
      <w:szCs w:val="24"/>
      <w:lang w:bidi="hi-IN" w:eastAsia="hi-IN"/>
    </w:rPr>
  </w:style>
  <w:style w:styleId="style116" w:type="paragraph">
    <w:name w:val="Style15"/>
    <w:basedOn w:val="style0"/>
    <w:next w:val="style116"/>
    <w:pPr>
      <w:suppressAutoHyphens w:val="false"/>
      <w:spacing w:line="275" w:lineRule="exact"/>
      <w:ind w:hanging="356" w:left="0" w:right="0"/>
      <w:jc w:val="both"/>
    </w:pPr>
    <w:rPr>
      <w:rFonts w:ascii="Calibri" w:eastAsia="Times New Roman" w:hAnsi="Calibri"/>
      <w:color w:val="00000A"/>
      <w:sz w:val="24"/>
      <w:szCs w:val="24"/>
    </w:rPr>
  </w:style>
  <w:style w:styleId="style117" w:type="paragraph">
    <w:name w:val="Style42"/>
    <w:basedOn w:val="style0"/>
    <w:next w:val="style117"/>
    <w:pPr>
      <w:suppressAutoHyphens w:val="false"/>
      <w:spacing w:line="319" w:lineRule="exact"/>
      <w:ind w:hanging="360" w:left="0" w:right="0"/>
    </w:pPr>
    <w:rPr>
      <w:rFonts w:ascii="Calibri" w:eastAsia="Times New Roman" w:hAnsi="Calibri"/>
      <w:color w:val="00000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2018-02-08T09:52:00.00Z</dcterms:created>
  <dc:creator>Bogdan Wilczak</dc:creator>
  <cp:lastModifiedBy>azastocka</cp:lastModifiedBy>
  <cp:lastPrinted>2018-04-18T10:13:25.10Z</cp:lastPrinted>
  <dcterms:modified xsi:type="dcterms:W3CDTF">2018-02-08T10:22:00.00Z</dcterms:modified>
  <cp:revision>4</cp:revision>
  <dc:title>URZĄD GMINY UDANIN</dc:title>
</cp:coreProperties>
</file>