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E76B" w14:textId="77777777" w:rsidR="000B4673" w:rsidRPr="0044047A" w:rsidRDefault="0044047A" w:rsidP="00972E4C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 w:rsidR="00972E4C"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3108D0C9" w14:textId="25804079" w:rsidR="0044047A" w:rsidRPr="0044047A" w:rsidRDefault="0044047A" w:rsidP="00972E4C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3A3E6B7D" w14:textId="0A59A9F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 w:rsidR="003A3ACE">
        <w:rPr>
          <w:rFonts w:ascii="Caladea" w:hAnsi="Caladea"/>
        </w:rPr>
        <w:t>…………</w:t>
      </w:r>
    </w:p>
    <w:p w14:paraId="07AE644B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484A4878" w14:textId="58DE3110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 w:rsidR="003A3ACE"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64CAF869" w14:textId="5324399E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59A8C5A9" w14:textId="77777777" w:rsidR="0044047A" w:rsidRPr="0044047A" w:rsidRDefault="0044047A" w:rsidP="003A3ACE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3AB3C55A" w14:textId="023555AB" w:rsidR="0044047A" w:rsidRPr="0044047A" w:rsidRDefault="0044047A" w:rsidP="00972E4C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 w:rsidR="003A3ACE">
        <w:rPr>
          <w:rFonts w:ascii="Caladea" w:hAnsi="Caladea"/>
        </w:rPr>
        <w:t>.........</w:t>
      </w:r>
    </w:p>
    <w:p w14:paraId="1DA6E92F" w14:textId="6FAB9BAD" w:rsidR="0044047A" w:rsidRPr="0044047A" w:rsidRDefault="0044047A" w:rsidP="00972E4C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274C8199" w14:textId="77777777" w:rsidR="0044047A" w:rsidRPr="0044047A" w:rsidRDefault="0044047A" w:rsidP="00972E4C">
      <w:pPr>
        <w:rPr>
          <w:rFonts w:ascii="Caladea" w:hAnsi="Caladea"/>
        </w:rPr>
      </w:pPr>
    </w:p>
    <w:p w14:paraId="3D149609" w14:textId="1483053C" w:rsidR="0044047A" w:rsidRPr="0044047A" w:rsidRDefault="003A3ACE" w:rsidP="00972E4C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59CCADBC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C31F6AA" w14:textId="77777777" w:rsidR="0044047A" w:rsidRPr="0044047A" w:rsidRDefault="0044047A" w:rsidP="00972E4C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43D0AAC7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37347806" w14:textId="77777777" w:rsidR="0044047A" w:rsidRPr="0044047A" w:rsidRDefault="0044047A" w:rsidP="00972E4C">
      <w:pPr>
        <w:ind w:firstLine="4536"/>
        <w:rPr>
          <w:rFonts w:ascii="Caladea" w:hAnsi="Caladea"/>
        </w:rPr>
      </w:pPr>
    </w:p>
    <w:p w14:paraId="14FAB924" w14:textId="2FBF004B" w:rsidR="0044047A" w:rsidRDefault="0044047A" w:rsidP="00497236">
      <w:pPr>
        <w:jc w:val="center"/>
        <w:rPr>
          <w:rFonts w:ascii="Caladea" w:hAnsi="Caladea"/>
          <w:b/>
        </w:rPr>
      </w:pPr>
      <w:r w:rsidRPr="0044047A">
        <w:rPr>
          <w:rFonts w:ascii="Caladea" w:hAnsi="Caladea"/>
          <w:b/>
        </w:rPr>
        <w:t>WNIOSEK</w:t>
      </w:r>
    </w:p>
    <w:p w14:paraId="719D4D1A" w14:textId="405FDBFF" w:rsidR="0044047A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 xml:space="preserve">o wydanie </w:t>
      </w:r>
      <w:r w:rsidR="003A3ACE">
        <w:rPr>
          <w:rFonts w:ascii="Caladea" w:hAnsi="Caladea"/>
          <w:b/>
        </w:rPr>
        <w:t xml:space="preserve">wypisu/ wyrysu/ </w:t>
      </w:r>
      <w:r>
        <w:rPr>
          <w:rFonts w:ascii="Caladea" w:hAnsi="Caladea"/>
          <w:b/>
        </w:rPr>
        <w:t>wypisu i wyrysu</w:t>
      </w:r>
      <w:r w:rsidR="003A3ACE">
        <w:rPr>
          <w:rFonts w:ascii="Caladea" w:hAnsi="Caladea"/>
          <w:b/>
        </w:rPr>
        <w:t>/*</w:t>
      </w:r>
      <w:r>
        <w:rPr>
          <w:rFonts w:ascii="Caladea" w:hAnsi="Caladea"/>
          <w:b/>
        </w:rPr>
        <w:t xml:space="preserve"> ze studium uwarunkowań </w:t>
      </w:r>
      <w:r w:rsidR="003A3ACE">
        <w:rPr>
          <w:rFonts w:ascii="Caladea" w:hAnsi="Caladea"/>
          <w:b/>
        </w:rPr>
        <w:br/>
      </w:r>
      <w:r>
        <w:rPr>
          <w:rFonts w:ascii="Caladea" w:hAnsi="Caladea"/>
          <w:b/>
        </w:rPr>
        <w:t>i kierunków zagospodarowania przestrzennego gminy Stare Pole*</w:t>
      </w:r>
    </w:p>
    <w:p w14:paraId="3AA3D309" w14:textId="62DD40C7" w:rsidR="0044047A" w:rsidRPr="00972E4C" w:rsidRDefault="0044047A" w:rsidP="00972E4C">
      <w:pPr>
        <w:pStyle w:val="Akapitzlist"/>
        <w:numPr>
          <w:ilvl w:val="0"/>
          <w:numId w:val="1"/>
        </w:numPr>
        <w:jc w:val="both"/>
        <w:rPr>
          <w:rFonts w:ascii="Caladea" w:hAnsi="Caladea"/>
          <w:b/>
        </w:rPr>
      </w:pPr>
      <w:r>
        <w:rPr>
          <w:rFonts w:ascii="Caladea" w:hAnsi="Caladea"/>
          <w:b/>
        </w:rPr>
        <w:t xml:space="preserve">o wydanie </w:t>
      </w:r>
      <w:r w:rsidR="003A3ACE">
        <w:rPr>
          <w:rFonts w:ascii="Caladea" w:hAnsi="Caladea"/>
          <w:b/>
        </w:rPr>
        <w:t xml:space="preserve">wypisu/ wyrysu/ wypisu i wyrysu/* </w:t>
      </w:r>
      <w:r>
        <w:rPr>
          <w:rFonts w:ascii="Caladea" w:hAnsi="Caladea"/>
          <w:b/>
        </w:rPr>
        <w:t>z miejscowego planu zagospodarowania przestrzennego*</w:t>
      </w:r>
    </w:p>
    <w:p w14:paraId="39E3CC06" w14:textId="77777777" w:rsidR="0044047A" w:rsidRPr="00972E4C" w:rsidRDefault="0044047A" w:rsidP="00972E4C">
      <w:pPr>
        <w:contextualSpacing/>
        <w:jc w:val="both"/>
        <w:rPr>
          <w:szCs w:val="24"/>
        </w:rPr>
      </w:pP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  <w:r w:rsidRPr="00972E4C">
        <w:rPr>
          <w:szCs w:val="24"/>
        </w:rPr>
        <w:tab/>
      </w:r>
    </w:p>
    <w:p w14:paraId="7316CE27" w14:textId="2F02D242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Na podstawie art. 30 ust. 1 ustawy z dnia 27 marca 2003 r. o planowaniu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>i zagospodarowaniu przestrzennym (t. j. Dz. U. z 20</w:t>
      </w:r>
      <w:r w:rsidR="003A3ACE">
        <w:rPr>
          <w:rFonts w:ascii="Caladea" w:hAnsi="Caladea"/>
          <w:szCs w:val="24"/>
        </w:rPr>
        <w:t>20</w:t>
      </w:r>
      <w:r w:rsidRPr="00972E4C">
        <w:rPr>
          <w:rFonts w:ascii="Caladea" w:hAnsi="Caladea"/>
          <w:szCs w:val="24"/>
        </w:rPr>
        <w:t xml:space="preserve"> r., poz. </w:t>
      </w:r>
      <w:r w:rsidR="003A3ACE">
        <w:rPr>
          <w:rFonts w:ascii="Caladea" w:hAnsi="Caladea"/>
          <w:szCs w:val="24"/>
        </w:rPr>
        <w:t>293</w:t>
      </w:r>
      <w:r w:rsidRPr="00972E4C">
        <w:rPr>
          <w:rFonts w:ascii="Caladea" w:hAnsi="Caladea"/>
          <w:szCs w:val="24"/>
        </w:rPr>
        <w:t xml:space="preserve"> ze zm.), zwracam się </w:t>
      </w:r>
      <w:r w:rsidR="00972E4C">
        <w:rPr>
          <w:rFonts w:ascii="Caladea" w:hAnsi="Caladea"/>
          <w:szCs w:val="24"/>
        </w:rPr>
        <w:br/>
      </w:r>
      <w:r w:rsidRPr="00972E4C">
        <w:rPr>
          <w:rFonts w:ascii="Caladea" w:hAnsi="Caladea"/>
          <w:szCs w:val="24"/>
        </w:rPr>
        <w:t xml:space="preserve">z prośbą o wydanie </w:t>
      </w:r>
      <w:r w:rsidR="003A3ACE">
        <w:rPr>
          <w:rFonts w:ascii="Caladea" w:hAnsi="Caladea"/>
          <w:szCs w:val="24"/>
        </w:rPr>
        <w:t>dokumentu</w:t>
      </w:r>
      <w:r w:rsidRPr="00972E4C">
        <w:rPr>
          <w:rFonts w:ascii="Caladea" w:hAnsi="Caladea"/>
          <w:szCs w:val="24"/>
        </w:rPr>
        <w:t xml:space="preserve"> </w:t>
      </w:r>
      <w:r w:rsidR="00972E4C" w:rsidRPr="00972E4C">
        <w:rPr>
          <w:rFonts w:ascii="Caladea" w:hAnsi="Caladea"/>
          <w:szCs w:val="24"/>
        </w:rPr>
        <w:t>jak wyżej, dla nieruchomości położonej:</w:t>
      </w:r>
    </w:p>
    <w:p w14:paraId="4CEFB56A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230F781B" w14:textId="77777777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14:paraId="237F5A0F" w14:textId="77777777" w:rsidR="0044047A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</w:p>
    <w:p w14:paraId="67AEB867" w14:textId="77777777" w:rsidR="00972E4C" w:rsidRPr="00972E4C" w:rsidRDefault="0044047A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</w:t>
      </w:r>
      <w:r w:rsidR="00972E4C" w:rsidRPr="00972E4C">
        <w:rPr>
          <w:rFonts w:ascii="Caladea" w:hAnsi="Caladea"/>
          <w:szCs w:val="24"/>
        </w:rPr>
        <w:t xml:space="preserve"> </w:t>
      </w:r>
      <w:r w:rsidRPr="00972E4C">
        <w:rPr>
          <w:rFonts w:ascii="Caladea" w:hAnsi="Caladea"/>
          <w:szCs w:val="24"/>
        </w:rPr>
        <w:t>nr.........................................................................................................................</w:t>
      </w:r>
      <w:r w:rsidR="00972E4C">
        <w:rPr>
          <w:rFonts w:ascii="Caladea" w:hAnsi="Caladea"/>
          <w:szCs w:val="24"/>
        </w:rPr>
        <w:t>.........................</w:t>
      </w:r>
    </w:p>
    <w:p w14:paraId="34E54825" w14:textId="566C979B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……………………………………………………………………………………………</w:t>
      </w:r>
      <w:r>
        <w:rPr>
          <w:rFonts w:ascii="Caladea" w:hAnsi="Caladea"/>
          <w:szCs w:val="24"/>
        </w:rPr>
        <w:t>……</w:t>
      </w:r>
      <w:r w:rsidR="00DE4A8B">
        <w:rPr>
          <w:rFonts w:ascii="Caladea" w:hAnsi="Caladea"/>
          <w:szCs w:val="24"/>
        </w:rPr>
        <w:t>…</w:t>
      </w:r>
      <w:r>
        <w:rPr>
          <w:rFonts w:ascii="Caladea" w:hAnsi="Caladea"/>
          <w:szCs w:val="24"/>
        </w:rPr>
        <w:t>………………………</w:t>
      </w:r>
      <w:r w:rsidR="003A3ACE">
        <w:rPr>
          <w:rFonts w:ascii="Caladea" w:hAnsi="Caladea"/>
          <w:szCs w:val="24"/>
        </w:rPr>
        <w:t>…</w:t>
      </w:r>
      <w:r>
        <w:rPr>
          <w:rFonts w:ascii="Caladea" w:hAnsi="Caladea"/>
          <w:szCs w:val="24"/>
        </w:rPr>
        <w:t>…</w:t>
      </w:r>
      <w:r w:rsidR="00497236">
        <w:rPr>
          <w:rFonts w:ascii="Caladea" w:hAnsi="Caladea"/>
          <w:szCs w:val="24"/>
        </w:rPr>
        <w:t>…</w:t>
      </w:r>
    </w:p>
    <w:p w14:paraId="5B0D8F87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324810F3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 xml:space="preserve">Obręb………………………..……..………  </w:t>
      </w:r>
    </w:p>
    <w:p w14:paraId="11BF0B21" w14:textId="77777777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</w:p>
    <w:p w14:paraId="691AA416" w14:textId="173DFC23" w:rsidR="00972E4C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Działka/działki nr.........................................................................................................................</w:t>
      </w:r>
      <w:r>
        <w:rPr>
          <w:rFonts w:ascii="Caladea" w:hAnsi="Caladea"/>
          <w:szCs w:val="24"/>
        </w:rPr>
        <w:t>..............</w:t>
      </w:r>
      <w:r w:rsidR="003A3ACE">
        <w:rPr>
          <w:rFonts w:ascii="Caladea" w:hAnsi="Caladea"/>
          <w:szCs w:val="24"/>
        </w:rPr>
        <w:t>.</w:t>
      </w:r>
      <w:r>
        <w:rPr>
          <w:rFonts w:ascii="Caladea" w:hAnsi="Caladea"/>
          <w:szCs w:val="24"/>
        </w:rPr>
        <w:t>..........</w:t>
      </w:r>
    </w:p>
    <w:p w14:paraId="3E15DB8D" w14:textId="7E3DA121" w:rsidR="0044047A" w:rsidRPr="00972E4C" w:rsidRDefault="00972E4C" w:rsidP="00972E4C">
      <w:pPr>
        <w:contextualSpacing/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…………………………………………………………………</w:t>
      </w:r>
      <w:r w:rsidR="00DE4A8B">
        <w:rPr>
          <w:rFonts w:ascii="Caladea" w:hAnsi="Caladea"/>
          <w:szCs w:val="24"/>
        </w:rPr>
        <w:t>….</w:t>
      </w:r>
      <w:r w:rsidRPr="00972E4C">
        <w:rPr>
          <w:rFonts w:ascii="Caladea" w:hAnsi="Caladea"/>
          <w:szCs w:val="24"/>
        </w:rPr>
        <w:t>………………………………</w:t>
      </w:r>
      <w:r>
        <w:rPr>
          <w:rFonts w:ascii="Caladea" w:hAnsi="Caladea"/>
          <w:szCs w:val="24"/>
        </w:rPr>
        <w:t>…………</w:t>
      </w:r>
      <w:r w:rsidR="003A3ACE">
        <w:rPr>
          <w:rFonts w:ascii="Caladea" w:hAnsi="Caladea"/>
          <w:szCs w:val="24"/>
        </w:rPr>
        <w:t>….</w:t>
      </w:r>
      <w:r>
        <w:rPr>
          <w:rFonts w:ascii="Caladea" w:hAnsi="Caladea"/>
          <w:szCs w:val="24"/>
        </w:rPr>
        <w:t>………</w:t>
      </w:r>
      <w:r w:rsidR="00497236">
        <w:rPr>
          <w:rFonts w:ascii="Caladea" w:hAnsi="Caladea"/>
          <w:szCs w:val="24"/>
        </w:rPr>
        <w:t>..</w:t>
      </w:r>
      <w:r>
        <w:rPr>
          <w:rFonts w:ascii="Caladea" w:hAnsi="Caladea"/>
          <w:szCs w:val="24"/>
        </w:rPr>
        <w:t>………</w:t>
      </w:r>
    </w:p>
    <w:p w14:paraId="679477DA" w14:textId="77777777"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  <w:r w:rsidRPr="00972E4C">
        <w:rPr>
          <w:rFonts w:ascii="Caladea" w:hAnsi="Caladea"/>
          <w:szCs w:val="24"/>
        </w:rPr>
        <w:tab/>
      </w:r>
    </w:p>
    <w:p w14:paraId="45C6D8E9" w14:textId="77777777" w:rsidR="0044047A" w:rsidRPr="00972E4C" w:rsidRDefault="0044047A" w:rsidP="00972E4C">
      <w:p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 wniosku załączam:</w:t>
      </w:r>
    </w:p>
    <w:p w14:paraId="787C4001" w14:textId="77777777" w:rsidR="0044047A" w:rsidRPr="00972E4C" w:rsidRDefault="0044047A" w:rsidP="00972E4C">
      <w:pPr>
        <w:numPr>
          <w:ilvl w:val="0"/>
          <w:numId w:val="2"/>
        </w:numPr>
        <w:jc w:val="both"/>
        <w:rPr>
          <w:rFonts w:ascii="Caladea" w:hAnsi="Caladea"/>
          <w:szCs w:val="24"/>
        </w:rPr>
      </w:pPr>
      <w:r w:rsidRPr="00972E4C">
        <w:rPr>
          <w:rFonts w:ascii="Caladea" w:hAnsi="Caladea"/>
          <w:szCs w:val="24"/>
        </w:rPr>
        <w:t>dowód uiszczenia opłaty skarbowej za wydanie wypisu i wyrysu</w:t>
      </w:r>
    </w:p>
    <w:p w14:paraId="51B04CA4" w14:textId="77777777" w:rsidR="00972E4C" w:rsidRPr="00004C16" w:rsidRDefault="00972E4C" w:rsidP="00004C16">
      <w:pPr>
        <w:pStyle w:val="Tekstpodstawowy"/>
        <w:numPr>
          <w:ilvl w:val="0"/>
          <w:numId w:val="2"/>
        </w:numPr>
        <w:rPr>
          <w:rFonts w:ascii="Caladea" w:hAnsi="Caladea"/>
          <w:sz w:val="24"/>
        </w:rPr>
      </w:pPr>
      <w:r w:rsidRPr="00972E4C">
        <w:rPr>
          <w:rFonts w:ascii="Caladea" w:hAnsi="Caladea"/>
          <w:sz w:val="24"/>
        </w:rPr>
        <w:t>należy dołączyć upoważnienie udzielone osobie działającej w imieniu wnioskodawcy</w:t>
      </w:r>
    </w:p>
    <w:p w14:paraId="7379072B" w14:textId="77777777" w:rsidR="0044047A" w:rsidRPr="00827CB6" w:rsidRDefault="0044047A" w:rsidP="00972E4C">
      <w:pPr>
        <w:jc w:val="both"/>
        <w:rPr>
          <w:szCs w:val="24"/>
        </w:rPr>
      </w:pP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  <w:r w:rsidRPr="00827CB6">
        <w:rPr>
          <w:szCs w:val="24"/>
        </w:rPr>
        <w:tab/>
      </w:r>
    </w:p>
    <w:p w14:paraId="0514E36D" w14:textId="77777777" w:rsidR="0044047A" w:rsidRPr="00A74F22" w:rsidRDefault="0044047A" w:rsidP="00972E4C">
      <w:pPr>
        <w:ind w:left="4248"/>
        <w:jc w:val="both"/>
        <w:rPr>
          <w:rFonts w:ascii="Caladea" w:hAnsi="Caladea"/>
          <w:szCs w:val="24"/>
        </w:rPr>
      </w:pPr>
      <w:r w:rsidRPr="00A74F22">
        <w:rPr>
          <w:rFonts w:ascii="Caladea" w:hAnsi="Caladea"/>
          <w:szCs w:val="24"/>
        </w:rPr>
        <w:t xml:space="preserve">     </w:t>
      </w:r>
      <w:r w:rsidR="00A74F22">
        <w:rPr>
          <w:rFonts w:ascii="Caladea" w:hAnsi="Caladea"/>
          <w:szCs w:val="24"/>
        </w:rPr>
        <w:t xml:space="preserve">         </w:t>
      </w:r>
      <w:r w:rsidRPr="00A74F22">
        <w:rPr>
          <w:rFonts w:ascii="Caladea" w:hAnsi="Caladea"/>
          <w:szCs w:val="24"/>
        </w:rPr>
        <w:t xml:space="preserve">    ……………………………………</w:t>
      </w:r>
    </w:p>
    <w:p w14:paraId="0D65882B" w14:textId="77777777" w:rsidR="0044047A" w:rsidRPr="00A74F22" w:rsidRDefault="0044047A" w:rsidP="00972E4C">
      <w:pPr>
        <w:jc w:val="both"/>
        <w:rPr>
          <w:rFonts w:ascii="Caladea" w:hAnsi="Caladea"/>
          <w:i/>
          <w:sz w:val="16"/>
          <w:szCs w:val="16"/>
        </w:rPr>
      </w:pP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sz w:val="16"/>
          <w:szCs w:val="16"/>
        </w:rPr>
        <w:tab/>
      </w:r>
      <w:r w:rsidRPr="00A74F22">
        <w:rPr>
          <w:rFonts w:ascii="Caladea" w:hAnsi="Caladea"/>
          <w:i/>
          <w:sz w:val="16"/>
          <w:szCs w:val="16"/>
        </w:rPr>
        <w:t>Podpis wnioskodawcy</w:t>
      </w:r>
    </w:p>
    <w:p w14:paraId="0B259C9C" w14:textId="77777777" w:rsidR="0044047A" w:rsidRPr="00A74F22" w:rsidRDefault="0044047A" w:rsidP="00972E4C">
      <w:pPr>
        <w:jc w:val="both"/>
        <w:rPr>
          <w:rFonts w:ascii="Caladea" w:hAnsi="Caladea"/>
          <w:i/>
          <w:szCs w:val="24"/>
        </w:rPr>
      </w:pPr>
    </w:p>
    <w:p w14:paraId="3CF5CEFC" w14:textId="6CCD5285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Zgodnie z częścią I, punkt 51 załącznika do ustawy z dnia 16 listopada 2006 r. o opłacie skarbowej </w:t>
      </w:r>
      <w:r w:rsidR="00DE4A8B">
        <w:rPr>
          <w:rFonts w:ascii="Caladea" w:hAnsi="Caladea"/>
          <w:sz w:val="20"/>
          <w:szCs w:val="20"/>
        </w:rPr>
        <w:br/>
      </w:r>
      <w:r w:rsidRPr="00A74F22">
        <w:rPr>
          <w:rFonts w:ascii="Caladea" w:hAnsi="Caladea"/>
          <w:i/>
          <w:sz w:val="20"/>
          <w:szCs w:val="20"/>
        </w:rPr>
        <w:t>(</w:t>
      </w:r>
      <w:r w:rsidR="00DE4A8B">
        <w:rPr>
          <w:rFonts w:ascii="Caladea" w:hAnsi="Caladea"/>
          <w:i/>
          <w:sz w:val="20"/>
          <w:szCs w:val="20"/>
        </w:rPr>
        <w:t xml:space="preserve">t. j. </w:t>
      </w:r>
      <w:r w:rsidRPr="00A74F22">
        <w:rPr>
          <w:rFonts w:ascii="Caladea" w:hAnsi="Caladea"/>
          <w:i/>
          <w:sz w:val="20"/>
          <w:szCs w:val="20"/>
        </w:rPr>
        <w:t>Dz. U.</w:t>
      </w:r>
      <w:r w:rsidR="00DE4A8B">
        <w:rPr>
          <w:rFonts w:ascii="Caladea" w:hAnsi="Caladea"/>
          <w:i/>
          <w:sz w:val="20"/>
          <w:szCs w:val="20"/>
        </w:rPr>
        <w:t xml:space="preserve"> </w:t>
      </w:r>
      <w:r w:rsidRPr="00A74F22">
        <w:rPr>
          <w:rFonts w:ascii="Caladea" w:hAnsi="Caladea"/>
          <w:i/>
          <w:sz w:val="20"/>
          <w:szCs w:val="20"/>
        </w:rPr>
        <w:t>z 201</w:t>
      </w:r>
      <w:r w:rsidR="003A3ACE">
        <w:rPr>
          <w:rFonts w:ascii="Caladea" w:hAnsi="Caladea"/>
          <w:i/>
          <w:sz w:val="20"/>
          <w:szCs w:val="20"/>
        </w:rPr>
        <w:t>9</w:t>
      </w:r>
      <w:r w:rsidRPr="00A74F22">
        <w:rPr>
          <w:rFonts w:ascii="Caladea" w:hAnsi="Caladea"/>
          <w:i/>
          <w:sz w:val="20"/>
          <w:szCs w:val="20"/>
        </w:rPr>
        <w:t xml:space="preserve"> r. poz. </w:t>
      </w:r>
      <w:r w:rsidR="003A3ACE">
        <w:rPr>
          <w:rFonts w:ascii="Caladea" w:hAnsi="Caladea"/>
          <w:i/>
          <w:sz w:val="20"/>
          <w:szCs w:val="20"/>
        </w:rPr>
        <w:t>1000 ze zm.</w:t>
      </w:r>
      <w:r w:rsidR="00DE4A8B">
        <w:rPr>
          <w:rFonts w:ascii="Caladea" w:hAnsi="Caladea"/>
          <w:i/>
          <w:sz w:val="20"/>
          <w:szCs w:val="20"/>
        </w:rPr>
        <w:t xml:space="preserve">) </w:t>
      </w:r>
      <w:r w:rsidRPr="00A74F22">
        <w:rPr>
          <w:rFonts w:ascii="Caladea" w:hAnsi="Caladea"/>
          <w:sz w:val="20"/>
          <w:szCs w:val="20"/>
        </w:rPr>
        <w:t>wysokość opłaty skarbowej za wydanie wypisu i wyrysu z miejscowego planu zagospodarowania przestrzennego wynosi:</w:t>
      </w:r>
    </w:p>
    <w:p w14:paraId="3D1269DF" w14:textId="77777777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wypisu:  - do 5 stron – 30,00 złotych,</w:t>
      </w:r>
    </w:p>
    <w:p w14:paraId="06745F11" w14:textId="77777777" w:rsidR="0044047A" w:rsidRPr="00A74F22" w:rsidRDefault="0044047A" w:rsidP="00972E4C">
      <w:pPr>
        <w:autoSpaceDE w:val="0"/>
        <w:autoSpaceDN w:val="0"/>
        <w:adjustRightInd w:val="0"/>
        <w:ind w:left="708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 xml:space="preserve">      - powyżej 5 stron – 50,00 złotych.</w:t>
      </w:r>
    </w:p>
    <w:p w14:paraId="396FB47E" w14:textId="77777777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Od wyrysu: - 20,00 złotych za każdą pełną lub rozpoczętą część odpowiadającą stronie formatu A4 (nie więcej niż 200,00 złotych).</w:t>
      </w:r>
    </w:p>
    <w:p w14:paraId="0D6C0AC9" w14:textId="77777777" w:rsidR="0044047A" w:rsidRPr="00A74F22" w:rsidRDefault="0044047A" w:rsidP="00972E4C">
      <w:pPr>
        <w:autoSpaceDE w:val="0"/>
        <w:autoSpaceDN w:val="0"/>
        <w:adjustRightInd w:val="0"/>
        <w:jc w:val="both"/>
        <w:rPr>
          <w:rFonts w:ascii="Caladea" w:hAnsi="Caladea"/>
          <w:sz w:val="20"/>
          <w:szCs w:val="20"/>
        </w:rPr>
      </w:pPr>
    </w:p>
    <w:p w14:paraId="04E67FAA" w14:textId="77777777" w:rsidR="0044047A" w:rsidRDefault="0044047A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  <w:r w:rsidRPr="00A74F22">
        <w:rPr>
          <w:rFonts w:ascii="Caladea" w:hAnsi="Caladea"/>
          <w:sz w:val="20"/>
          <w:szCs w:val="20"/>
        </w:rPr>
        <w:t>*niepotrzebne skreślić</w:t>
      </w:r>
    </w:p>
    <w:p w14:paraId="19BC4A8B" w14:textId="77777777" w:rsidR="00F31F2C" w:rsidRDefault="00F31F2C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</w:p>
    <w:p w14:paraId="6784694C" w14:textId="77777777" w:rsidR="00F31F2C" w:rsidRPr="00A74F22" w:rsidRDefault="00F31F2C" w:rsidP="00972E4C">
      <w:pPr>
        <w:autoSpaceDE w:val="0"/>
        <w:autoSpaceDN w:val="0"/>
        <w:adjustRightInd w:val="0"/>
        <w:ind w:left="720"/>
        <w:jc w:val="both"/>
        <w:rPr>
          <w:rFonts w:ascii="Caladea" w:hAnsi="Caladea"/>
          <w:sz w:val="20"/>
          <w:szCs w:val="20"/>
        </w:rPr>
      </w:pPr>
    </w:p>
    <w:p w14:paraId="5DC8684B" w14:textId="77777777" w:rsidR="00A74F22" w:rsidRDefault="00A74F22" w:rsidP="00A74F22">
      <w:pPr>
        <w:jc w:val="center"/>
        <w:rPr>
          <w:rFonts w:ascii="Caladea" w:hAnsi="Caladea" w:cs="Arial"/>
          <w:sz w:val="20"/>
          <w:szCs w:val="20"/>
        </w:rPr>
      </w:pPr>
    </w:p>
    <w:p w14:paraId="6C55DD5C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Hlk518896105"/>
      <w:r w:rsidRPr="00A74F22">
        <w:rPr>
          <w:rFonts w:ascii="Caladea" w:hAnsi="Caladea" w:cs="Arial"/>
          <w:b/>
          <w:sz w:val="22"/>
          <w:szCs w:val="20"/>
        </w:rPr>
        <w:t>Klauzula informacyjna dotycząca przetwarzania danych osobowych.</w:t>
      </w:r>
    </w:p>
    <w:p w14:paraId="351A03A4" w14:textId="77777777" w:rsidR="00972E4C" w:rsidRPr="00A74F22" w:rsidRDefault="00972E4C" w:rsidP="00A74F22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14:paraId="420A6FBD" w14:textId="77777777" w:rsidR="00972E4C" w:rsidRPr="00A74F22" w:rsidRDefault="00972E4C" w:rsidP="00A74F22">
      <w:pPr>
        <w:jc w:val="center"/>
        <w:rPr>
          <w:rFonts w:ascii="Caladea" w:hAnsi="Caladea" w:cs="Arial"/>
          <w:sz w:val="20"/>
          <w:szCs w:val="20"/>
        </w:rPr>
      </w:pPr>
    </w:p>
    <w:p w14:paraId="256D723D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2C45A0F" w14:textId="77777777" w:rsidR="00972E4C" w:rsidRPr="00A74F22" w:rsidRDefault="00972E4C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 w:rsidR="00A74F22"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14:paraId="71BFF1B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14:paraId="6BA94535" w14:textId="77777777" w:rsidR="00972E4C" w:rsidRPr="00A74F22" w:rsidRDefault="00972E4C" w:rsidP="00A74F22">
      <w:pPr>
        <w:ind w:firstLine="708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14:paraId="57D0FDF6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1257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7AB9C04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1332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ze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5D8CEA2B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 2016r. poz. 778 z</w:t>
      </w:r>
      <w:r w:rsidR="00A74F22"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e zm.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),</w:t>
      </w:r>
    </w:p>
    <w:p w14:paraId="02004D9D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14:paraId="60AE3947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14:paraId="16D8504F" w14:textId="77777777" w:rsidR="00972E4C" w:rsidRPr="00A74F22" w:rsidRDefault="00972E4C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 w:rsid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14:paraId="038DA651" w14:textId="77777777" w:rsidR="00972E4C" w:rsidRPr="00A74F22" w:rsidRDefault="00A74F22" w:rsidP="00A74F22">
      <w:pPr>
        <w:pStyle w:val="Akapitzlist"/>
        <w:numPr>
          <w:ilvl w:val="0"/>
          <w:numId w:val="3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marca 1985 r. o drogach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(Dz. U. z 2017 r. poz. 2222 ze zm.) </w:t>
      </w:r>
    </w:p>
    <w:p w14:paraId="6C322D11" w14:textId="77777777" w:rsidR="00972E4C" w:rsidRPr="00DE4A8B" w:rsidRDefault="00972E4C" w:rsidP="00DE4A8B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14:paraId="5BF7D57E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14:paraId="4DC627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14:paraId="45E27216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14:paraId="1B3F7D67" w14:textId="77777777" w:rsidR="00972E4C" w:rsidRPr="00A74F22" w:rsidRDefault="00972E4C" w:rsidP="00A74F22">
      <w:pPr>
        <w:pStyle w:val="Akapitzlist"/>
        <w:numPr>
          <w:ilvl w:val="0"/>
          <w:numId w:val="4"/>
        </w:numPr>
        <w:ind w:hanging="11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14:paraId="6DBA8FDD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14:paraId="292DFB03" w14:textId="77777777" w:rsidR="00972E4C" w:rsidRPr="00A74F22" w:rsidRDefault="00A74F22" w:rsidP="00A74F22">
      <w:pPr>
        <w:pStyle w:val="Akapitzlist"/>
        <w:numPr>
          <w:ilvl w:val="0"/>
          <w:numId w:val="6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640360F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70AB59B0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14:paraId="789CA819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14:paraId="2CE9CE54" w14:textId="77777777" w:rsidR="00972E4C" w:rsidRPr="00A74F22" w:rsidRDefault="00972E4C" w:rsidP="00A74F22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14:paraId="2BE604FA" w14:textId="5412C101" w:rsidR="0044047A" w:rsidRPr="00805785" w:rsidRDefault="00972E4C" w:rsidP="00972E4C">
      <w:pPr>
        <w:pStyle w:val="Akapitzlist"/>
        <w:numPr>
          <w:ilvl w:val="0"/>
          <w:numId w:val="6"/>
        </w:numPr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 w:rsidR="00A74F22"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14:paraId="3259C52F" w14:textId="77777777" w:rsidR="00A74F22" w:rsidRPr="00827CB6" w:rsidRDefault="00A74F22" w:rsidP="00A74F22">
      <w:pPr>
        <w:ind w:left="4248"/>
        <w:jc w:val="both"/>
        <w:rPr>
          <w:szCs w:val="24"/>
        </w:rPr>
      </w:pPr>
      <w:r>
        <w:rPr>
          <w:szCs w:val="24"/>
        </w:rPr>
        <w:t xml:space="preserve">        ……………………………………</w:t>
      </w:r>
    </w:p>
    <w:p w14:paraId="38EE7829" w14:textId="77777777" w:rsidR="00A74F22" w:rsidRPr="00C76739" w:rsidRDefault="00A74F22" w:rsidP="00972E4C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  <w:bookmarkEnd w:id="0"/>
    </w:p>
    <w:sectPr w:rsidR="00A74F22" w:rsidRPr="00C76739" w:rsidSect="00972E4C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A1779"/>
    <w:multiLevelType w:val="multilevel"/>
    <w:tmpl w:val="99C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40F35EEE"/>
    <w:multiLevelType w:val="hybridMultilevel"/>
    <w:tmpl w:val="286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887"/>
    <w:multiLevelType w:val="hybridMultilevel"/>
    <w:tmpl w:val="647A0E9E"/>
    <w:lvl w:ilvl="0" w:tplc="AD0632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7A"/>
    <w:rsid w:val="00004C16"/>
    <w:rsid w:val="000B4673"/>
    <w:rsid w:val="003A3ACE"/>
    <w:rsid w:val="004111CA"/>
    <w:rsid w:val="00422DD9"/>
    <w:rsid w:val="0044047A"/>
    <w:rsid w:val="00497236"/>
    <w:rsid w:val="00805785"/>
    <w:rsid w:val="00972E4C"/>
    <w:rsid w:val="00A74F22"/>
    <w:rsid w:val="00C76739"/>
    <w:rsid w:val="00DE4A8B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4C53"/>
  <w15:chartTrackingRefBased/>
  <w15:docId w15:val="{94CD97A9-24BE-43FE-9F19-EDDF946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4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72E4C"/>
    <w:pPr>
      <w:autoSpaceDE w:val="0"/>
      <w:autoSpaceDN w:val="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2E4C"/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dcterms:created xsi:type="dcterms:W3CDTF">2020-06-19T08:11:00Z</dcterms:created>
  <dcterms:modified xsi:type="dcterms:W3CDTF">2020-06-19T08:25:00Z</dcterms:modified>
</cp:coreProperties>
</file>