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E2" w:rsidRDefault="004A7BE2" w:rsidP="004A7BE2">
      <w:pPr>
        <w:pStyle w:val="Stopka"/>
        <w:tabs>
          <w:tab w:val="left" w:pos="708"/>
        </w:tabs>
        <w:ind w:left="420"/>
      </w:pPr>
    </w:p>
    <w:p w:rsidR="004A7BE2" w:rsidRDefault="004A7BE2" w:rsidP="004A7BE2">
      <w:pPr>
        <w:pStyle w:val="Nagwek5"/>
      </w:pPr>
      <w:r>
        <w:t xml:space="preserve">OGŁOSZENIE </w:t>
      </w:r>
    </w:p>
    <w:p w:rsidR="004A7BE2" w:rsidRDefault="004A7BE2" w:rsidP="004A7BE2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4A7BE2">
        <w:rPr>
          <w:b/>
          <w:sz w:val="24"/>
          <w:szCs w:val="24"/>
        </w:rPr>
        <w:t xml:space="preserve">Starosty </w:t>
      </w:r>
      <w:r>
        <w:rPr>
          <w:b/>
          <w:sz w:val="24"/>
          <w:szCs w:val="24"/>
        </w:rPr>
        <w:t xml:space="preserve">Gdańskiego </w:t>
      </w:r>
    </w:p>
    <w:p w:rsidR="004A7BE2" w:rsidRPr="004A7BE2" w:rsidRDefault="004A7BE2" w:rsidP="004A7BE2">
      <w:pPr>
        <w:rPr>
          <w:b/>
          <w:sz w:val="24"/>
          <w:szCs w:val="24"/>
        </w:rPr>
      </w:pPr>
    </w:p>
    <w:p w:rsidR="004A7BE2" w:rsidRDefault="004A7BE2" w:rsidP="004A7BE2">
      <w:pPr>
        <w:pStyle w:val="Nagwek4"/>
        <w:rPr>
          <w:b/>
          <w:sz w:val="22"/>
          <w:szCs w:val="22"/>
        </w:rPr>
      </w:pPr>
      <w:r w:rsidRPr="004A7BE2">
        <w:rPr>
          <w:b/>
          <w:sz w:val="22"/>
          <w:szCs w:val="22"/>
        </w:rPr>
        <w:t xml:space="preserve">w sprawie wywieszenia </w:t>
      </w:r>
      <w:r w:rsidRPr="0054617D">
        <w:rPr>
          <w:b/>
          <w:sz w:val="22"/>
          <w:szCs w:val="22"/>
        </w:rPr>
        <w:t>wykazu nieruchomości przeznaczonych do wynajęcia</w:t>
      </w:r>
      <w:r w:rsidR="00D67848" w:rsidRPr="0054617D">
        <w:rPr>
          <w:b/>
          <w:sz w:val="22"/>
          <w:szCs w:val="22"/>
        </w:rPr>
        <w:t xml:space="preserve"> lokalu użytkowego </w:t>
      </w:r>
    </w:p>
    <w:p w:rsidR="004A7BE2" w:rsidRPr="004A7BE2" w:rsidRDefault="004A7BE2" w:rsidP="004A7BE2"/>
    <w:p w:rsidR="004A7BE2" w:rsidRDefault="004A7BE2" w:rsidP="004A7BE2">
      <w:pPr>
        <w:ind w:left="420"/>
        <w:jc w:val="both"/>
      </w:pPr>
    </w:p>
    <w:p w:rsidR="004A7BE2" w:rsidRPr="004A7BE2" w:rsidRDefault="004A7BE2" w:rsidP="007F6A29">
      <w:pPr>
        <w:pStyle w:val="Tekstpodstawowy"/>
        <w:ind w:left="420" w:firstLine="288"/>
        <w:rPr>
          <w:spacing w:val="20"/>
        </w:rPr>
      </w:pPr>
      <w:r>
        <w:t xml:space="preserve">Działając na podstawie art. 35 ust. 1 i 2 ustawy z dnia </w:t>
      </w:r>
      <w:r>
        <w:rPr>
          <w:spacing w:val="20"/>
        </w:rPr>
        <w:t>21 sierpnia 1997</w:t>
      </w:r>
      <w:r>
        <w:rPr>
          <w:spacing w:val="20"/>
          <w:lang w:val="pl-PL"/>
        </w:rPr>
        <w:t xml:space="preserve"> </w:t>
      </w:r>
      <w:r>
        <w:rPr>
          <w:spacing w:val="20"/>
        </w:rPr>
        <w:t>r.</w:t>
      </w:r>
      <w:r>
        <w:rPr>
          <w:spacing w:val="20"/>
          <w:lang w:val="pl-PL"/>
        </w:rPr>
        <w:t xml:space="preserve"> </w:t>
      </w:r>
      <w:r>
        <w:rPr>
          <w:spacing w:val="20"/>
        </w:rPr>
        <w:t>o</w:t>
      </w:r>
      <w:r>
        <w:rPr>
          <w:spacing w:val="20"/>
          <w:lang w:val="pl-PL"/>
        </w:rPr>
        <w:t> </w:t>
      </w:r>
      <w:r>
        <w:rPr>
          <w:spacing w:val="20"/>
        </w:rPr>
        <w:t xml:space="preserve">gospodarce nieruchomościami </w:t>
      </w:r>
      <w:r>
        <w:rPr>
          <w:spacing w:val="20"/>
          <w:lang w:val="pl-PL"/>
        </w:rPr>
        <w:t>(</w:t>
      </w:r>
      <w:r>
        <w:rPr>
          <w:spacing w:val="20"/>
        </w:rPr>
        <w:t>Dz.U. z 20</w:t>
      </w:r>
      <w:r>
        <w:rPr>
          <w:spacing w:val="20"/>
          <w:lang w:val="pl-PL"/>
        </w:rPr>
        <w:t>2</w:t>
      </w:r>
      <w:r w:rsidR="0048613F">
        <w:rPr>
          <w:spacing w:val="20"/>
          <w:lang w:val="pl-PL"/>
        </w:rPr>
        <w:t>1</w:t>
      </w:r>
      <w:r>
        <w:rPr>
          <w:spacing w:val="20"/>
        </w:rPr>
        <w:t xml:space="preserve"> r. </w:t>
      </w:r>
      <w:r>
        <w:rPr>
          <w:spacing w:val="20"/>
          <w:lang w:val="pl-PL"/>
        </w:rPr>
        <w:t>poz. 1</w:t>
      </w:r>
      <w:r w:rsidR="0048613F">
        <w:rPr>
          <w:spacing w:val="20"/>
          <w:lang w:val="pl-PL"/>
        </w:rPr>
        <w:t>899</w:t>
      </w:r>
      <w:r w:rsidR="0054617D">
        <w:rPr>
          <w:spacing w:val="20"/>
          <w:lang w:val="pl-PL"/>
        </w:rPr>
        <w:t>).</w:t>
      </w:r>
      <w:bookmarkStart w:id="0" w:name="_GoBack"/>
      <w:bookmarkEnd w:id="0"/>
    </w:p>
    <w:p w:rsidR="004A7BE2" w:rsidRDefault="004A7BE2" w:rsidP="004A7BE2">
      <w:pPr>
        <w:pStyle w:val="Tekstpodstawowy"/>
        <w:ind w:left="420"/>
      </w:pPr>
    </w:p>
    <w:p w:rsidR="004A7BE2" w:rsidRPr="004A7BE2" w:rsidRDefault="004A7BE2" w:rsidP="004A7BE2">
      <w:pPr>
        <w:pStyle w:val="Tekstpodstawowy"/>
        <w:ind w:left="420" w:firstLine="288"/>
        <w:rPr>
          <w:lang w:val="pl-PL"/>
        </w:rPr>
      </w:pPr>
      <w:r>
        <w:rPr>
          <w:lang w:val="pl-PL"/>
        </w:rPr>
        <w:t>Starosta Gdański informuje, że:</w:t>
      </w:r>
    </w:p>
    <w:p w:rsidR="004A7BE2" w:rsidRDefault="004A7BE2" w:rsidP="004A7BE2"/>
    <w:p w:rsidR="0054617D" w:rsidRDefault="0054617D" w:rsidP="0054617D">
      <w:pPr>
        <w:spacing w:line="276" w:lineRule="auto"/>
        <w:ind w:left="420"/>
        <w:jc w:val="both"/>
        <w:rPr>
          <w:sz w:val="24"/>
        </w:rPr>
      </w:pPr>
      <w:r>
        <w:rPr>
          <w:sz w:val="24"/>
        </w:rPr>
        <w:t xml:space="preserve">Z zasobu nieruchomości Powiatu Gdańskiego przeznaczony został do wynajmu </w:t>
      </w:r>
      <w:r w:rsidRPr="003E675A">
        <w:rPr>
          <w:sz w:val="24"/>
        </w:rPr>
        <w:t xml:space="preserve">w trybie bezprzetargowym na okres czterech miesięcy </w:t>
      </w:r>
      <w:r>
        <w:rPr>
          <w:sz w:val="24"/>
        </w:rPr>
        <w:t xml:space="preserve">(od 1 września 2022 r. do 31 grudnia 2022 r.) lokal użytkowy </w:t>
      </w:r>
      <w:r w:rsidRPr="003E675A">
        <w:rPr>
          <w:sz w:val="24"/>
        </w:rPr>
        <w:t>o powierzchni 235,17 m</w:t>
      </w:r>
      <w:r w:rsidRPr="003E675A">
        <w:rPr>
          <w:sz w:val="24"/>
          <w:vertAlign w:val="superscript"/>
        </w:rPr>
        <w:t>2</w:t>
      </w:r>
      <w:r w:rsidRPr="003E675A">
        <w:rPr>
          <w:sz w:val="24"/>
        </w:rPr>
        <w:t xml:space="preserve"> znajdujący się na parterze</w:t>
      </w:r>
      <w:r>
        <w:rPr>
          <w:sz w:val="24"/>
        </w:rPr>
        <w:t xml:space="preserve"> w budynku  Powiatu Gdańskiego </w:t>
      </w:r>
      <w:r w:rsidRPr="003E675A">
        <w:rPr>
          <w:sz w:val="24"/>
        </w:rPr>
        <w:t xml:space="preserve">w Pruszczu Gdańskim, przy ul. Obrońców Westerplatte 5 wraz z prawem </w:t>
      </w:r>
      <w:r w:rsidR="00647696">
        <w:rPr>
          <w:sz w:val="24"/>
        </w:rPr>
        <w:br/>
      </w:r>
      <w:r w:rsidRPr="003E675A">
        <w:rPr>
          <w:sz w:val="24"/>
        </w:rPr>
        <w:t>do korzystania z części piwnicy, po</w:t>
      </w:r>
      <w:r w:rsidR="00647696">
        <w:rPr>
          <w:sz w:val="24"/>
        </w:rPr>
        <w:t xml:space="preserve">sadowionym na działce Nr 9/49, </w:t>
      </w:r>
      <w:r>
        <w:rPr>
          <w:sz w:val="24"/>
        </w:rPr>
        <w:t>dla której Sąd Rejonowy Gdańsk – Północ w Gdańsku prowadzi ksi</w:t>
      </w:r>
      <w:r w:rsidR="00A458E4">
        <w:rPr>
          <w:sz w:val="24"/>
        </w:rPr>
        <w:t xml:space="preserve">ęgę wieczystą </w:t>
      </w:r>
      <w:r w:rsidR="00A458E4">
        <w:rPr>
          <w:sz w:val="24"/>
        </w:rPr>
        <w:br/>
      </w:r>
      <w:r>
        <w:rPr>
          <w:sz w:val="24"/>
        </w:rPr>
        <w:t xml:space="preserve">KW </w:t>
      </w:r>
      <w:r w:rsidR="00A564D8">
        <w:rPr>
          <w:color w:val="000000"/>
          <w:sz w:val="24"/>
          <w:szCs w:val="24"/>
        </w:rPr>
        <w:t>GD1G/00061355/1</w:t>
      </w:r>
      <w:r>
        <w:rPr>
          <w:sz w:val="24"/>
        </w:rPr>
        <w:t xml:space="preserve">, na rzecz </w:t>
      </w:r>
      <w:r w:rsidRPr="00BD6EA9">
        <w:rPr>
          <w:sz w:val="24"/>
          <w:szCs w:val="24"/>
        </w:rPr>
        <w:t>TORELL – Danuta Wingert spółka komandytowo</w:t>
      </w:r>
      <w:r>
        <w:rPr>
          <w:sz w:val="24"/>
          <w:szCs w:val="24"/>
        </w:rPr>
        <w:br/>
      </w:r>
      <w:r w:rsidRPr="00BD6EA9">
        <w:rPr>
          <w:sz w:val="24"/>
          <w:szCs w:val="24"/>
        </w:rPr>
        <w:t>- akcyjna z siedzibą w Pruszczu Gdańskim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</w:rPr>
        <w:t xml:space="preserve">na prowadzenie działalności administracyjnej </w:t>
      </w:r>
      <w:r>
        <w:rPr>
          <w:sz w:val="24"/>
        </w:rPr>
        <w:br/>
        <w:t>i usługowej.</w:t>
      </w:r>
    </w:p>
    <w:p w:rsidR="00DF3970" w:rsidRDefault="00DF3970" w:rsidP="00DF3970">
      <w:pPr>
        <w:spacing w:line="276" w:lineRule="auto"/>
        <w:ind w:left="420"/>
        <w:jc w:val="both"/>
        <w:rPr>
          <w:sz w:val="24"/>
        </w:rPr>
      </w:pPr>
    </w:p>
    <w:p w:rsidR="004A7BE2" w:rsidRPr="004A7BE2" w:rsidRDefault="004A7BE2" w:rsidP="004A7BE2">
      <w:pPr>
        <w:spacing w:line="276" w:lineRule="auto"/>
        <w:ind w:left="420"/>
        <w:jc w:val="both"/>
        <w:rPr>
          <w:sz w:val="24"/>
        </w:rPr>
      </w:pPr>
      <w:r>
        <w:rPr>
          <w:kern w:val="24"/>
          <w:sz w:val="24"/>
        </w:rPr>
        <w:t xml:space="preserve">Wykaz wywiesza się w dniach od </w:t>
      </w:r>
      <w:r w:rsidR="00DB18E1">
        <w:rPr>
          <w:kern w:val="24"/>
          <w:sz w:val="24"/>
        </w:rPr>
        <w:t>10.08</w:t>
      </w:r>
      <w:r>
        <w:rPr>
          <w:kern w:val="24"/>
          <w:sz w:val="24"/>
        </w:rPr>
        <w:t xml:space="preserve">.2022 r. do  </w:t>
      </w:r>
      <w:r w:rsidR="00DB18E1">
        <w:rPr>
          <w:kern w:val="24"/>
          <w:sz w:val="24"/>
        </w:rPr>
        <w:t>31.08</w:t>
      </w:r>
      <w:r>
        <w:rPr>
          <w:kern w:val="24"/>
          <w:sz w:val="24"/>
        </w:rPr>
        <w:t>.2022 r.</w:t>
      </w:r>
    </w:p>
    <w:p w:rsidR="004A7BE2" w:rsidRDefault="004A7BE2" w:rsidP="004A7BE2"/>
    <w:p w:rsidR="004A7BE2" w:rsidRDefault="004A7BE2" w:rsidP="004A7BE2">
      <w:pPr>
        <w:ind w:left="420"/>
      </w:pPr>
      <w:r w:rsidRPr="00FE1DDE">
        <w:rPr>
          <w:rFonts w:eastAsia="Calibri"/>
          <w:sz w:val="24"/>
          <w:szCs w:val="24"/>
          <w:lang w:eastAsia="en-US"/>
        </w:rPr>
        <w:t xml:space="preserve"> </w:t>
      </w:r>
    </w:p>
    <w:p w:rsidR="004A7BE2" w:rsidRPr="00B4148B" w:rsidRDefault="004A7BE2" w:rsidP="004A7BE2">
      <w:pPr>
        <w:widowControl w:val="0"/>
        <w:suppressAutoHyphens/>
        <w:spacing w:line="360" w:lineRule="auto"/>
        <w:rPr>
          <w:rFonts w:ascii="Arial" w:hAnsi="Arial" w:cs="Arial"/>
          <w:bCs/>
          <w:sz w:val="28"/>
        </w:rPr>
      </w:pPr>
    </w:p>
    <w:p w:rsidR="004A7BE2" w:rsidRDefault="004A7BE2" w:rsidP="004A7BE2">
      <w:pPr>
        <w:ind w:left="6663"/>
        <w:jc w:val="both"/>
      </w:pPr>
      <w:r w:rsidRPr="00FE1DDE">
        <w:rPr>
          <w:rFonts w:eastAsia="Calibri"/>
          <w:sz w:val="24"/>
          <w:szCs w:val="24"/>
          <w:lang w:eastAsia="en-US"/>
        </w:rPr>
        <w:t xml:space="preserve"> </w:t>
      </w:r>
    </w:p>
    <w:p w:rsidR="00156F0F" w:rsidRDefault="00156F0F"/>
    <w:sectPr w:rsidR="00156F0F" w:rsidSect="004A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DE"/>
    <w:rsid w:val="00156F0F"/>
    <w:rsid w:val="00224538"/>
    <w:rsid w:val="0048613F"/>
    <w:rsid w:val="004A7BE2"/>
    <w:rsid w:val="0054617D"/>
    <w:rsid w:val="00647696"/>
    <w:rsid w:val="00711C2A"/>
    <w:rsid w:val="007F6A29"/>
    <w:rsid w:val="008472DE"/>
    <w:rsid w:val="00A458E4"/>
    <w:rsid w:val="00A564D8"/>
    <w:rsid w:val="00A70F33"/>
    <w:rsid w:val="00D67848"/>
    <w:rsid w:val="00DB18E1"/>
    <w:rsid w:val="00D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8FBAB-858D-49C9-940F-80ECF62E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A7BE2"/>
    <w:pPr>
      <w:keepNext/>
      <w:jc w:val="center"/>
      <w:outlineLvl w:val="3"/>
    </w:pPr>
    <w:rPr>
      <w:spacing w:val="20"/>
      <w:sz w:val="24"/>
    </w:rPr>
  </w:style>
  <w:style w:type="paragraph" w:styleId="Nagwek5">
    <w:name w:val="heading 5"/>
    <w:basedOn w:val="Normalny"/>
    <w:next w:val="Normalny"/>
    <w:link w:val="Nagwek5Znak"/>
    <w:qFormat/>
    <w:rsid w:val="004A7BE2"/>
    <w:pPr>
      <w:keepNext/>
      <w:jc w:val="center"/>
      <w:outlineLvl w:val="4"/>
    </w:pPr>
    <w:rPr>
      <w:b/>
      <w:spacing w:val="2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A7BE2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A7BE2"/>
    <w:rPr>
      <w:rFonts w:ascii="Times New Roman" w:eastAsia="Times New Roman" w:hAnsi="Times New Roman" w:cs="Times New Roman"/>
      <w:b/>
      <w:spacing w:val="20"/>
      <w:sz w:val="32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A7B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A7BE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A7BE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7BE2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Skwiercz</dc:creator>
  <cp:keywords/>
  <dc:description/>
  <cp:lastModifiedBy>Ewa Skwiercz</cp:lastModifiedBy>
  <cp:revision>14</cp:revision>
  <dcterms:created xsi:type="dcterms:W3CDTF">2022-02-02T14:51:00Z</dcterms:created>
  <dcterms:modified xsi:type="dcterms:W3CDTF">2022-07-28T09:20:00Z</dcterms:modified>
</cp:coreProperties>
</file>