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0B9" w:rsidRDefault="00EF60B9" w:rsidP="00EF60B9">
      <w:r>
        <w:t>Inwestor</w:t>
      </w:r>
    </w:p>
    <w:p w:rsidR="006E59C7" w:rsidRPr="006E59C7" w:rsidRDefault="006E59C7" w:rsidP="00EF60B9">
      <w:pPr>
        <w:rPr>
          <w:b/>
        </w:rPr>
      </w:pPr>
      <w:r>
        <w:rPr>
          <w:b/>
        </w:rPr>
        <w:t>Gmina Piszcza</w:t>
      </w:r>
      <w:r w:rsidR="008D0E32">
        <w:rPr>
          <w:b/>
        </w:rPr>
        <w:t>c</w:t>
      </w:r>
    </w:p>
    <w:p w:rsidR="00EF60B9" w:rsidRDefault="00EF60B9" w:rsidP="00EF60B9"/>
    <w:p w:rsidR="00EF60B9" w:rsidRDefault="00EF60B9" w:rsidP="00EF60B9"/>
    <w:p w:rsidR="00EF60B9" w:rsidRDefault="00EF60B9" w:rsidP="00EF60B9">
      <w:r>
        <w:t xml:space="preserve">Znak sprawy: </w:t>
      </w:r>
      <w:r w:rsidR="008D0E32">
        <w:t>INW</w:t>
      </w:r>
      <w:r>
        <w:t>.271.I.</w:t>
      </w:r>
      <w:r w:rsidR="00D07F2F">
        <w:t>1</w:t>
      </w:r>
      <w:r w:rsidR="00144626">
        <w:t>3</w:t>
      </w:r>
      <w:r>
        <w:t>.201</w:t>
      </w:r>
      <w:r w:rsidR="00144626">
        <w:t>8</w:t>
      </w:r>
      <w:r>
        <w:t xml:space="preserve">                                                   Piszczac dnia: </w:t>
      </w:r>
      <w:r w:rsidR="00144626">
        <w:t>28</w:t>
      </w:r>
      <w:r>
        <w:t>.0</w:t>
      </w:r>
      <w:r w:rsidR="00144626">
        <w:t>6</w:t>
      </w:r>
      <w:r>
        <w:t>.201</w:t>
      </w:r>
      <w:r w:rsidR="00144626">
        <w:t>8</w:t>
      </w:r>
      <w:r>
        <w:t xml:space="preserve"> r.</w:t>
      </w:r>
    </w:p>
    <w:p w:rsidR="00EF60B9" w:rsidRDefault="00EF60B9" w:rsidP="00EF60B9"/>
    <w:p w:rsidR="00EF60B9" w:rsidRDefault="00EF60B9" w:rsidP="00EF60B9"/>
    <w:p w:rsidR="00EF60B9" w:rsidRDefault="00EF60B9" w:rsidP="00EF60B9"/>
    <w:p w:rsidR="00EF60B9" w:rsidRDefault="00EF60B9" w:rsidP="00EF60B9"/>
    <w:p w:rsidR="00EF60B9" w:rsidRDefault="00EF60B9" w:rsidP="00EF60B9">
      <w:pPr>
        <w:rPr>
          <w:sz w:val="28"/>
          <w:szCs w:val="28"/>
        </w:rPr>
      </w:pPr>
    </w:p>
    <w:p w:rsidR="00EF60B9" w:rsidRDefault="00EF60B9" w:rsidP="00EF60B9">
      <w:pPr>
        <w:jc w:val="center"/>
        <w:rPr>
          <w:sz w:val="28"/>
          <w:szCs w:val="28"/>
        </w:rPr>
      </w:pPr>
      <w:r>
        <w:rPr>
          <w:sz w:val="28"/>
          <w:szCs w:val="28"/>
        </w:rPr>
        <w:t>Uruchomienie postępowania</w:t>
      </w:r>
    </w:p>
    <w:p w:rsidR="00EF60B9" w:rsidRDefault="00EF60B9" w:rsidP="00EF60B9">
      <w:pPr>
        <w:jc w:val="center"/>
      </w:pPr>
    </w:p>
    <w:p w:rsidR="00EF60B9" w:rsidRDefault="00EF60B9" w:rsidP="00EF60B9">
      <w:r>
        <w:t xml:space="preserve">Uruchamia się postępowanie prowadzone w oparciu o </w:t>
      </w:r>
      <w:r>
        <w:rPr>
          <w:b/>
        </w:rPr>
        <w:t>Regulamin w sprawie procedur udzielania zamówień publicznych o wartości szacunkowej nieprzekraczającej równowartość kwoty 30 000 euro</w:t>
      </w:r>
      <w:r>
        <w:t xml:space="preserve"> z dnia 28 maja 2014 roku na: </w:t>
      </w:r>
    </w:p>
    <w:p w:rsidR="00EF60B9" w:rsidRDefault="00144626" w:rsidP="00EF60B9">
      <w:r>
        <w:rPr>
          <w:b/>
          <w:bCs/>
          <w:color w:val="000000"/>
        </w:rPr>
        <w:t>Wymiana krawężników na ulicy Średniej i Rynkowej w Piszczacu</w:t>
      </w:r>
      <w:r w:rsidR="00312BEB">
        <w:rPr>
          <w:b/>
          <w:bCs/>
          <w:color w:val="000000"/>
        </w:rPr>
        <w:t xml:space="preserve">. </w:t>
      </w:r>
      <w:r w:rsidR="00EF60B9">
        <w:t xml:space="preserve">Upoważniam osobę: Andrzeja Sakowicz, do przygotowania i przeprowadzenia procedur przedmiotowego postępowania. </w:t>
      </w:r>
    </w:p>
    <w:p w:rsidR="00EF60B9" w:rsidRDefault="00EF60B9" w:rsidP="00EF60B9"/>
    <w:p w:rsidR="00EF60B9" w:rsidRDefault="00EF60B9" w:rsidP="00EF60B9"/>
    <w:p w:rsidR="00EF60B9" w:rsidRDefault="00EF60B9" w:rsidP="00EF60B9"/>
    <w:p w:rsidR="00EF60B9" w:rsidRDefault="00EF60B9" w:rsidP="00EF60B9"/>
    <w:p w:rsidR="00EF60B9" w:rsidRDefault="00EF60B9" w:rsidP="00EF60B9">
      <w:pPr>
        <w:jc w:val="center"/>
      </w:pPr>
      <w:r>
        <w:t xml:space="preserve">                                   Zatwierdzam:</w:t>
      </w:r>
    </w:p>
    <w:p w:rsidR="00EF60B9" w:rsidRDefault="00EF60B9" w:rsidP="00EF60B9"/>
    <w:p w:rsidR="00EF60B9" w:rsidRDefault="00EF60B9" w:rsidP="00EF60B9"/>
    <w:p w:rsidR="00EF60B9" w:rsidRDefault="00EF60B9" w:rsidP="00EF60B9"/>
    <w:p w:rsidR="00EF60B9" w:rsidRDefault="00EF60B9" w:rsidP="00EF60B9"/>
    <w:p w:rsidR="00EF60B9" w:rsidRDefault="00EF60B9" w:rsidP="00EF60B9"/>
    <w:p w:rsidR="00EF60B9" w:rsidRDefault="00EF60B9" w:rsidP="00EF60B9"/>
    <w:p w:rsidR="00EF60B9" w:rsidRDefault="00EF60B9" w:rsidP="00EF60B9"/>
    <w:p w:rsidR="00EF60B9" w:rsidRDefault="00EF60B9" w:rsidP="00EF60B9"/>
    <w:p w:rsidR="00EF60B9" w:rsidRDefault="00EF60B9" w:rsidP="00EF60B9"/>
    <w:p w:rsidR="00EF60B9" w:rsidRDefault="00EF60B9" w:rsidP="00EF60B9"/>
    <w:p w:rsidR="00EF60B9" w:rsidRDefault="00EF60B9" w:rsidP="00EF60B9"/>
    <w:p w:rsidR="00EF60B9" w:rsidRDefault="00EF60B9" w:rsidP="00EF60B9"/>
    <w:p w:rsidR="00EF60B9" w:rsidRDefault="00EF60B9" w:rsidP="00EF60B9"/>
    <w:p w:rsidR="00EF60B9" w:rsidRDefault="00EF60B9" w:rsidP="00EF60B9"/>
    <w:p w:rsidR="00EF60B9" w:rsidRDefault="00EF60B9" w:rsidP="00EF60B9"/>
    <w:p w:rsidR="00EF60B9" w:rsidRDefault="00EF60B9" w:rsidP="00EF60B9"/>
    <w:p w:rsidR="00EF60B9" w:rsidRDefault="00EF60B9" w:rsidP="00EF60B9"/>
    <w:p w:rsidR="00EF60B9" w:rsidRDefault="00EF60B9" w:rsidP="00EF60B9"/>
    <w:p w:rsidR="00EF60B9" w:rsidRDefault="00EF60B9" w:rsidP="00EF60B9"/>
    <w:p w:rsidR="00EF60B9" w:rsidRDefault="00EF60B9" w:rsidP="00EF60B9"/>
    <w:p w:rsidR="00EF60B9" w:rsidRDefault="00EF60B9" w:rsidP="00EF60B9"/>
    <w:p w:rsidR="00EF60B9" w:rsidRDefault="00EF60B9" w:rsidP="00EF60B9"/>
    <w:p w:rsidR="00312BEB" w:rsidRDefault="00312BEB" w:rsidP="00EF60B9"/>
    <w:p w:rsidR="00EF60B9" w:rsidRDefault="00EF60B9" w:rsidP="00EF60B9"/>
    <w:p w:rsidR="00EF60B9" w:rsidRDefault="00EF60B9" w:rsidP="00EF60B9"/>
    <w:p w:rsidR="00EF60B9" w:rsidRDefault="00EF60B9" w:rsidP="00EF60B9"/>
    <w:p w:rsidR="00EF60B9" w:rsidRDefault="00EF60B9" w:rsidP="00EF60B9"/>
    <w:p w:rsidR="00EF60B9" w:rsidRDefault="00EF60B9" w:rsidP="00EF60B9">
      <w:r>
        <w:lastRenderedPageBreak/>
        <w:t xml:space="preserve">Znak sprawy: </w:t>
      </w:r>
      <w:r w:rsidR="008D0E32">
        <w:t>INW</w:t>
      </w:r>
      <w:r>
        <w:t>.271.I.</w:t>
      </w:r>
      <w:r w:rsidR="00D07F2F">
        <w:t>1</w:t>
      </w:r>
      <w:r w:rsidR="00144626">
        <w:t>3</w:t>
      </w:r>
      <w:r>
        <w:t>.201</w:t>
      </w:r>
      <w:r w:rsidR="00144626">
        <w:t>8</w:t>
      </w:r>
      <w:r>
        <w:t xml:space="preserve">                                              Piszczac: </w:t>
      </w:r>
      <w:r w:rsidR="00CA04E5">
        <w:t>05</w:t>
      </w:r>
      <w:r>
        <w:t>.0</w:t>
      </w:r>
      <w:r w:rsidR="00CA04E5">
        <w:t>7</w:t>
      </w:r>
      <w:r>
        <w:t>.201</w:t>
      </w:r>
      <w:r w:rsidR="00144626">
        <w:t>8</w:t>
      </w:r>
      <w:r>
        <w:t xml:space="preserve"> r.</w:t>
      </w:r>
    </w:p>
    <w:p w:rsidR="00EF60B9" w:rsidRDefault="00EF60B9" w:rsidP="00EF60B9"/>
    <w:p w:rsidR="00EF60B9" w:rsidRDefault="00EF60B9" w:rsidP="00EF60B9">
      <w:pPr>
        <w:jc w:val="both"/>
        <w:rPr>
          <w:rFonts w:ascii="Tahoma"/>
        </w:rPr>
      </w:pPr>
    </w:p>
    <w:p w:rsidR="00EF60B9" w:rsidRDefault="00EF60B9" w:rsidP="00EF60B9">
      <w:pPr>
        <w:jc w:val="center"/>
        <w:rPr>
          <w:rFonts w:ascii="Tahoma"/>
          <w:b/>
          <w:bCs/>
        </w:rPr>
      </w:pPr>
      <w:r>
        <w:rPr>
          <w:b/>
          <w:bCs/>
        </w:rPr>
        <w:t>Zaproszenie do składania ofert</w:t>
      </w:r>
    </w:p>
    <w:p w:rsidR="00EF60B9" w:rsidRDefault="00EF60B9" w:rsidP="00EF60B9">
      <w:pPr>
        <w:jc w:val="center"/>
      </w:pPr>
      <w:r>
        <w:t>(Niniejsze zaproszenie nie stanowi zapytania ofertowego w rozumieniu</w:t>
      </w:r>
    </w:p>
    <w:p w:rsidR="00EF60B9" w:rsidRDefault="00EF60B9" w:rsidP="00EF60B9">
      <w:pPr>
        <w:jc w:val="center"/>
      </w:pPr>
      <w:r>
        <w:t>ustawy Prawo zamówień publicznych)</w:t>
      </w:r>
    </w:p>
    <w:p w:rsidR="00EF60B9" w:rsidRDefault="00EF60B9" w:rsidP="00EF60B9">
      <w:pPr>
        <w:ind w:left="360" w:hanging="360"/>
        <w:jc w:val="both"/>
        <w:rPr>
          <w:b/>
          <w:bCs/>
        </w:rPr>
      </w:pPr>
    </w:p>
    <w:p w:rsidR="00EF60B9" w:rsidRDefault="00EF60B9" w:rsidP="00EF60B9">
      <w:pPr>
        <w:jc w:val="both"/>
      </w:pPr>
      <w:r>
        <w:rPr>
          <w:b/>
        </w:rPr>
        <w:t>1. Opis przedmiotu zamówienia:</w:t>
      </w:r>
    </w:p>
    <w:p w:rsidR="00312BEB" w:rsidRDefault="00EF60B9" w:rsidP="00B733BD">
      <w:pPr>
        <w:jc w:val="both"/>
        <w:rPr>
          <w:b/>
          <w:bCs/>
          <w:color w:val="000000"/>
        </w:rPr>
      </w:pPr>
      <w:r>
        <w:t xml:space="preserve"> </w:t>
      </w:r>
      <w:r w:rsidR="00D07F2F">
        <w:t>1)</w:t>
      </w:r>
      <w:r>
        <w:t xml:space="preserve">   </w:t>
      </w:r>
      <w:r w:rsidR="00D07F2F">
        <w:t xml:space="preserve">Przedmiotem zamówienia jest </w:t>
      </w:r>
      <w:r w:rsidR="00144626">
        <w:rPr>
          <w:b/>
          <w:bCs/>
          <w:color w:val="000000"/>
        </w:rPr>
        <w:t>Wymiana krawężników na ulicy Średniej i Rynkowej w Piszczacu</w:t>
      </w:r>
      <w:r w:rsidR="00312BEB">
        <w:rPr>
          <w:b/>
          <w:bCs/>
          <w:color w:val="000000"/>
        </w:rPr>
        <w:t>.</w:t>
      </w:r>
    </w:p>
    <w:p w:rsidR="00EF60B9" w:rsidRDefault="006E59C7" w:rsidP="00B733BD">
      <w:pPr>
        <w:jc w:val="both"/>
      </w:pPr>
      <w:r w:rsidRPr="006E59C7">
        <w:rPr>
          <w:b/>
        </w:rPr>
        <w:t>Szczegółowy zakres robót określa załącznik do zapytania ofertowego</w:t>
      </w:r>
      <w:r>
        <w:t>.</w:t>
      </w:r>
      <w:r w:rsidR="0048288E">
        <w:t xml:space="preserve"> </w:t>
      </w:r>
      <w:r w:rsidR="00EF60B9">
        <w:br/>
      </w:r>
      <w:r w:rsidR="00D07F2F">
        <w:t>2</w:t>
      </w:r>
      <w:r w:rsidR="00EF60B9">
        <w:t xml:space="preserve">) </w:t>
      </w:r>
      <w:r w:rsidR="00D07F2F">
        <w:t xml:space="preserve">    </w:t>
      </w:r>
      <w:r w:rsidR="00EF60B9">
        <w:t xml:space="preserve">Wykonawca udzieli gwarancji i rękojmi na wykonane </w:t>
      </w:r>
      <w:r w:rsidR="00D07F2F">
        <w:t>roboty budowlane</w:t>
      </w:r>
      <w:r w:rsidR="00EF60B9">
        <w:t xml:space="preserve"> na okres </w:t>
      </w:r>
      <w:r w:rsidR="00581F7E">
        <w:t>36</w:t>
      </w:r>
      <w:r w:rsidR="00EF60B9">
        <w:t xml:space="preserve"> miesięcy i zobowiązuje się do usunięcia na swój koszt </w:t>
      </w:r>
      <w:r w:rsidR="00D07F2F">
        <w:t>usterek</w:t>
      </w:r>
      <w:r w:rsidR="00EF60B9">
        <w:t xml:space="preserve"> ujawnionych </w:t>
      </w:r>
      <w:r>
        <w:t xml:space="preserve">w  trakcie użytkowania dróg </w:t>
      </w:r>
      <w:r w:rsidR="00EF60B9">
        <w:t xml:space="preserve"> w okresie gwarancji, w terminie wyznaczonym przez Zamawiającego. O istnieniu </w:t>
      </w:r>
      <w:r w:rsidR="00D07F2F">
        <w:t>usterki</w:t>
      </w:r>
      <w:r w:rsidR="00EF60B9">
        <w:t xml:space="preserve"> Zamawiający zobowiązany jest powiadomić Wykonawcę na piśmie.</w:t>
      </w:r>
    </w:p>
    <w:p w:rsidR="00EF60B9" w:rsidRDefault="00EF60B9" w:rsidP="00EF60B9">
      <w:pPr>
        <w:jc w:val="both"/>
        <w:rPr>
          <w:b/>
          <w:bCs/>
        </w:rPr>
      </w:pPr>
    </w:p>
    <w:p w:rsidR="00EF60B9" w:rsidRDefault="00EF60B9" w:rsidP="00EF60B9">
      <w:pPr>
        <w:jc w:val="both"/>
      </w:pPr>
      <w:r>
        <w:rPr>
          <w:b/>
        </w:rPr>
        <w:t>2. Wymagany termin realizacji przedmiotu zamówienia:</w:t>
      </w:r>
      <w:r>
        <w:t xml:space="preserve">   </w:t>
      </w:r>
      <w:r w:rsidR="00CA04E5">
        <w:rPr>
          <w:b/>
        </w:rPr>
        <w:t>31</w:t>
      </w:r>
      <w:r w:rsidR="008D0E32" w:rsidRPr="003C6E99">
        <w:rPr>
          <w:b/>
        </w:rPr>
        <w:t>.</w:t>
      </w:r>
      <w:r w:rsidR="00144626">
        <w:rPr>
          <w:b/>
        </w:rPr>
        <w:t>07</w:t>
      </w:r>
      <w:r w:rsidR="008D0E32" w:rsidRPr="003C6E99">
        <w:rPr>
          <w:b/>
        </w:rPr>
        <w:t>.20</w:t>
      </w:r>
      <w:r w:rsidR="00767387">
        <w:rPr>
          <w:b/>
        </w:rPr>
        <w:t>1</w:t>
      </w:r>
      <w:r w:rsidR="00144626">
        <w:rPr>
          <w:b/>
        </w:rPr>
        <w:t>8</w:t>
      </w:r>
      <w:r w:rsidR="008D0E32" w:rsidRPr="003C6E99">
        <w:rPr>
          <w:b/>
        </w:rPr>
        <w:t xml:space="preserve"> r.</w:t>
      </w:r>
    </w:p>
    <w:p w:rsidR="00EF60B9" w:rsidRDefault="00EF60B9" w:rsidP="00EF60B9">
      <w:pPr>
        <w:jc w:val="both"/>
      </w:pPr>
    </w:p>
    <w:p w:rsidR="00EF60B9" w:rsidRDefault="00EF60B9" w:rsidP="00EF60B9">
      <w:pPr>
        <w:jc w:val="both"/>
      </w:pPr>
      <w:r>
        <w:rPr>
          <w:b/>
        </w:rPr>
        <w:t>3. Przy wyborze oferty do realizacji, zamawiający będzie kierował się kryterium:</w:t>
      </w:r>
      <w:r>
        <w:t xml:space="preserve"> 100% cena</w:t>
      </w:r>
    </w:p>
    <w:p w:rsidR="00EF60B9" w:rsidRDefault="00EF60B9" w:rsidP="00EF60B9">
      <w:pPr>
        <w:jc w:val="both"/>
        <w:rPr>
          <w:b/>
          <w:bCs/>
        </w:rPr>
      </w:pPr>
    </w:p>
    <w:p w:rsidR="00EF60B9" w:rsidRDefault="00EF60B9" w:rsidP="00EF60B9">
      <w:pPr>
        <w:ind w:left="360" w:hanging="360"/>
        <w:jc w:val="both"/>
        <w:rPr>
          <w:b/>
          <w:bCs/>
        </w:rPr>
      </w:pPr>
      <w:r>
        <w:rPr>
          <w:b/>
          <w:bCs/>
        </w:rPr>
        <w:t>4. Opis sposobu obliczania ceny:</w:t>
      </w:r>
    </w:p>
    <w:p w:rsidR="00EF60B9" w:rsidRDefault="00EF60B9" w:rsidP="00EF60B9">
      <w:pPr>
        <w:ind w:left="360" w:hanging="360"/>
        <w:jc w:val="both"/>
        <w:rPr>
          <w:rFonts w:ascii="Tahoma"/>
          <w:b/>
          <w:bCs/>
        </w:rPr>
      </w:pPr>
    </w:p>
    <w:p w:rsidR="00EF60B9" w:rsidRDefault="00EF60B9" w:rsidP="00EF60B9">
      <w:pPr>
        <w:numPr>
          <w:ilvl w:val="0"/>
          <w:numId w:val="1"/>
        </w:numPr>
        <w:jc w:val="both"/>
      </w:pPr>
      <w:r>
        <w:t xml:space="preserve">Wynagrodzenie </w:t>
      </w:r>
      <w:r w:rsidRPr="00994715">
        <w:rPr>
          <w:strike/>
        </w:rPr>
        <w:t>ryczałtowe/</w:t>
      </w:r>
      <w:r w:rsidRPr="00994715">
        <w:t>kosztorysowe</w:t>
      </w:r>
      <w:r>
        <w:t xml:space="preserve">* powinno zawierać wszystkie koszty związane z realizacją zamówienia. </w:t>
      </w:r>
    </w:p>
    <w:p w:rsidR="00EF60B9" w:rsidRDefault="00EF60B9" w:rsidP="00EF60B9">
      <w:pPr>
        <w:numPr>
          <w:ilvl w:val="0"/>
          <w:numId w:val="1"/>
        </w:numPr>
        <w:jc w:val="both"/>
      </w:pPr>
      <w:r>
        <w:t>W cenie zamówienia należy uwzględnić również:</w:t>
      </w:r>
    </w:p>
    <w:p w:rsidR="00EF60B9" w:rsidRDefault="00EF60B9" w:rsidP="00EF60B9">
      <w:pPr>
        <w:ind w:left="720"/>
        <w:jc w:val="both"/>
      </w:pPr>
      <w:r>
        <w:t xml:space="preserve">- wszystkie koszty dodatkowe, związane z </w:t>
      </w:r>
      <w:r w:rsidR="006E59C7">
        <w:t>utrzymaniem placu budowy z jego oznakowaniem i przejezdnością w trakcie budowy.</w:t>
      </w:r>
    </w:p>
    <w:p w:rsidR="00EF60B9" w:rsidRDefault="00EF60B9" w:rsidP="00EF60B9">
      <w:pPr>
        <w:ind w:left="720"/>
        <w:jc w:val="both"/>
      </w:pPr>
      <w:r>
        <w:t>- wszystkie podatki, łącznie z podatkiem VAT.</w:t>
      </w:r>
    </w:p>
    <w:p w:rsidR="00EF60B9" w:rsidRDefault="00EF60B9" w:rsidP="00EF60B9">
      <w:pPr>
        <w:ind w:left="360" w:hanging="360"/>
        <w:jc w:val="both"/>
        <w:rPr>
          <w:b/>
          <w:bCs/>
        </w:rPr>
      </w:pPr>
      <w:r>
        <w:rPr>
          <w:b/>
          <w:bCs/>
        </w:rPr>
        <w:t>5. Wykonawca składając ofertę zobowiązany jest złożyć następujące dokumenty:</w:t>
      </w:r>
    </w:p>
    <w:p w:rsidR="00EF60B9" w:rsidRDefault="00EF60B9" w:rsidP="00EF60B9">
      <w:pPr>
        <w:ind w:left="360" w:hanging="360"/>
        <w:jc w:val="both"/>
      </w:pPr>
      <w:r>
        <w:t>1) formularz ofertowy wg załączonego wzoru,</w:t>
      </w:r>
    </w:p>
    <w:p w:rsidR="00EF60B9" w:rsidRDefault="00312BEB" w:rsidP="00EF60B9">
      <w:pPr>
        <w:jc w:val="both"/>
      </w:pPr>
      <w:r>
        <w:t>2) kosztorys ofertowy</w:t>
      </w:r>
    </w:p>
    <w:p w:rsidR="00EF60B9" w:rsidRDefault="00EF60B9" w:rsidP="00EF60B9">
      <w:pPr>
        <w:ind w:left="360" w:hanging="360"/>
        <w:jc w:val="both"/>
        <w:rPr>
          <w:b/>
          <w:bCs/>
        </w:rPr>
      </w:pPr>
      <w:r>
        <w:rPr>
          <w:b/>
          <w:bCs/>
        </w:rPr>
        <w:t>6. Zamawiający wybierze ofertę najkorzystniejszą spełniającą wszystkie wymagane warunki.</w:t>
      </w:r>
    </w:p>
    <w:p w:rsidR="00EF60B9" w:rsidRDefault="00EF60B9" w:rsidP="00EF60B9">
      <w:pPr>
        <w:ind w:left="360" w:hanging="360"/>
        <w:jc w:val="both"/>
        <w:rPr>
          <w:b/>
          <w:bCs/>
        </w:rPr>
      </w:pPr>
      <w:r>
        <w:rPr>
          <w:b/>
          <w:bCs/>
        </w:rPr>
        <w:t>7. Opis sposobu przygotowania, miejsce i termin złożenia oferty:</w:t>
      </w:r>
    </w:p>
    <w:p w:rsidR="00EF60B9" w:rsidRDefault="00EF60B9" w:rsidP="00EF60B9">
      <w:pPr>
        <w:ind w:left="360" w:hanging="360"/>
        <w:jc w:val="both"/>
        <w:rPr>
          <w:b/>
          <w:bCs/>
        </w:rPr>
      </w:pPr>
    </w:p>
    <w:p w:rsidR="00EF60B9" w:rsidRDefault="00EF60B9" w:rsidP="00EF60B9">
      <w:pPr>
        <w:ind w:left="360" w:hanging="360"/>
        <w:jc w:val="both"/>
      </w:pPr>
      <w:r>
        <w:t xml:space="preserve">1) ofertę należy złożyć w nieprzejrzystej i zamkniętej kopercie, z opisem </w:t>
      </w:r>
      <w:r w:rsidR="00144626">
        <w:rPr>
          <w:b/>
          <w:bCs/>
          <w:color w:val="000000"/>
        </w:rPr>
        <w:t>Wymiana krawężników na ulicy Średniej i Rynkowej w Piszczacu</w:t>
      </w:r>
      <w:r w:rsidR="00312BEB">
        <w:rPr>
          <w:b/>
          <w:bCs/>
          <w:color w:val="000000"/>
        </w:rPr>
        <w:t>.</w:t>
      </w:r>
      <w:r>
        <w:t xml:space="preserve"> w siedzibie Urzędu Gminy Piszczac ul. Włodawska 8, 21-530 Piszczac w terminie: do dnia </w:t>
      </w:r>
      <w:r w:rsidR="00CA04E5">
        <w:rPr>
          <w:b/>
        </w:rPr>
        <w:t>12</w:t>
      </w:r>
      <w:r w:rsidRPr="002468B2">
        <w:rPr>
          <w:b/>
        </w:rPr>
        <w:t>.0</w:t>
      </w:r>
      <w:r w:rsidR="00CA04E5">
        <w:rPr>
          <w:b/>
        </w:rPr>
        <w:t>7</w:t>
      </w:r>
      <w:r>
        <w:rPr>
          <w:b/>
        </w:rPr>
        <w:t>.</w:t>
      </w:r>
      <w:r w:rsidR="00225E92">
        <w:rPr>
          <w:b/>
        </w:rPr>
        <w:t>2</w:t>
      </w:r>
      <w:r>
        <w:rPr>
          <w:b/>
        </w:rPr>
        <w:t>01</w:t>
      </w:r>
      <w:r w:rsidR="00144626">
        <w:rPr>
          <w:b/>
        </w:rPr>
        <w:t>8</w:t>
      </w:r>
      <w:r>
        <w:rPr>
          <w:b/>
        </w:rPr>
        <w:t xml:space="preserve"> r. r. do godz. 1</w:t>
      </w:r>
      <w:r w:rsidR="00144626">
        <w:rPr>
          <w:b/>
        </w:rPr>
        <w:t>0</w:t>
      </w:r>
      <w:r>
        <w:rPr>
          <w:b/>
        </w:rPr>
        <w:t>:00.</w:t>
      </w:r>
    </w:p>
    <w:p w:rsidR="00EF60B9" w:rsidRDefault="00EF60B9" w:rsidP="00EF60B9">
      <w:pPr>
        <w:jc w:val="both"/>
      </w:pPr>
      <w:r>
        <w:t>2) cena podana w złożonej ofercie ma być podana cyfrowo i słownie. Oferta cenowa winna być sporządzona wyłącznie w języku polskim i obejm</w:t>
      </w:r>
      <w:r w:rsidR="008D0E32">
        <w:t>ować</w:t>
      </w:r>
      <w:r>
        <w:t xml:space="preserve"> całość zamówienia;</w:t>
      </w:r>
    </w:p>
    <w:p w:rsidR="00EF60B9" w:rsidRDefault="00EF60B9" w:rsidP="00EF60B9">
      <w:pPr>
        <w:jc w:val="both"/>
      </w:pPr>
      <w:r>
        <w:t xml:space="preserve">3) Wykonawcy składają oferty z wyceną przedmiotu zamówienia opisanego w zaproszeniu do składania ofert oraz z zachowaniem wyznaczonego </w:t>
      </w:r>
      <w:r w:rsidR="008D0E32">
        <w:t>terminu wykonania zamówienia</w:t>
      </w:r>
      <w:r>
        <w:t>. Niespełnienie warunków skutkuje odrzuceniem oferty. Odrzucenie oferty następuje także w przypadku braku zgody wykonawcy na poprawienie przez zamawiającego oczywistych błędów i omyłek pisarskich oraz rachunkowych w ofercie;</w:t>
      </w:r>
    </w:p>
    <w:p w:rsidR="00EF60B9" w:rsidRDefault="00EF60B9" w:rsidP="00EF60B9">
      <w:pPr>
        <w:jc w:val="both"/>
      </w:pPr>
      <w:r>
        <w:t xml:space="preserve">4) oferta otrzymana przez Zamawiającego po terminie podanym </w:t>
      </w:r>
      <w:r w:rsidR="008D0E32">
        <w:t>w pkt.7 ust.1</w:t>
      </w:r>
      <w:r>
        <w:t xml:space="preserve"> zostanie Wykonawcy zwrócona bez otwierania;</w:t>
      </w:r>
    </w:p>
    <w:p w:rsidR="00EF60B9" w:rsidRDefault="00EF60B9" w:rsidP="00EF60B9">
      <w:pPr>
        <w:jc w:val="both"/>
      </w:pPr>
      <w:r>
        <w:t xml:space="preserve">5) otwarcie złożonych ofert nastąpi w dniu </w:t>
      </w:r>
      <w:r w:rsidR="00CA04E5">
        <w:rPr>
          <w:b/>
        </w:rPr>
        <w:t>12</w:t>
      </w:r>
      <w:r w:rsidRPr="002468B2">
        <w:rPr>
          <w:b/>
        </w:rPr>
        <w:t>.</w:t>
      </w:r>
      <w:r>
        <w:rPr>
          <w:b/>
        </w:rPr>
        <w:t>0</w:t>
      </w:r>
      <w:r w:rsidR="00CA04E5">
        <w:rPr>
          <w:b/>
        </w:rPr>
        <w:t>7</w:t>
      </w:r>
      <w:r>
        <w:rPr>
          <w:b/>
        </w:rPr>
        <w:t>.201</w:t>
      </w:r>
      <w:r w:rsidR="00144626">
        <w:rPr>
          <w:b/>
        </w:rPr>
        <w:t>8</w:t>
      </w:r>
      <w:r>
        <w:rPr>
          <w:b/>
        </w:rPr>
        <w:t xml:space="preserve"> r</w:t>
      </w:r>
      <w:r>
        <w:t xml:space="preserve">., o godz. </w:t>
      </w:r>
      <w:r>
        <w:rPr>
          <w:b/>
        </w:rPr>
        <w:t>1</w:t>
      </w:r>
      <w:r w:rsidR="00144626">
        <w:rPr>
          <w:b/>
        </w:rPr>
        <w:t>0</w:t>
      </w:r>
      <w:r>
        <w:rPr>
          <w:b/>
        </w:rPr>
        <w:t>:10</w:t>
      </w:r>
      <w:r>
        <w:t xml:space="preserve"> w siedzibie </w:t>
      </w:r>
      <w:r>
        <w:lastRenderedPageBreak/>
        <w:t>Zamawiającego tj. Urząd Gminy Piszczac 21-530 Piszczac ul. Włodawska 8.</w:t>
      </w:r>
    </w:p>
    <w:p w:rsidR="00EF60B9" w:rsidRDefault="00EF60B9" w:rsidP="00EF60B9">
      <w:pPr>
        <w:jc w:val="both"/>
        <w:rPr>
          <w:b/>
          <w:bCs/>
        </w:rPr>
      </w:pPr>
    </w:p>
    <w:p w:rsidR="00EF60B9" w:rsidRDefault="00EF60B9" w:rsidP="00EF60B9">
      <w:pPr>
        <w:jc w:val="both"/>
        <w:rPr>
          <w:b/>
          <w:bCs/>
        </w:rPr>
      </w:pPr>
      <w:r>
        <w:rPr>
          <w:rFonts w:cs="Times New Roman"/>
        </w:rPr>
        <w:t xml:space="preserve">Zamawiający zastrzega sobie prawo do unieważnienia niniejszego zaproszenia do składania ofert w ramach procedury wyboru Wykonawcy bez podania przyczyny. W takiej sytuacji Wykonawcy nie przysługują żadne roszczenia, w szczególności zwrot kosztów z tytułu przygotowania Oferty. </w:t>
      </w:r>
    </w:p>
    <w:p w:rsidR="00EF60B9" w:rsidRDefault="00EF60B9" w:rsidP="00EF60B9">
      <w:pPr>
        <w:ind w:left="672" w:hanging="360"/>
        <w:jc w:val="both"/>
      </w:pPr>
      <w:r>
        <w:t xml:space="preserve">                                                                  </w:t>
      </w:r>
    </w:p>
    <w:p w:rsidR="00EF60B9" w:rsidRDefault="00EF60B9" w:rsidP="00EF60B9">
      <w:pPr>
        <w:ind w:left="672" w:hanging="360"/>
        <w:jc w:val="both"/>
      </w:pPr>
      <w:r>
        <w:t xml:space="preserve">                                                                   ..................................</w:t>
      </w:r>
    </w:p>
    <w:p w:rsidR="00EF60B9" w:rsidRDefault="00EF60B9" w:rsidP="00EF60B9">
      <w:pPr>
        <w:jc w:val="both"/>
      </w:pPr>
      <w:r>
        <w:t xml:space="preserve">                                                                          Podpis i pieczęć</w:t>
      </w:r>
    </w:p>
    <w:p w:rsidR="00EF60B9" w:rsidRDefault="00EF60B9" w:rsidP="00EF60B9">
      <w:pPr>
        <w:ind w:left="672" w:hanging="360"/>
        <w:rPr>
          <w:sz w:val="18"/>
          <w:szCs w:val="18"/>
        </w:rPr>
      </w:pPr>
      <w:r>
        <w:t xml:space="preserve">* niepotrzebne skreślić </w:t>
      </w:r>
    </w:p>
    <w:p w:rsidR="00EB7786" w:rsidRDefault="00EB7786"/>
    <w:sectPr w:rsidR="00EB7786" w:rsidSect="00EB77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703338"/>
    <w:multiLevelType w:val="hybridMultilevel"/>
    <w:tmpl w:val="53B4A5E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/>
  <w:defaultTabStop w:val="708"/>
  <w:hyphenationZone w:val="425"/>
  <w:characterSpacingControl w:val="doNotCompress"/>
  <w:compat/>
  <w:rsids>
    <w:rsidRoot w:val="00EF60B9"/>
    <w:rsid w:val="00094870"/>
    <w:rsid w:val="000E2272"/>
    <w:rsid w:val="0013778D"/>
    <w:rsid w:val="00144626"/>
    <w:rsid w:val="001C36FD"/>
    <w:rsid w:val="00225E92"/>
    <w:rsid w:val="002468B2"/>
    <w:rsid w:val="00282B14"/>
    <w:rsid w:val="00312BEB"/>
    <w:rsid w:val="003C6E99"/>
    <w:rsid w:val="0048288E"/>
    <w:rsid w:val="00484C7D"/>
    <w:rsid w:val="00493444"/>
    <w:rsid w:val="004E7AAD"/>
    <w:rsid w:val="00581F7E"/>
    <w:rsid w:val="005F0C26"/>
    <w:rsid w:val="006E59C7"/>
    <w:rsid w:val="00767387"/>
    <w:rsid w:val="00830660"/>
    <w:rsid w:val="008C3FC6"/>
    <w:rsid w:val="008D0E32"/>
    <w:rsid w:val="00994715"/>
    <w:rsid w:val="009A2DAE"/>
    <w:rsid w:val="009E14DC"/>
    <w:rsid w:val="00A53973"/>
    <w:rsid w:val="00B04768"/>
    <w:rsid w:val="00B718CA"/>
    <w:rsid w:val="00B733BD"/>
    <w:rsid w:val="00C6323F"/>
    <w:rsid w:val="00CA04E5"/>
    <w:rsid w:val="00D07F2F"/>
    <w:rsid w:val="00D725C6"/>
    <w:rsid w:val="00D86FA0"/>
    <w:rsid w:val="00EB7786"/>
    <w:rsid w:val="00ED42FC"/>
    <w:rsid w:val="00EF60B9"/>
    <w:rsid w:val="00F63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60B9"/>
    <w:pPr>
      <w:widowControl w:val="0"/>
      <w:autoSpaceDN w:val="0"/>
      <w:adjustRightInd w:val="0"/>
      <w:spacing w:after="0" w:line="240" w:lineRule="auto"/>
    </w:pPr>
    <w:rPr>
      <w:rFonts w:ascii="Times New Roman" w:eastAsiaTheme="minorEastAsia" w:hAnsi="Times New Roman" w:cs="Tahom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2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588EC-B0AA-4D94-9B1A-C45F7B45E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3</Pages>
  <Words>551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Sakowicz</dc:creator>
  <cp:keywords/>
  <dc:description/>
  <cp:lastModifiedBy>Andrzej Sakowicz</cp:lastModifiedBy>
  <cp:revision>28</cp:revision>
  <cp:lastPrinted>2018-06-28T06:33:00Z</cp:lastPrinted>
  <dcterms:created xsi:type="dcterms:W3CDTF">2016-07-25T11:44:00Z</dcterms:created>
  <dcterms:modified xsi:type="dcterms:W3CDTF">2018-07-05T11:10:00Z</dcterms:modified>
</cp:coreProperties>
</file>