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0A05E7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06BAF">
        <w:rPr>
          <w:rFonts w:ascii="Cambria" w:hAnsi="Cambria"/>
          <w:b/>
          <w:bCs/>
        </w:rPr>
        <w:t>„</w:t>
      </w:r>
      <w:r w:rsidR="00653837">
        <w:rPr>
          <w:rFonts w:ascii="Cambria" w:hAnsi="Cambria"/>
          <w:b/>
          <w:bCs/>
        </w:rPr>
        <w:t>Budowa ulicy Widokowej w Piszczacu</w:t>
      </w:r>
      <w:r w:rsidR="00506BA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77662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62" w:rsidRDefault="00E77662" w:rsidP="00AF0EDA">
      <w:r>
        <w:separator/>
      </w:r>
    </w:p>
  </w:endnote>
  <w:endnote w:type="continuationSeparator" w:id="0">
    <w:p w:rsidR="00E77662" w:rsidRDefault="00E7766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73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73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38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373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73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73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383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73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62" w:rsidRDefault="00E77662" w:rsidP="00AF0EDA">
      <w:r>
        <w:separator/>
      </w:r>
    </w:p>
  </w:footnote>
  <w:footnote w:type="continuationSeparator" w:id="0">
    <w:p w:rsidR="00E77662" w:rsidRDefault="00E7766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7373"/>
    <w:rsid w:val="000A05E7"/>
    <w:rsid w:val="00141C70"/>
    <w:rsid w:val="00166A1C"/>
    <w:rsid w:val="001C561A"/>
    <w:rsid w:val="00204418"/>
    <w:rsid w:val="00213FE8"/>
    <w:rsid w:val="002152B1"/>
    <w:rsid w:val="0023534F"/>
    <w:rsid w:val="00250638"/>
    <w:rsid w:val="00252C96"/>
    <w:rsid w:val="002E4578"/>
    <w:rsid w:val="00315A38"/>
    <w:rsid w:val="00340FF1"/>
    <w:rsid w:val="00347FBB"/>
    <w:rsid w:val="00395049"/>
    <w:rsid w:val="003A74BC"/>
    <w:rsid w:val="003B07F2"/>
    <w:rsid w:val="004130BE"/>
    <w:rsid w:val="00506BAF"/>
    <w:rsid w:val="00543B28"/>
    <w:rsid w:val="005A04FC"/>
    <w:rsid w:val="005A0776"/>
    <w:rsid w:val="00653837"/>
    <w:rsid w:val="006928B2"/>
    <w:rsid w:val="006C59F8"/>
    <w:rsid w:val="006F1BBA"/>
    <w:rsid w:val="0079234A"/>
    <w:rsid w:val="00805BF4"/>
    <w:rsid w:val="0080674A"/>
    <w:rsid w:val="008262C1"/>
    <w:rsid w:val="009A2354"/>
    <w:rsid w:val="00A3548C"/>
    <w:rsid w:val="00AF0491"/>
    <w:rsid w:val="00AF0EDA"/>
    <w:rsid w:val="00B10166"/>
    <w:rsid w:val="00B2765A"/>
    <w:rsid w:val="00BA46F4"/>
    <w:rsid w:val="00BB2037"/>
    <w:rsid w:val="00BE5EA3"/>
    <w:rsid w:val="00CE28D2"/>
    <w:rsid w:val="00D15988"/>
    <w:rsid w:val="00D2054F"/>
    <w:rsid w:val="00D246D9"/>
    <w:rsid w:val="00DD3AA8"/>
    <w:rsid w:val="00E11A2F"/>
    <w:rsid w:val="00E35647"/>
    <w:rsid w:val="00E75D77"/>
    <w:rsid w:val="00E77662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27</cp:revision>
  <cp:lastPrinted>2018-06-07T11:50:00Z</cp:lastPrinted>
  <dcterms:created xsi:type="dcterms:W3CDTF">2017-01-13T21:57:00Z</dcterms:created>
  <dcterms:modified xsi:type="dcterms:W3CDTF">2018-06-07T11:50:00Z</dcterms:modified>
</cp:coreProperties>
</file>