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773388" w:rsidTr="008870A8">
        <w:trPr>
          <w:trHeight w:val="630"/>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482955">
              <w:rPr>
                <w:rFonts w:ascii="Cambria" w:hAnsi="Cambria"/>
                <w:b/>
                <w:color w:val="808080" w:themeColor="background1" w:themeShade="80"/>
                <w:sz w:val="20"/>
                <w:szCs w:val="20"/>
              </w:rPr>
              <w:t>PISZCZA</w:t>
            </w:r>
            <w:r w:rsidR="005219A9">
              <w:rPr>
                <w:rFonts w:ascii="Cambria" w:hAnsi="Cambria"/>
                <w:b/>
                <w:color w:val="808080" w:themeColor="background1" w:themeShade="80"/>
                <w:sz w:val="20"/>
                <w:szCs w:val="20"/>
              </w:rPr>
              <w:t>C</w:t>
            </w:r>
          </w:p>
          <w:p w:rsidR="0046223B" w:rsidRPr="007E1CC3" w:rsidRDefault="005219A9"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856790" cy="10429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94191" cy="108846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FD2BF2"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Wójta Gminy </w:t>
      </w:r>
      <w:r w:rsidR="00482955">
        <w:rPr>
          <w:rFonts w:ascii="Cambria" w:hAnsi="Cambria" w:cs="Arial"/>
          <w:color w:val="808080" w:themeColor="background1" w:themeShade="80"/>
          <w:sz w:val="20"/>
          <w:szCs w:val="20"/>
        </w:rPr>
        <w:t>Piszcza</w:t>
      </w:r>
      <w:r w:rsidR="005219A9">
        <w:rPr>
          <w:rFonts w:ascii="Cambria" w:hAnsi="Cambria" w:cs="Arial"/>
          <w:color w:val="808080" w:themeColor="background1" w:themeShade="80"/>
          <w:sz w:val="20"/>
          <w:szCs w:val="20"/>
        </w:rPr>
        <w:t>c</w:t>
      </w:r>
    </w:p>
    <w:p w:rsidR="00D644A6" w:rsidRDefault="00D644A6" w:rsidP="00B32AFD">
      <w:pPr>
        <w:spacing w:line="276" w:lineRule="auto"/>
        <w:jc w:val="center"/>
        <w:rPr>
          <w:rFonts w:ascii="Cambria" w:hAnsi="Cambria" w:cs="Arial"/>
          <w:b/>
          <w:color w:val="A6A6A6" w:themeColor="background1" w:themeShade="A6"/>
          <w:sz w:val="44"/>
          <w:szCs w:val="44"/>
        </w:rPr>
      </w:pPr>
    </w:p>
    <w:p w:rsidR="00272DCC" w:rsidRPr="00246CE7" w:rsidRDefault="00272DCC" w:rsidP="00B32AFD">
      <w:pPr>
        <w:spacing w:line="276" w:lineRule="auto"/>
        <w:jc w:val="center"/>
        <w:rPr>
          <w:rFonts w:ascii="Cambria" w:hAnsi="Cambria" w:cs="Arial"/>
          <w:b/>
          <w:sz w:val="32"/>
          <w:szCs w:val="32"/>
        </w:rPr>
      </w:pPr>
      <w:r w:rsidRPr="002100E8">
        <w:rPr>
          <w:rFonts w:ascii="Cambria" w:hAnsi="Cambria" w:cs="Arial"/>
          <w:b/>
          <w:color w:val="00B0F0"/>
          <w:sz w:val="44"/>
          <w:szCs w:val="44"/>
        </w:rPr>
        <w:t>S</w:t>
      </w:r>
      <w:r w:rsidRPr="00246CE7">
        <w:rPr>
          <w:rFonts w:ascii="Cambria" w:hAnsi="Cambria" w:cs="Arial"/>
          <w:b/>
          <w:sz w:val="32"/>
          <w:szCs w:val="32"/>
        </w:rPr>
        <w:t xml:space="preserve">PECYFIKACJA </w:t>
      </w:r>
      <w:r w:rsidRPr="002100E8">
        <w:rPr>
          <w:rFonts w:ascii="Cambria" w:hAnsi="Cambria" w:cs="Arial"/>
          <w:b/>
          <w:color w:val="00B0F0"/>
          <w:sz w:val="44"/>
          <w:szCs w:val="44"/>
        </w:rPr>
        <w:t>I</w:t>
      </w:r>
      <w:r w:rsidRPr="00246CE7">
        <w:rPr>
          <w:rFonts w:ascii="Cambria" w:hAnsi="Cambria" w:cs="Arial"/>
          <w:b/>
          <w:sz w:val="32"/>
          <w:szCs w:val="32"/>
        </w:rPr>
        <w:t xml:space="preserve">STOTNYCH </w:t>
      </w:r>
      <w:r w:rsidRPr="002100E8">
        <w:rPr>
          <w:rFonts w:ascii="Cambria" w:hAnsi="Cambria" w:cs="Arial"/>
          <w:b/>
          <w:color w:val="00B0F0"/>
          <w:sz w:val="44"/>
          <w:szCs w:val="40"/>
        </w:rPr>
        <w:t>W</w:t>
      </w:r>
      <w:r w:rsidRPr="00246CE7">
        <w:rPr>
          <w:rFonts w:ascii="Cambria" w:hAnsi="Cambria" w:cs="Arial"/>
          <w:b/>
          <w:sz w:val="32"/>
          <w:szCs w:val="32"/>
        </w:rPr>
        <w:t xml:space="preserve">ARUNKÓW </w:t>
      </w:r>
      <w:r w:rsidRPr="002100E8">
        <w:rPr>
          <w:rFonts w:ascii="Cambria" w:hAnsi="Cambria" w:cs="Arial"/>
          <w:b/>
          <w:color w:val="00B0F0"/>
          <w:sz w:val="44"/>
          <w:szCs w:val="44"/>
        </w:rPr>
        <w:t>Z</w:t>
      </w:r>
      <w:r w:rsidRPr="00246CE7">
        <w:rPr>
          <w:rFonts w:ascii="Cambria" w:hAnsi="Cambria" w:cs="Arial"/>
          <w:b/>
          <w:sz w:val="32"/>
          <w:szCs w:val="32"/>
        </w:rPr>
        <w:t>AMÓWIENIA</w:t>
      </w:r>
    </w:p>
    <w:p w:rsidR="00956E77" w:rsidRDefault="00956E77" w:rsidP="00B32AFD">
      <w:pPr>
        <w:spacing w:line="276" w:lineRule="auto"/>
        <w:jc w:val="center"/>
        <w:rPr>
          <w:rFonts w:ascii="Cambria" w:hAnsi="Cambria"/>
          <w:bCs/>
        </w:rPr>
      </w:pPr>
    </w:p>
    <w:p w:rsidR="008F7FF9" w:rsidRDefault="008F7FF9"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AC3239">
        <w:rPr>
          <w:rFonts w:ascii="Cambria" w:hAnsi="Cambria"/>
          <w:b/>
          <w:bCs/>
        </w:rPr>
        <w:t>Bud</w:t>
      </w:r>
      <w:r w:rsidR="00484613" w:rsidRPr="00484613">
        <w:rPr>
          <w:rFonts w:ascii="Cambria" w:hAnsi="Cambria"/>
          <w:b/>
          <w:bCs/>
        </w:rPr>
        <w:t xml:space="preserve">owa </w:t>
      </w:r>
      <w:r w:rsidR="00193A23">
        <w:rPr>
          <w:rFonts w:ascii="Cambria" w:hAnsi="Cambria"/>
          <w:b/>
          <w:bCs/>
        </w:rPr>
        <w:t>ulicy Widokowej</w:t>
      </w:r>
      <w:r w:rsidR="00501903">
        <w:rPr>
          <w:rFonts w:ascii="Cambria" w:hAnsi="Cambria"/>
          <w:b/>
          <w:bCs/>
        </w:rPr>
        <w:t xml:space="preserve"> w Piszczac</w:t>
      </w:r>
      <w:r w:rsidR="00193A23">
        <w:rPr>
          <w:rFonts w:ascii="Cambria" w:hAnsi="Cambria"/>
          <w:b/>
          <w:bCs/>
        </w:rPr>
        <w:t>u</w:t>
      </w:r>
      <w:r w:rsidRPr="00412F6F">
        <w:rPr>
          <w:rFonts w:ascii="Cambria" w:hAnsi="Cambria"/>
          <w:b/>
          <w:bCs/>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D665E1" w:rsidRPr="00D665E1">
        <w:rPr>
          <w:rFonts w:ascii="Cambria" w:hAnsi="Cambria"/>
          <w:b/>
          <w:bCs/>
        </w:rPr>
        <w:t>INW.271.</w:t>
      </w:r>
      <w:r w:rsidR="009E1201">
        <w:rPr>
          <w:rFonts w:ascii="Cambria" w:hAnsi="Cambria"/>
          <w:b/>
          <w:bCs/>
        </w:rPr>
        <w:t>4</w:t>
      </w:r>
      <w:r w:rsidR="00D665E1" w:rsidRPr="00D665E1">
        <w:rPr>
          <w:rFonts w:ascii="Cambria" w:hAnsi="Cambria"/>
          <w:b/>
          <w:bCs/>
        </w:rPr>
        <w:t>.201</w:t>
      </w:r>
      <w:r w:rsidR="00F2187C">
        <w:rPr>
          <w:rFonts w:ascii="Cambria" w:hAnsi="Cambria"/>
          <w:b/>
          <w:bCs/>
        </w:rPr>
        <w:t>8</w:t>
      </w:r>
      <w:r w:rsidRPr="00D665E1">
        <w:rPr>
          <w:rFonts w:ascii="Cambria" w:hAnsi="Cambria"/>
          <w:bCs/>
        </w:rPr>
        <w:t>)</w:t>
      </w:r>
    </w:p>
    <w:p w:rsidR="00D644A6" w:rsidRDefault="00D644A6" w:rsidP="00B32AFD">
      <w:pPr>
        <w:tabs>
          <w:tab w:val="left" w:pos="567"/>
        </w:tabs>
        <w:spacing w:line="276" w:lineRule="auto"/>
        <w:contextualSpacing/>
        <w:rPr>
          <w:rFonts w:ascii="Cambria" w:hAnsi="Cambria"/>
          <w:b/>
          <w:iCs/>
          <w:sz w:val="20"/>
          <w:szCs w:val="20"/>
        </w:rPr>
      </w:pPr>
    </w:p>
    <w:p w:rsidR="00D644A6" w:rsidRDefault="00D644A6" w:rsidP="00B32AFD">
      <w:pPr>
        <w:tabs>
          <w:tab w:val="left" w:pos="567"/>
        </w:tabs>
        <w:spacing w:line="276" w:lineRule="auto"/>
        <w:contextualSpacing/>
        <w:jc w:val="center"/>
        <w:rPr>
          <w:rFonts w:ascii="Cambria" w:hAnsi="Cambria"/>
          <w:b/>
          <w:iCs/>
          <w:sz w:val="20"/>
          <w:szCs w:val="20"/>
        </w:rPr>
      </w:pP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DB5D92" w:rsidP="00DB5D92">
      <w:pPr>
        <w:jc w:val="center"/>
        <w:rPr>
          <w:rFonts w:ascii="Cambria" w:hAnsi="Cambria"/>
          <w:b/>
        </w:rPr>
      </w:pPr>
      <w:r w:rsidRPr="00DD79B4">
        <w:rPr>
          <w:rFonts w:ascii="Cambria" w:hAnsi="Cambria"/>
          <w:b/>
        </w:rPr>
        <w:t xml:space="preserve">Wójt Gminy </w:t>
      </w:r>
      <w:r>
        <w:rPr>
          <w:rFonts w:ascii="Cambria" w:hAnsi="Cambria"/>
          <w:b/>
        </w:rPr>
        <w:t>Piszcz</w:t>
      </w:r>
      <w:r w:rsidR="00482955">
        <w:rPr>
          <w:rFonts w:ascii="Cambria" w:hAnsi="Cambria"/>
          <w:b/>
        </w:rPr>
        <w:t>a</w:t>
      </w:r>
      <w:r>
        <w:rPr>
          <w:rFonts w:ascii="Cambria" w:hAnsi="Cambria"/>
          <w:b/>
        </w:rPr>
        <w:t xml:space="preserve">c </w:t>
      </w:r>
      <w:r w:rsidRPr="00DD79B4">
        <w:rPr>
          <w:rFonts w:ascii="Cambria" w:hAnsi="Cambria"/>
          <w:b/>
        </w:rPr>
        <w:t xml:space="preserve">– </w:t>
      </w:r>
      <w:r w:rsidRPr="00A20271">
        <w:rPr>
          <w:rFonts w:ascii="Cambria" w:hAnsi="Cambria"/>
          <w:b/>
        </w:rPr>
        <w:t>K</w:t>
      </w:r>
      <w:r w:rsidR="00484613">
        <w:rPr>
          <w:rFonts w:ascii="Cambria" w:hAnsi="Cambria"/>
          <w:b/>
        </w:rPr>
        <w:t>amil Kożuchowski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DB5D92" w:rsidRDefault="00DB5D92" w:rsidP="00DB0120">
      <w:pPr>
        <w:tabs>
          <w:tab w:val="left" w:pos="7938"/>
        </w:tabs>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DB5D92" w:rsidRDefault="00DB5D92" w:rsidP="00DB5D92">
      <w:pPr>
        <w:jc w:val="center"/>
        <w:rPr>
          <w:rFonts w:ascii="Cambria" w:hAnsi="Cambria"/>
        </w:rPr>
      </w:pPr>
    </w:p>
    <w:p w:rsidR="00DB5D92" w:rsidRDefault="00484613" w:rsidP="00DB5D92">
      <w:pPr>
        <w:jc w:val="center"/>
        <w:rPr>
          <w:rFonts w:ascii="Cambria" w:hAnsi="Cambria"/>
        </w:rPr>
      </w:pPr>
      <w:r>
        <w:rPr>
          <w:rFonts w:ascii="Cambria" w:hAnsi="Cambria"/>
        </w:rPr>
        <w:t>P</w:t>
      </w:r>
      <w:r w:rsidR="00DB5D92">
        <w:rPr>
          <w:rFonts w:ascii="Cambria" w:hAnsi="Cambria"/>
        </w:rPr>
        <w:t>i</w:t>
      </w:r>
      <w:r>
        <w:rPr>
          <w:rFonts w:ascii="Cambria" w:hAnsi="Cambria"/>
        </w:rPr>
        <w:t>szcz</w:t>
      </w:r>
      <w:r w:rsidR="00482955">
        <w:rPr>
          <w:rFonts w:ascii="Cambria" w:hAnsi="Cambria"/>
        </w:rPr>
        <w:t>a</w:t>
      </w:r>
      <w:r>
        <w:rPr>
          <w:rFonts w:ascii="Cambria" w:hAnsi="Cambria"/>
        </w:rPr>
        <w:t>c</w:t>
      </w:r>
      <w:r w:rsidR="00DB5D92" w:rsidRPr="00DD79B4">
        <w:rPr>
          <w:rFonts w:ascii="Cambria" w:hAnsi="Cambria"/>
        </w:rPr>
        <w:t>, dnia</w:t>
      </w:r>
      <w:r w:rsidR="003E4690">
        <w:rPr>
          <w:rFonts w:ascii="Cambria" w:hAnsi="Cambria"/>
        </w:rPr>
        <w:t xml:space="preserve"> </w:t>
      </w:r>
      <w:r w:rsidR="00F2187C">
        <w:rPr>
          <w:rFonts w:ascii="Cambria" w:hAnsi="Cambria"/>
        </w:rPr>
        <w:t>0</w:t>
      </w:r>
      <w:r w:rsidR="00193A23">
        <w:rPr>
          <w:rFonts w:ascii="Cambria" w:hAnsi="Cambria"/>
        </w:rPr>
        <w:t>7</w:t>
      </w:r>
      <w:r w:rsidR="003E4690">
        <w:rPr>
          <w:rFonts w:ascii="Cambria" w:hAnsi="Cambria"/>
        </w:rPr>
        <w:t>.0</w:t>
      </w:r>
      <w:r w:rsidR="00501903">
        <w:rPr>
          <w:rFonts w:ascii="Cambria" w:hAnsi="Cambria"/>
        </w:rPr>
        <w:t>6</w:t>
      </w:r>
      <w:r w:rsidR="003E4690">
        <w:rPr>
          <w:rFonts w:ascii="Cambria" w:hAnsi="Cambria"/>
        </w:rPr>
        <w:t>.</w:t>
      </w:r>
      <w:r w:rsidR="00DB5D92">
        <w:rPr>
          <w:rFonts w:ascii="Cambria" w:hAnsi="Cambria"/>
        </w:rPr>
        <w:t>201</w:t>
      </w:r>
      <w:r w:rsidR="00F2187C">
        <w:rPr>
          <w:rFonts w:ascii="Cambria" w:hAnsi="Cambria"/>
        </w:rPr>
        <w:t>8</w:t>
      </w:r>
      <w:r w:rsidR="00DB5D92">
        <w:rPr>
          <w:rFonts w:ascii="Cambria" w:hAnsi="Cambria"/>
        </w:rPr>
        <w:t xml:space="preserve"> r</w:t>
      </w:r>
      <w:r w:rsidR="00DB5D92" w:rsidRPr="00DD79B4">
        <w:rPr>
          <w:rFonts w:ascii="Cambria" w:hAnsi="Cambria"/>
        </w:rPr>
        <w:t>.</w:t>
      </w: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3F2D30">
      <w:pPr>
        <w:rPr>
          <w:rFonts w:ascii="Cambria" w:hAnsi="Cambria"/>
        </w:rPr>
      </w:pPr>
    </w:p>
    <w:p w:rsidR="0060664B" w:rsidRDefault="0060664B" w:rsidP="003F2D30">
      <w:pPr>
        <w:rPr>
          <w:rFonts w:ascii="Cambria" w:hAnsi="Cambria"/>
        </w:rPr>
      </w:pPr>
    </w:p>
    <w:p w:rsidR="003F2D30" w:rsidRPr="00DD79B4" w:rsidRDefault="003F2D30" w:rsidP="003F2D30">
      <w:pP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Gmina Piszczac</w:t>
      </w:r>
      <w:r w:rsidR="003C67BB">
        <w:rPr>
          <w:rFonts w:ascii="Cambria" w:hAnsi="Cambria" w:cs="Arial"/>
          <w:b/>
          <w:bCs/>
          <w:color w:val="000000" w:themeColor="text1"/>
        </w:rPr>
        <w:t xml:space="preserve">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ul. Włodawska 8, 21-530 Piszczac</w:t>
      </w:r>
    </w:p>
    <w:p w:rsid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NIP 537-234-35-55</w:t>
      </w:r>
      <w:r>
        <w:rPr>
          <w:rFonts w:ascii="Cambria" w:hAnsi="Cambria" w:cs="Arial"/>
          <w:bCs/>
          <w:color w:val="000000" w:themeColor="text1"/>
        </w:rPr>
        <w:t xml:space="preserve">, </w:t>
      </w:r>
      <w:r w:rsidRPr="00484613">
        <w:rPr>
          <w:rFonts w:ascii="Cambria" w:hAnsi="Cambria" w:cs="Arial"/>
          <w:bCs/>
          <w:color w:val="000000" w:themeColor="text1"/>
        </w:rPr>
        <w:t>REGON 030237635</w:t>
      </w:r>
    </w:p>
    <w:p w:rsidR="00FD3193" w:rsidRDefault="002E2BBB" w:rsidP="00FD319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00FD3193" w:rsidRPr="002E2BBB">
        <w:rPr>
          <w:rFonts w:ascii="Cambria" w:hAnsi="Cambria" w:cs="Arial"/>
          <w:bCs/>
          <w:color w:val="000000" w:themeColor="text1"/>
        </w:rPr>
        <w:t>r telefonu</w:t>
      </w:r>
      <w:r w:rsidRPr="002E2BBB">
        <w:rPr>
          <w:rFonts w:ascii="Cambria" w:hAnsi="Cambria" w:cs="Arial"/>
          <w:bCs/>
          <w:color w:val="000000" w:themeColor="text1"/>
        </w:rPr>
        <w:t xml:space="preserve"> </w:t>
      </w:r>
      <w:r w:rsidR="00FD3193" w:rsidRPr="002E2BBB">
        <w:rPr>
          <w:rFonts w:ascii="Cambria" w:hAnsi="Cambria" w:cs="Arial"/>
          <w:bCs/>
          <w:color w:val="000000" w:themeColor="text1"/>
        </w:rPr>
        <w:t xml:space="preserve">i faksu </w:t>
      </w:r>
      <w:r w:rsidR="007C594B">
        <w:rPr>
          <w:rFonts w:ascii="Cambria" w:hAnsi="Cambria" w:cs="Arial"/>
          <w:bCs/>
          <w:color w:val="000000" w:themeColor="text1"/>
        </w:rPr>
        <w:t>(</w:t>
      </w:r>
      <w:r w:rsidRPr="002E2BBB">
        <w:rPr>
          <w:rFonts w:ascii="Cambria" w:hAnsi="Cambria" w:cs="Arial"/>
          <w:bCs/>
          <w:color w:val="000000" w:themeColor="text1"/>
        </w:rPr>
        <w:t>83) 377 80 18</w:t>
      </w:r>
    </w:p>
    <w:p w:rsidR="00FD3193" w:rsidRPr="000B5C5B" w:rsidRDefault="00FD3193" w:rsidP="00FD3193">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Pr="000B5C5B">
          <w:rPr>
            <w:rStyle w:val="Hipercze"/>
            <w:rFonts w:ascii="Cambria" w:hAnsi="Cambria" w:cs="Arial"/>
            <w:bCs/>
            <w:color w:val="0070C0"/>
          </w:rPr>
          <w:t>sekretariat@piszczac.pl</w:t>
        </w:r>
      </w:hyperlink>
    </w:p>
    <w:p w:rsidR="00484613" w:rsidRDefault="00FD3193" w:rsidP="0048461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 internetowych</w:t>
      </w:r>
      <w:r w:rsidR="00484613" w:rsidRPr="00484613">
        <w:rPr>
          <w:rFonts w:ascii="Cambria" w:hAnsi="Cambria" w:cs="Arial"/>
          <w:bCs/>
          <w:color w:val="000000" w:themeColor="text1"/>
        </w:rPr>
        <w:t xml:space="preserve">: </w:t>
      </w:r>
      <w:hyperlink r:id="rId10" w:history="1">
        <w:r w:rsidRPr="000B5C5B">
          <w:rPr>
            <w:rStyle w:val="Hipercze"/>
            <w:rFonts w:ascii="Cambria" w:hAnsi="Cambria" w:cs="Arial"/>
            <w:bCs/>
            <w:color w:val="0070C0"/>
          </w:rPr>
          <w:t>www.piszczac.pl</w:t>
        </w:r>
      </w:hyperlink>
      <w:r w:rsidRPr="000B5C5B">
        <w:rPr>
          <w:rFonts w:ascii="Cambria" w:hAnsi="Cambria" w:cs="Arial"/>
          <w:bCs/>
          <w:color w:val="0070C0"/>
        </w:rPr>
        <w:t xml:space="preserve"> </w:t>
      </w:r>
      <w:r w:rsidR="00484613" w:rsidRPr="000B5C5B">
        <w:rPr>
          <w:rFonts w:ascii="Cambria" w:hAnsi="Cambria" w:cs="Arial"/>
          <w:bCs/>
          <w:color w:val="0070C0"/>
        </w:rPr>
        <w:t xml:space="preserve">, </w:t>
      </w:r>
      <w:hyperlink r:id="rId11" w:history="1">
        <w:r w:rsidRPr="000B5C5B">
          <w:rPr>
            <w:rStyle w:val="Hipercze"/>
            <w:rFonts w:ascii="Cambria" w:hAnsi="Cambria" w:cs="Arial"/>
            <w:bCs/>
            <w:color w:val="0070C0"/>
          </w:rPr>
          <w:t>www.bip.piszczac.pl</w:t>
        </w:r>
      </w:hyperlink>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Gminy Piszczac: </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poniedziałek – piątek w godz. 7.30 – 15.30.</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Postępowanie o udzielenie zamówienia publicznego prowadzone jest w trybie przetargu nieograniczonego, na podstawie ustawy z dnia 29 stycznia 2004 r. Prawo zamówień publicznych (</w:t>
      </w:r>
      <w:r w:rsidR="001745DC">
        <w:rPr>
          <w:rFonts w:ascii="Cambria" w:hAnsi="Cambria" w:cs="Arial"/>
          <w:bCs/>
        </w:rPr>
        <w:t xml:space="preserve">t. j. </w:t>
      </w:r>
      <w:r w:rsidRPr="001745DC">
        <w:rPr>
          <w:rFonts w:ascii="Cambria" w:hAnsi="Cambria" w:cs="Arial"/>
          <w:bCs/>
        </w:rPr>
        <w:t>Dz. U. z 201</w:t>
      </w:r>
      <w:r w:rsidR="00A207F7">
        <w:rPr>
          <w:rFonts w:ascii="Cambria" w:hAnsi="Cambria" w:cs="Arial"/>
          <w:bCs/>
        </w:rPr>
        <w:t>7</w:t>
      </w:r>
      <w:r w:rsidRPr="001745DC">
        <w:rPr>
          <w:rFonts w:ascii="Cambria" w:hAnsi="Cambria" w:cs="Arial"/>
          <w:bCs/>
        </w:rPr>
        <w:t xml:space="preserve"> r., poz. </w:t>
      </w:r>
      <w:r w:rsidR="00A207F7">
        <w:rPr>
          <w:rFonts w:ascii="Cambria" w:hAnsi="Cambria" w:cs="Arial"/>
          <w:bCs/>
        </w:rPr>
        <w:t>1579</w:t>
      </w:r>
      <w:r w:rsidRPr="001745DC">
        <w:rPr>
          <w:rFonts w:ascii="Cambria" w:hAnsi="Cambria" w:cs="Arial"/>
          <w:bCs/>
        </w:rPr>
        <w:t xml:space="preserve"> z późn. zm.)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Pr="00243DFC">
        <w:rPr>
          <w:rFonts w:ascii="Cambria" w:eastAsia="MS Mincho" w:hAnsi="Cambria" w:cs="MS Mincho"/>
          <w:bCs/>
          <w:sz w:val="24"/>
          <w:szCs w:val="24"/>
        </w:rPr>
        <w:t>(Dz. U. z 2015 r., poz. 2164 z późn. zm.),</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FF3A10" w:rsidRPr="00FF3A10">
        <w:rPr>
          <w:rFonts w:ascii="Cambria" w:eastAsia="MS Mincho" w:hAnsi="Cambria" w:cs="MS Mincho"/>
          <w:bCs/>
          <w:sz w:val="24"/>
          <w:szCs w:val="24"/>
        </w:rPr>
        <w:t xml:space="preserve">Gmina </w:t>
      </w:r>
      <w:r w:rsidR="00FD3193">
        <w:rPr>
          <w:rFonts w:ascii="Cambria" w:eastAsia="MS Mincho" w:hAnsi="Cambria" w:cs="MS Mincho"/>
          <w:bCs/>
          <w:sz w:val="24"/>
          <w:szCs w:val="24"/>
        </w:rPr>
        <w:t>Piszcz</w:t>
      </w:r>
      <w:r w:rsidR="00482955">
        <w:rPr>
          <w:rFonts w:ascii="Cambria" w:eastAsia="MS Mincho" w:hAnsi="Cambria" w:cs="MS Mincho"/>
          <w:bCs/>
          <w:sz w:val="24"/>
          <w:szCs w:val="24"/>
        </w:rPr>
        <w:t>a</w:t>
      </w:r>
      <w:r w:rsidR="00FD3193">
        <w:rPr>
          <w:rFonts w:ascii="Cambria" w:eastAsia="MS Mincho" w:hAnsi="Cambria" w:cs="MS Mincho"/>
          <w:bCs/>
          <w:sz w:val="24"/>
          <w:szCs w:val="24"/>
        </w:rPr>
        <w:t>c</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60664B" w:rsidRDefault="0060664B" w:rsidP="009D11E0">
      <w:pPr>
        <w:widowControl w:val="0"/>
        <w:spacing w:line="276" w:lineRule="auto"/>
        <w:ind w:left="567"/>
        <w:jc w:val="both"/>
        <w:outlineLvl w:val="3"/>
        <w:rPr>
          <w:rFonts w:ascii="Cambria" w:hAnsi="Cambria" w:cs="Arial"/>
          <w:bCs/>
        </w:rPr>
      </w:pPr>
    </w:p>
    <w:p w:rsidR="0060664B" w:rsidRDefault="0060664B"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1B3B63">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1B3B63">
      <w:pPr>
        <w:pStyle w:val="Akapitzlist"/>
        <w:numPr>
          <w:ilvl w:val="0"/>
          <w:numId w:val="5"/>
        </w:numPr>
        <w:suppressAutoHyphens/>
        <w:spacing w:before="0" w:after="0" w:line="276" w:lineRule="auto"/>
        <w:rPr>
          <w:rFonts w:ascii="Cambria" w:hAnsi="Cambria" w:cs="Arial"/>
          <w:bCs/>
          <w:vanish/>
          <w:sz w:val="24"/>
          <w:szCs w:val="24"/>
        </w:rPr>
      </w:pPr>
    </w:p>
    <w:p w:rsidR="00C662BB" w:rsidRPr="009E71E9" w:rsidRDefault="000842F0" w:rsidP="000842F0">
      <w:pPr>
        <w:spacing w:line="276" w:lineRule="auto"/>
        <w:rPr>
          <w:rFonts w:ascii="Cambria" w:hAnsi="Cambria"/>
          <w:b/>
          <w:bCs/>
        </w:rPr>
      </w:pPr>
      <w:r>
        <w:rPr>
          <w:rFonts w:ascii="Cambria" w:hAnsi="Cambria" w:cs="Arial"/>
          <w:bCs/>
          <w:color w:val="000000" w:themeColor="text1"/>
        </w:rPr>
        <w:t xml:space="preserve">2.1 </w:t>
      </w:r>
      <w:r w:rsidR="00AB1B91" w:rsidRPr="009D11E0">
        <w:rPr>
          <w:rFonts w:ascii="Cambria" w:hAnsi="Cambria" w:cs="Arial"/>
          <w:bCs/>
          <w:color w:val="000000" w:themeColor="text1"/>
        </w:rPr>
        <w:t>Przedmiotem zam</w:t>
      </w:r>
      <w:r w:rsidR="00BE4C89" w:rsidRPr="009D11E0">
        <w:rPr>
          <w:rFonts w:ascii="Cambria" w:hAnsi="Cambria" w:cs="Arial"/>
          <w:bCs/>
          <w:color w:val="000000" w:themeColor="text1"/>
        </w:rPr>
        <w:t xml:space="preserve">ówienia </w:t>
      </w:r>
      <w:r w:rsidR="00412F6F" w:rsidRPr="009D11E0">
        <w:rPr>
          <w:rFonts w:ascii="Cambria" w:hAnsi="Cambria" w:cs="Arial"/>
          <w:bCs/>
          <w:color w:val="000000" w:themeColor="text1"/>
        </w:rPr>
        <w:t>są</w:t>
      </w:r>
      <w:r w:rsidR="008F7FF9" w:rsidRPr="009D11E0">
        <w:rPr>
          <w:rFonts w:ascii="Cambria" w:hAnsi="Cambria" w:cs="Arial"/>
          <w:bCs/>
          <w:color w:val="000000" w:themeColor="text1"/>
        </w:rPr>
        <w:t xml:space="preserve"> </w:t>
      </w:r>
      <w:r w:rsidR="00412F6F" w:rsidRPr="009D11E0">
        <w:rPr>
          <w:rFonts w:ascii="Cambria" w:hAnsi="Cambria" w:cs="Arial"/>
          <w:b/>
          <w:bCs/>
          <w:color w:val="000000" w:themeColor="text1"/>
        </w:rPr>
        <w:t xml:space="preserve">roboty budowlane </w:t>
      </w:r>
      <w:r w:rsidR="00412F6F" w:rsidRPr="009D11E0">
        <w:rPr>
          <w:rFonts w:ascii="Cambria" w:hAnsi="Cambria" w:cs="Arial"/>
          <w:bCs/>
          <w:color w:val="000000" w:themeColor="text1"/>
        </w:rPr>
        <w:t>na zadaniu inwestycyjnym</w:t>
      </w:r>
      <w:r w:rsidR="00412F6F" w:rsidRPr="009D11E0">
        <w:rPr>
          <w:rFonts w:ascii="Cambria" w:hAnsi="Cambria" w:cs="Arial"/>
          <w:b/>
          <w:bCs/>
          <w:color w:val="000000" w:themeColor="text1"/>
        </w:rPr>
        <w:t xml:space="preserve"> </w:t>
      </w:r>
      <w:r w:rsidR="00412F6F" w:rsidRPr="009D11E0">
        <w:rPr>
          <w:rFonts w:ascii="Cambria" w:hAnsi="Cambria" w:cs="Arial"/>
          <w:b/>
          <w:bCs/>
          <w:color w:val="000000" w:themeColor="text1"/>
        </w:rPr>
        <w:br/>
      </w:r>
      <w:r w:rsidR="00412F6F" w:rsidRPr="009D11E0">
        <w:rPr>
          <w:rFonts w:ascii="Cambria" w:hAnsi="Cambria" w:cs="Arial"/>
          <w:bCs/>
          <w:color w:val="000000" w:themeColor="text1"/>
        </w:rPr>
        <w:t>pn.</w:t>
      </w:r>
      <w:r w:rsidR="00412F6F" w:rsidRPr="009D11E0">
        <w:rPr>
          <w:rFonts w:ascii="Cambria" w:hAnsi="Cambria" w:cs="Arial"/>
          <w:b/>
          <w:bCs/>
          <w:color w:val="000000" w:themeColor="text1"/>
        </w:rPr>
        <w:t xml:space="preserve"> </w:t>
      </w:r>
      <w:r w:rsidR="00C662BB" w:rsidRPr="00412F6F">
        <w:rPr>
          <w:rFonts w:ascii="Cambria" w:hAnsi="Cambria"/>
          <w:b/>
          <w:bCs/>
        </w:rPr>
        <w:t>„</w:t>
      </w:r>
      <w:r w:rsidR="00DB0120">
        <w:rPr>
          <w:rFonts w:ascii="Cambria" w:hAnsi="Cambria"/>
          <w:b/>
          <w:bCs/>
        </w:rPr>
        <w:t>Bud</w:t>
      </w:r>
      <w:r w:rsidR="00DB0120" w:rsidRPr="00484613">
        <w:rPr>
          <w:rFonts w:ascii="Cambria" w:hAnsi="Cambria"/>
          <w:b/>
          <w:bCs/>
        </w:rPr>
        <w:t xml:space="preserve">owa </w:t>
      </w:r>
      <w:r w:rsidR="00DB0120">
        <w:rPr>
          <w:rFonts w:ascii="Cambria" w:hAnsi="Cambria"/>
          <w:b/>
          <w:bCs/>
        </w:rPr>
        <w:t>ulicy Widokowej w Piszczacu</w:t>
      </w:r>
      <w:r w:rsidR="00C662BB" w:rsidRPr="00412F6F">
        <w:rPr>
          <w:rFonts w:ascii="Cambria" w:hAnsi="Cambria"/>
          <w:b/>
          <w:bCs/>
        </w:rPr>
        <w:t>”</w:t>
      </w:r>
    </w:p>
    <w:p w:rsidR="00A00CDA" w:rsidRDefault="00A00CDA" w:rsidP="00A00CDA">
      <w:pPr>
        <w:spacing w:line="276" w:lineRule="auto"/>
        <w:jc w:val="center"/>
        <w:rPr>
          <w:rFonts w:ascii="Cambria" w:hAnsi="Cambria" w:cs="Calibri"/>
          <w:b/>
          <w:color w:val="000000" w:themeColor="text1"/>
          <w:lang w:eastAsia="ar-SA"/>
        </w:rPr>
      </w:pPr>
    </w:p>
    <w:p w:rsidR="007A751A" w:rsidRDefault="000842F0" w:rsidP="000842F0">
      <w:pPr>
        <w:spacing w:line="276" w:lineRule="auto"/>
        <w:rPr>
          <w:rFonts w:ascii="Cambria" w:hAnsi="Cambria" w:cs="Arial"/>
          <w:color w:val="000000" w:themeColor="text1"/>
        </w:rPr>
      </w:pPr>
      <w:r>
        <w:rPr>
          <w:rFonts w:ascii="Cambria" w:hAnsi="Cambria" w:cs="Arial"/>
          <w:color w:val="000000" w:themeColor="text1"/>
        </w:rPr>
        <w:t xml:space="preserve">2.2 </w:t>
      </w:r>
      <w:r w:rsidR="007A751A" w:rsidRPr="009D11E0">
        <w:rPr>
          <w:rFonts w:ascii="Cambria" w:hAnsi="Cambria" w:cs="Arial"/>
          <w:color w:val="000000" w:themeColor="text1"/>
        </w:rPr>
        <w:t xml:space="preserve">Zamawiający zgodnie z art. 36aa ust. 1 ustawy </w:t>
      </w:r>
      <w:r w:rsidR="00501903" w:rsidRPr="00501903">
        <w:rPr>
          <w:rFonts w:ascii="Cambria" w:hAnsi="Cambria" w:cs="Arial"/>
          <w:b/>
          <w:color w:val="000000" w:themeColor="text1"/>
          <w:u w:val="single"/>
        </w:rPr>
        <w:t xml:space="preserve">nie </w:t>
      </w:r>
      <w:r w:rsidR="007A751A" w:rsidRPr="00501903">
        <w:rPr>
          <w:rFonts w:ascii="Cambria" w:hAnsi="Cambria" w:cs="Arial"/>
          <w:b/>
          <w:color w:val="000000" w:themeColor="text1"/>
          <w:u w:val="single"/>
        </w:rPr>
        <w:t>d</w:t>
      </w:r>
      <w:r w:rsidR="007A751A" w:rsidRPr="009D11E0">
        <w:rPr>
          <w:rFonts w:ascii="Cambria" w:hAnsi="Cambria" w:cs="Arial"/>
          <w:b/>
          <w:color w:val="000000" w:themeColor="text1"/>
          <w:u w:val="single"/>
        </w:rPr>
        <w:t>opuszcza składanie ofert częściowych</w:t>
      </w:r>
      <w:r w:rsidR="00501903">
        <w:rPr>
          <w:rFonts w:ascii="Cambria" w:hAnsi="Cambria" w:cs="Arial"/>
          <w:b/>
          <w:color w:val="000000" w:themeColor="text1"/>
          <w:u w:val="single"/>
        </w:rPr>
        <w:t>.</w:t>
      </w:r>
    </w:p>
    <w:p w:rsidR="007A751A" w:rsidRPr="009D11E0" w:rsidRDefault="007A751A" w:rsidP="007A751A">
      <w:pPr>
        <w:pStyle w:val="Akapitzlist"/>
        <w:suppressAutoHyphens/>
        <w:spacing w:before="0" w:after="0" w:line="276" w:lineRule="auto"/>
        <w:ind w:left="567"/>
        <w:rPr>
          <w:rFonts w:ascii="Cambria" w:hAnsi="Cambria" w:cs="Arial"/>
          <w:color w:val="000000" w:themeColor="text1"/>
          <w:sz w:val="24"/>
          <w:szCs w:val="24"/>
        </w:rPr>
      </w:pPr>
    </w:p>
    <w:p w:rsidR="00DB0120" w:rsidRDefault="00501903" w:rsidP="009E3757">
      <w:pPr>
        <w:suppressAutoHyphens/>
        <w:spacing w:line="276" w:lineRule="auto"/>
        <w:rPr>
          <w:rFonts w:ascii="Cambria" w:hAnsi="Cambria" w:cs="Arial"/>
          <w:color w:val="000000" w:themeColor="text1"/>
        </w:rPr>
      </w:pPr>
      <w:r>
        <w:rPr>
          <w:rFonts w:ascii="Cambria" w:hAnsi="Cambria" w:cs="Arial"/>
          <w:b/>
          <w:color w:val="000000" w:themeColor="text1"/>
          <w:u w:val="single"/>
        </w:rPr>
        <w:t xml:space="preserve">Opis  przedmiotu </w:t>
      </w:r>
      <w:r w:rsidR="007A751A" w:rsidRPr="000842F0">
        <w:rPr>
          <w:rFonts w:ascii="Cambria" w:hAnsi="Cambria" w:cs="Arial"/>
          <w:b/>
          <w:color w:val="000000" w:themeColor="text1"/>
          <w:u w:val="single"/>
        </w:rPr>
        <w:t>zamówienia</w:t>
      </w:r>
      <w:r w:rsidR="007A751A" w:rsidRPr="000842F0">
        <w:rPr>
          <w:rFonts w:ascii="Cambria" w:hAnsi="Cambria" w:cs="Arial"/>
          <w:color w:val="000000" w:themeColor="text1"/>
        </w:rPr>
        <w:t xml:space="preserve"> - </w:t>
      </w:r>
      <w:r w:rsidR="00DB0120" w:rsidRPr="00DB0120">
        <w:rPr>
          <w:rFonts w:ascii="Cambria" w:hAnsi="Cambria"/>
          <w:bCs/>
        </w:rPr>
        <w:t>Budowa ulicy Widokowej w Piszczacu</w:t>
      </w:r>
      <w:r w:rsidR="008238AE">
        <w:rPr>
          <w:rFonts w:ascii="Cambria" w:hAnsi="Cambria" w:cs="Arial"/>
          <w:color w:val="000000" w:themeColor="text1"/>
        </w:rPr>
        <w:t xml:space="preserve"> </w:t>
      </w:r>
    </w:p>
    <w:p w:rsidR="00D8432D" w:rsidRDefault="00DB0120" w:rsidP="009E3757">
      <w:pPr>
        <w:suppressAutoHyphens/>
        <w:spacing w:line="276" w:lineRule="auto"/>
        <w:rPr>
          <w:rFonts w:ascii="Cambria" w:hAnsi="Cambria" w:cs="Arial"/>
          <w:color w:val="000000" w:themeColor="text1"/>
        </w:rPr>
      </w:pPr>
      <w:r>
        <w:rPr>
          <w:rFonts w:ascii="Cambria" w:hAnsi="Cambria" w:cs="Arial"/>
          <w:color w:val="000000" w:themeColor="text1"/>
        </w:rPr>
        <w:t xml:space="preserve"> </w:t>
      </w:r>
      <w:r w:rsidR="008238AE">
        <w:rPr>
          <w:rFonts w:ascii="Cambria" w:hAnsi="Cambria" w:cs="Arial"/>
          <w:color w:val="000000" w:themeColor="text1"/>
        </w:rPr>
        <w:t xml:space="preserve">          </w:t>
      </w:r>
      <w:r w:rsidR="00D8432D">
        <w:rPr>
          <w:rFonts w:ascii="Cambria" w:hAnsi="Cambria" w:cs="Arial"/>
          <w:color w:val="000000" w:themeColor="text1"/>
        </w:rPr>
        <w:t xml:space="preserve">- wykonanie </w:t>
      </w:r>
      <w:r w:rsidR="009E3757">
        <w:rPr>
          <w:rFonts w:ascii="Cambria" w:hAnsi="Cambria" w:cs="Arial"/>
          <w:color w:val="000000" w:themeColor="text1"/>
        </w:rPr>
        <w:t>robót ziemnych</w:t>
      </w:r>
      <w:r w:rsidR="00DB47A6">
        <w:rPr>
          <w:rFonts w:ascii="Cambria" w:hAnsi="Cambria" w:cs="Arial"/>
          <w:color w:val="000000" w:themeColor="text1"/>
        </w:rPr>
        <w:t>,</w:t>
      </w:r>
      <w:r w:rsidR="009E3757">
        <w:rPr>
          <w:rFonts w:ascii="Cambria" w:hAnsi="Cambria" w:cs="Arial"/>
          <w:color w:val="000000" w:themeColor="text1"/>
        </w:rPr>
        <w:t xml:space="preserve"> </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zagęszczenie podłoża</w:t>
      </w:r>
      <w:r>
        <w:rPr>
          <w:rFonts w:ascii="Cambria" w:hAnsi="Cambria" w:cs="Arial"/>
          <w:color w:val="000000" w:themeColor="text1"/>
          <w:sz w:val="24"/>
          <w:szCs w:val="24"/>
        </w:rPr>
        <w:t>,</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 xml:space="preserve">wykonanie podbudowy </w:t>
      </w:r>
      <w:r w:rsidR="00DB0120">
        <w:rPr>
          <w:rFonts w:ascii="Cambria" w:hAnsi="Cambria" w:cs="Arial"/>
          <w:color w:val="000000" w:themeColor="text1"/>
          <w:sz w:val="24"/>
          <w:szCs w:val="24"/>
        </w:rPr>
        <w:t>z kruszywa</w:t>
      </w:r>
      <w:r w:rsidR="00DB47A6">
        <w:rPr>
          <w:rFonts w:ascii="Cambria" w:hAnsi="Cambria" w:cs="Arial"/>
          <w:color w:val="000000" w:themeColor="text1"/>
          <w:sz w:val="24"/>
          <w:szCs w:val="24"/>
        </w:rPr>
        <w:t xml:space="preserve"> stabilizowanego cementem</w:t>
      </w:r>
      <w:r>
        <w:rPr>
          <w:rFonts w:ascii="Cambria" w:hAnsi="Cambria" w:cs="Arial"/>
          <w:color w:val="000000" w:themeColor="text1"/>
          <w:sz w:val="24"/>
          <w:szCs w:val="24"/>
        </w:rPr>
        <w:t>,</w:t>
      </w:r>
    </w:p>
    <w:p w:rsidR="00DB0120" w:rsidRDefault="00DB0120"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podbudowa z kruszywa łamanego 0/31,5 stabilizowanego mechanicznie,</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wykonanie podsypk</w:t>
      </w:r>
      <w:r w:rsidR="003039AE">
        <w:rPr>
          <w:rFonts w:ascii="Cambria" w:hAnsi="Cambria" w:cs="Arial"/>
          <w:color w:val="000000" w:themeColor="text1"/>
          <w:sz w:val="24"/>
          <w:szCs w:val="24"/>
        </w:rPr>
        <w:t>i</w:t>
      </w:r>
      <w:r w:rsidR="006E2D45">
        <w:rPr>
          <w:rFonts w:ascii="Cambria" w:hAnsi="Cambria" w:cs="Arial"/>
          <w:color w:val="000000" w:themeColor="text1"/>
          <w:sz w:val="24"/>
          <w:szCs w:val="24"/>
        </w:rPr>
        <w:t xml:space="preserve"> </w:t>
      </w:r>
      <w:r w:rsidR="00DB47A6">
        <w:rPr>
          <w:rFonts w:ascii="Cambria" w:hAnsi="Cambria" w:cs="Arial"/>
          <w:color w:val="000000" w:themeColor="text1"/>
          <w:sz w:val="24"/>
          <w:szCs w:val="24"/>
        </w:rPr>
        <w:t>cementowo-</w:t>
      </w:r>
      <w:r w:rsidR="00203CF7">
        <w:rPr>
          <w:rFonts w:ascii="Cambria" w:hAnsi="Cambria" w:cs="Arial"/>
          <w:color w:val="000000" w:themeColor="text1"/>
          <w:sz w:val="24"/>
          <w:szCs w:val="24"/>
        </w:rPr>
        <w:t>piaskow</w:t>
      </w:r>
      <w:r w:rsidR="006E2D45">
        <w:rPr>
          <w:rFonts w:ascii="Cambria" w:hAnsi="Cambria" w:cs="Arial"/>
          <w:color w:val="000000" w:themeColor="text1"/>
          <w:sz w:val="24"/>
          <w:szCs w:val="24"/>
        </w:rPr>
        <w:t>ej</w:t>
      </w:r>
      <w:r w:rsidR="00203CF7">
        <w:rPr>
          <w:rFonts w:ascii="Cambria" w:hAnsi="Cambria" w:cs="Arial"/>
          <w:color w:val="000000" w:themeColor="text1"/>
          <w:sz w:val="24"/>
          <w:szCs w:val="24"/>
        </w:rPr>
        <w:t>,</w:t>
      </w:r>
    </w:p>
    <w:p w:rsidR="00DB47A6" w:rsidRDefault="00DB47A6"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0120">
        <w:rPr>
          <w:rFonts w:ascii="Cambria" w:hAnsi="Cambria" w:cs="Arial"/>
          <w:color w:val="000000" w:themeColor="text1"/>
          <w:sz w:val="24"/>
          <w:szCs w:val="24"/>
        </w:rPr>
        <w:t>wykonanie nawierzchni</w:t>
      </w:r>
      <w:r>
        <w:rPr>
          <w:rFonts w:ascii="Cambria" w:hAnsi="Cambria" w:cs="Arial"/>
          <w:color w:val="000000" w:themeColor="text1"/>
          <w:sz w:val="24"/>
          <w:szCs w:val="24"/>
        </w:rPr>
        <w:t xml:space="preserve"> kostki brukowej betonowej,</w:t>
      </w:r>
    </w:p>
    <w:p w:rsidR="00DB47A6" w:rsidRDefault="00DB0120"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budowa zjazdów</w:t>
      </w:r>
    </w:p>
    <w:p w:rsidR="006E10CC" w:rsidRDefault="003039AE"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0120">
        <w:rPr>
          <w:rFonts w:ascii="Cambria" w:hAnsi="Cambria" w:cs="Arial"/>
          <w:color w:val="000000" w:themeColor="text1"/>
          <w:sz w:val="24"/>
          <w:szCs w:val="24"/>
        </w:rPr>
        <w:t>zabezpieczenie kabli rurami osłonowymi</w:t>
      </w:r>
      <w:r>
        <w:rPr>
          <w:rFonts w:ascii="Cambria" w:hAnsi="Cambria" w:cs="Arial"/>
          <w:color w:val="000000" w:themeColor="text1"/>
          <w:sz w:val="24"/>
          <w:szCs w:val="24"/>
        </w:rPr>
        <w:t xml:space="preserve">.  </w:t>
      </w:r>
    </w:p>
    <w:p w:rsidR="00DB0120" w:rsidRDefault="00750DC1"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odtworzenie rowów przydrożnych,</w:t>
      </w:r>
    </w:p>
    <w:p w:rsidR="00750DC1" w:rsidRDefault="00750DC1"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plantowanie poboczy.</w:t>
      </w:r>
    </w:p>
    <w:p w:rsidR="006E2D45" w:rsidRDefault="006E2D45" w:rsidP="00D8432D">
      <w:pPr>
        <w:pStyle w:val="Akapitzlist"/>
        <w:suppressAutoHyphens/>
        <w:spacing w:before="0" w:after="0" w:line="276" w:lineRule="auto"/>
        <w:ind w:left="567"/>
        <w:rPr>
          <w:rFonts w:ascii="Cambria" w:hAnsi="Cambria" w:cs="Arial"/>
          <w:b/>
          <w:color w:val="000000" w:themeColor="text1"/>
        </w:rPr>
      </w:pPr>
    </w:p>
    <w:p w:rsidR="0089282D" w:rsidRPr="000842F0" w:rsidRDefault="000842F0" w:rsidP="000842F0">
      <w:pPr>
        <w:autoSpaceDE w:val="0"/>
        <w:autoSpaceDN w:val="0"/>
        <w:adjustRightInd w:val="0"/>
        <w:spacing w:line="276" w:lineRule="auto"/>
        <w:rPr>
          <w:rFonts w:ascii="Cambria" w:hAnsi="Cambria" w:cs="Helvetica"/>
          <w:bCs/>
          <w:color w:val="000000" w:themeColor="text1"/>
        </w:rPr>
      </w:pPr>
      <w:r w:rsidRPr="000842F0">
        <w:rPr>
          <w:rFonts w:ascii="Cambria" w:hAnsi="Cambria" w:cs="Helvetica"/>
          <w:b/>
          <w:bCs/>
          <w:color w:val="000000" w:themeColor="text1"/>
        </w:rPr>
        <w:t>2.3</w:t>
      </w:r>
      <w:r>
        <w:rPr>
          <w:rFonts w:ascii="Cambria" w:hAnsi="Cambria" w:cs="Helvetica"/>
          <w:bCs/>
          <w:color w:val="000000" w:themeColor="text1"/>
        </w:rPr>
        <w:t xml:space="preserve"> </w:t>
      </w:r>
      <w:r w:rsidR="0089282D" w:rsidRPr="000842F0">
        <w:rPr>
          <w:rFonts w:ascii="Cambria" w:hAnsi="Cambria" w:cs="Helvetica"/>
          <w:bCs/>
          <w:color w:val="000000" w:themeColor="text1"/>
        </w:rPr>
        <w:t>Szczegółowy rodzaj robót oraz ich pełny zakres został określony w dokumentacji stanowiącej</w:t>
      </w:r>
      <w:r w:rsidR="0089282D" w:rsidRPr="000842F0">
        <w:rPr>
          <w:rFonts w:ascii="Cambria" w:hAnsi="Cambria" w:cs="Helvetica"/>
          <w:b/>
          <w:bCs/>
          <w:color w:val="000000" w:themeColor="text1"/>
        </w:rPr>
        <w:t xml:space="preserve"> (Załącznik Nr 1do SIWZ)</w:t>
      </w:r>
      <w:r w:rsidR="0089282D" w:rsidRPr="000842F0">
        <w:rPr>
          <w:rFonts w:ascii="Cambria" w:hAnsi="Cambria" w:cs="Helvetica"/>
          <w:bCs/>
          <w:color w:val="000000" w:themeColor="text1"/>
        </w:rPr>
        <w:t>, w skład której wchodzą:</w:t>
      </w:r>
    </w:p>
    <w:p w:rsidR="0089282D" w:rsidRPr="009D11E0" w:rsidRDefault="0089282D" w:rsidP="001B3B63">
      <w:pPr>
        <w:pStyle w:val="Akapitzlist"/>
        <w:numPr>
          <w:ilvl w:val="0"/>
          <w:numId w:val="30"/>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 budowlan</w:t>
      </w:r>
      <w:r w:rsidR="009F41D3">
        <w:rPr>
          <w:rFonts w:ascii="Cambria" w:hAnsi="Cambria" w:cs="Helvetica"/>
          <w:bCs/>
          <w:color w:val="000000" w:themeColor="text1"/>
          <w:sz w:val="24"/>
          <w:szCs w:val="24"/>
        </w:rPr>
        <w:t>y</w:t>
      </w:r>
      <w:r w:rsidRPr="009D11E0">
        <w:rPr>
          <w:rFonts w:ascii="Cambria" w:hAnsi="Cambria" w:cs="Helvetica"/>
          <w:bCs/>
          <w:color w:val="000000" w:themeColor="text1"/>
          <w:sz w:val="24"/>
          <w:szCs w:val="24"/>
        </w:rPr>
        <w:t>,</w:t>
      </w:r>
    </w:p>
    <w:p w:rsidR="0089282D" w:rsidRPr="009D11E0" w:rsidRDefault="0089282D" w:rsidP="001B3B63">
      <w:pPr>
        <w:pStyle w:val="Akapitzlist"/>
        <w:numPr>
          <w:ilvl w:val="0"/>
          <w:numId w:val="30"/>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techniczn</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wykonania i odbioru robót budowlanych (STWiOR),</w:t>
      </w:r>
    </w:p>
    <w:p w:rsidR="0089282D" w:rsidRPr="009D11E0" w:rsidRDefault="0089282D" w:rsidP="001B3B63">
      <w:pPr>
        <w:pStyle w:val="Akapitzlist"/>
        <w:numPr>
          <w:ilvl w:val="0"/>
          <w:numId w:val="30"/>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w:t>
      </w:r>
      <w:r w:rsidR="000D430B">
        <w:rPr>
          <w:rFonts w:ascii="Cambria" w:hAnsi="Cambria" w:cs="Helvetica"/>
          <w:bCs/>
          <w:color w:val="000000" w:themeColor="text1"/>
          <w:sz w:val="24"/>
          <w:szCs w:val="24"/>
        </w:rPr>
        <w:t>y</w:t>
      </w:r>
      <w:r w:rsidRPr="009D11E0">
        <w:rPr>
          <w:rFonts w:ascii="Cambria" w:hAnsi="Cambria" w:cs="Helvetica"/>
          <w:bCs/>
          <w:color w:val="000000" w:themeColor="text1"/>
          <w:sz w:val="24"/>
          <w:szCs w:val="24"/>
        </w:rPr>
        <w:t xml:space="preserve"> robót.</w:t>
      </w:r>
    </w:p>
    <w:p w:rsidR="00FD3193" w:rsidRPr="009D11E0" w:rsidRDefault="0089282D" w:rsidP="0089282D">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
          <w:bCs/>
          <w:color w:val="000000" w:themeColor="text1"/>
          <w:sz w:val="24"/>
          <w:szCs w:val="24"/>
          <w:u w:val="single"/>
        </w:rPr>
        <w:t>Przedmiar robót załączon</w:t>
      </w:r>
      <w:r w:rsidR="001D2EFE">
        <w:rPr>
          <w:rFonts w:ascii="Cambria" w:hAnsi="Cambria" w:cs="Helvetica"/>
          <w:b/>
          <w:bCs/>
          <w:color w:val="000000" w:themeColor="text1"/>
          <w:sz w:val="24"/>
          <w:szCs w:val="24"/>
          <w:u w:val="single"/>
        </w:rPr>
        <w:t>y</w:t>
      </w:r>
      <w:r w:rsidRPr="009D11E0">
        <w:rPr>
          <w:rFonts w:ascii="Cambria" w:hAnsi="Cambria" w:cs="Helvetica"/>
          <w:b/>
          <w:bCs/>
          <w:color w:val="000000" w:themeColor="text1"/>
          <w:sz w:val="24"/>
          <w:szCs w:val="24"/>
          <w:u w:val="single"/>
        </w:rPr>
        <w:t xml:space="preserve"> do SIWZ ma charakter pomocniczy</w:t>
      </w:r>
      <w:r w:rsidRPr="009D11E0">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9D11E0">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9D11E0" w:rsidRPr="000842F0" w:rsidRDefault="000842F0" w:rsidP="000842F0">
      <w:pPr>
        <w:spacing w:line="276" w:lineRule="auto"/>
        <w:rPr>
          <w:rFonts w:ascii="Cambria" w:hAnsi="Cambria" w:cs="Arial"/>
          <w:b/>
          <w:color w:val="000000" w:themeColor="text1"/>
        </w:rPr>
      </w:pPr>
      <w:r>
        <w:rPr>
          <w:rFonts w:ascii="Cambria" w:hAnsi="Cambria" w:cs="Arial"/>
          <w:b/>
          <w:color w:val="000000" w:themeColor="text1"/>
        </w:rPr>
        <w:t xml:space="preserve">2.4 </w:t>
      </w:r>
      <w:r w:rsidR="009D11E0" w:rsidRPr="000842F0">
        <w:rPr>
          <w:rFonts w:ascii="Cambria" w:hAnsi="Cambria" w:cs="Arial"/>
          <w:b/>
          <w:color w:val="000000" w:themeColor="text1"/>
        </w:rPr>
        <w:t>Kod i nazwa zamówienia według Wspólnego Słownika Zamówień (CPV):</w:t>
      </w:r>
    </w:p>
    <w:p w:rsidR="003B2704" w:rsidRPr="003B2704" w:rsidRDefault="003B2704" w:rsidP="003B2704">
      <w:pPr>
        <w:spacing w:line="276" w:lineRule="auto"/>
        <w:ind w:left="567"/>
        <w:rPr>
          <w:rFonts w:ascii="Cambria" w:hAnsi="Cambria" w:cs="Arial"/>
          <w:color w:val="000000" w:themeColor="text1"/>
        </w:rPr>
      </w:pPr>
      <w:r w:rsidRPr="003B2704">
        <w:rPr>
          <w:rFonts w:ascii="Cambria" w:hAnsi="Cambria" w:cs="Arial"/>
          <w:color w:val="000000" w:themeColor="text1"/>
        </w:rPr>
        <w:t>4523312</w:t>
      </w:r>
      <w:r w:rsidR="00091DC4">
        <w:rPr>
          <w:rFonts w:ascii="Cambria" w:hAnsi="Cambria" w:cs="Arial"/>
          <w:color w:val="000000" w:themeColor="text1"/>
        </w:rPr>
        <w:t>0</w:t>
      </w:r>
      <w:r w:rsidRPr="003B2704">
        <w:rPr>
          <w:rFonts w:ascii="Cambria" w:hAnsi="Cambria" w:cs="Arial"/>
          <w:color w:val="000000" w:themeColor="text1"/>
        </w:rPr>
        <w:t xml:space="preserve">-6 Roboty </w:t>
      </w:r>
      <w:r>
        <w:rPr>
          <w:rFonts w:ascii="Cambria" w:hAnsi="Cambria" w:cs="Arial"/>
          <w:color w:val="000000" w:themeColor="text1"/>
        </w:rPr>
        <w:t xml:space="preserve">w zakresie </w:t>
      </w:r>
      <w:r w:rsidR="00091DC4">
        <w:rPr>
          <w:rFonts w:ascii="Cambria" w:hAnsi="Cambria" w:cs="Arial"/>
          <w:color w:val="000000" w:themeColor="text1"/>
        </w:rPr>
        <w:t>budow</w:t>
      </w:r>
      <w:r>
        <w:rPr>
          <w:rFonts w:ascii="Cambria" w:hAnsi="Cambria" w:cs="Arial"/>
          <w:color w:val="000000" w:themeColor="text1"/>
        </w:rPr>
        <w:t>y dróg</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45111200-0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przygotowania terenu pod budowę i roboty ziemne</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4523</w:t>
      </w:r>
      <w:r w:rsidR="001D3F5D">
        <w:rPr>
          <w:rFonts w:ascii="Cambria" w:hAnsi="Cambria" w:cs="Helvetica"/>
          <w:bCs/>
          <w:color w:val="000000" w:themeColor="text1"/>
          <w:sz w:val="24"/>
          <w:szCs w:val="24"/>
        </w:rPr>
        <w:t>3</w:t>
      </w:r>
      <w:r w:rsidR="00784A60">
        <w:rPr>
          <w:rFonts w:ascii="Cambria" w:hAnsi="Cambria" w:cs="Helvetica"/>
          <w:bCs/>
          <w:color w:val="000000" w:themeColor="text1"/>
          <w:sz w:val="24"/>
          <w:szCs w:val="24"/>
        </w:rPr>
        <w:t>252</w:t>
      </w:r>
      <w:r w:rsidRPr="00ED7757">
        <w:rPr>
          <w:rFonts w:ascii="Cambria" w:hAnsi="Cambria" w:cs="Helvetica"/>
          <w:bCs/>
          <w:color w:val="000000" w:themeColor="text1"/>
          <w:sz w:val="24"/>
          <w:szCs w:val="24"/>
        </w:rPr>
        <w:t>-</w:t>
      </w:r>
      <w:r w:rsidR="0084653F">
        <w:rPr>
          <w:rFonts w:ascii="Cambria" w:hAnsi="Cambria" w:cs="Helvetica"/>
          <w:bCs/>
          <w:color w:val="000000" w:themeColor="text1"/>
          <w:sz w:val="24"/>
          <w:szCs w:val="24"/>
        </w:rPr>
        <w:t>0</w:t>
      </w:r>
      <w:r w:rsidRPr="00ED7757">
        <w:rPr>
          <w:rFonts w:ascii="Cambria" w:hAnsi="Cambria" w:cs="Helvetica"/>
          <w:bCs/>
          <w:color w:val="000000" w:themeColor="text1"/>
          <w:sz w:val="24"/>
          <w:szCs w:val="24"/>
        </w:rPr>
        <w:t xml:space="preserve">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 xml:space="preserve">oboty budowlane w zakresie </w:t>
      </w:r>
      <w:r w:rsidR="001D3F5D">
        <w:rPr>
          <w:rFonts w:ascii="Cambria" w:hAnsi="Cambria" w:cs="Helvetica"/>
          <w:bCs/>
          <w:color w:val="000000" w:themeColor="text1"/>
          <w:sz w:val="24"/>
          <w:szCs w:val="24"/>
        </w:rPr>
        <w:t>nawierzchni dróg</w:t>
      </w:r>
    </w:p>
    <w:p w:rsidR="001D3F5D" w:rsidRPr="00ED7757" w:rsidRDefault="001D3F5D"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p>
    <w:p w:rsidR="00B32AFD" w:rsidRPr="000842F0" w:rsidRDefault="000842F0" w:rsidP="000842F0">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lastRenderedPageBreak/>
        <w:t xml:space="preserve">2.5  </w:t>
      </w:r>
      <w:r w:rsidR="00B32AFD" w:rsidRPr="000842F0">
        <w:rPr>
          <w:rFonts w:ascii="Cambria" w:hAnsi="Cambria" w:cs="Helvetica"/>
          <w:b/>
          <w:bCs/>
          <w:color w:val="000000" w:themeColor="text1"/>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36DD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w:t>
      </w:r>
      <w:r w:rsidRPr="009D11E0">
        <w:rPr>
          <w:rFonts w:ascii="Cambria" w:hAnsi="Cambria" w:cs="Helvetica"/>
          <w:bCs/>
          <w:color w:val="000000" w:themeColor="text1"/>
          <w:sz w:val="24"/>
          <w:szCs w:val="24"/>
        </w:rPr>
        <w:lastRenderedPageBreak/>
        <w:t>przedmiotu zamówienia, kryteriach oceny ofert lub warunkach realizacji zamówienia.</w:t>
      </w:r>
    </w:p>
    <w:p w:rsidR="00B32AFD" w:rsidRPr="000842F0" w:rsidRDefault="000842F0" w:rsidP="000842F0">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t xml:space="preserve">2.6 </w:t>
      </w:r>
      <w:r w:rsidR="00B32AFD" w:rsidRPr="000842F0">
        <w:rPr>
          <w:rFonts w:ascii="Cambria" w:hAnsi="Cambria" w:cs="Helvetica"/>
          <w:b/>
          <w:bCs/>
          <w:color w:val="000000" w:themeColor="text1"/>
        </w:rPr>
        <w:t>Gwarancja.</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Wykonawca zobowiązany jest udzielić gwarancji </w:t>
      </w:r>
      <w:r w:rsidRPr="009D11E0">
        <w:rPr>
          <w:rFonts w:ascii="Cambria" w:hAnsi="Cambria" w:cs="Helvetica"/>
          <w:b/>
          <w:bCs/>
          <w:color w:val="000000" w:themeColor="text1"/>
          <w:sz w:val="24"/>
          <w:szCs w:val="24"/>
        </w:rPr>
        <w:t>na wykonane roboty budowlane oraz zamontowane urządze</w:t>
      </w:r>
      <w:r w:rsidRPr="007021E6">
        <w:rPr>
          <w:rFonts w:ascii="Cambria" w:hAnsi="Cambria" w:cs="Helvetica"/>
          <w:b/>
          <w:bCs/>
          <w:color w:val="000000" w:themeColor="text1"/>
          <w:sz w:val="24"/>
          <w:szCs w:val="24"/>
        </w:rPr>
        <w:t xml:space="preserve">nia i materiały </w:t>
      </w:r>
      <w:r w:rsidRPr="007021E6">
        <w:rPr>
          <w:rFonts w:ascii="Cambria" w:hAnsi="Cambria" w:cs="Helvetica"/>
          <w:bCs/>
          <w:color w:val="000000" w:themeColor="text1"/>
          <w:sz w:val="24"/>
          <w:szCs w:val="24"/>
        </w:rPr>
        <w:t>na okres wskazany z formularzu oferty. Warunki gwarancji opisuje § 1</w:t>
      </w:r>
      <w:r w:rsidR="007021E6" w:rsidRPr="007021E6">
        <w:rPr>
          <w:rFonts w:ascii="Cambria" w:hAnsi="Cambria" w:cs="Helvetica"/>
          <w:bCs/>
          <w:color w:val="000000" w:themeColor="text1"/>
          <w:sz w:val="24"/>
          <w:szCs w:val="24"/>
        </w:rPr>
        <w:t>1</w:t>
      </w:r>
      <w:r w:rsidRPr="007021E6">
        <w:rPr>
          <w:rFonts w:ascii="Cambria" w:hAnsi="Cambria" w:cs="Helvetica"/>
          <w:bCs/>
          <w:color w:val="000000" w:themeColor="text1"/>
          <w:sz w:val="24"/>
          <w:szCs w:val="24"/>
        </w:rPr>
        <w:t xml:space="preserve"> Projektu umowy.</w:t>
      </w:r>
      <w:r w:rsidRPr="009D11E0">
        <w:rPr>
          <w:rFonts w:ascii="Cambria" w:hAnsi="Cambria" w:cs="Helvetica"/>
          <w:bCs/>
          <w:color w:val="000000" w:themeColor="text1"/>
          <w:sz w:val="24"/>
          <w:szCs w:val="24"/>
        </w:rPr>
        <w:t xml:space="preserve"> Długość okresu gwarancji - stanowi również kryterium oceny ofert. Zamawiający określa go na okres w przedziale </w:t>
      </w:r>
      <w:r w:rsidRPr="009D11E0">
        <w:rPr>
          <w:rFonts w:ascii="Cambria" w:hAnsi="Cambria" w:cs="Helvetica"/>
          <w:b/>
          <w:bCs/>
          <w:color w:val="000000" w:themeColor="text1"/>
          <w:sz w:val="24"/>
          <w:szCs w:val="24"/>
        </w:rPr>
        <w:t>od 36 miesięcy (termin minimalny) do 60 miesięcy (termin maksymalny)</w:t>
      </w:r>
      <w:r w:rsidRPr="009D11E0">
        <w:rPr>
          <w:rFonts w:ascii="Cambria" w:hAnsi="Cambria" w:cs="Helvetica"/>
          <w:bCs/>
          <w:color w:val="000000" w:themeColor="text1"/>
          <w:sz w:val="24"/>
          <w:szCs w:val="24"/>
        </w:rPr>
        <w:t xml:space="preserve"> od dnia podpisania protokołu odbioru końcowego.</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9D11E0">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9D11E0">
        <w:rPr>
          <w:rFonts w:ascii="Cambria" w:eastAsia="Cambria" w:hAnsi="Cambria" w:cs="Cambria"/>
          <w:color w:val="000000" w:themeColor="text1"/>
          <w:sz w:val="24"/>
          <w:szCs w:val="24"/>
          <w:u w:val="single"/>
        </w:rPr>
        <w:t>minimum raz w roku</w:t>
      </w:r>
      <w:r w:rsidRPr="009D11E0">
        <w:rPr>
          <w:rFonts w:ascii="Cambria" w:eastAsia="Cambria" w:hAnsi="Cambria" w:cs="Cambria"/>
          <w:color w:val="000000" w:themeColor="text1"/>
          <w:sz w:val="24"/>
          <w:szCs w:val="24"/>
        </w:rPr>
        <w:t>, chyba, że gwarancja producenta danego materiału wymaga częstszych przeglądów gwarancyjnych.</w:t>
      </w:r>
    </w:p>
    <w:p w:rsidR="00B32AFD" w:rsidRPr="000842F0" w:rsidRDefault="000842F0" w:rsidP="000842F0">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2.7 </w:t>
      </w:r>
      <w:r w:rsidR="00B32AFD" w:rsidRPr="000842F0">
        <w:rPr>
          <w:rFonts w:ascii="Cambria" w:hAnsi="Cambria" w:cs="Helvetica"/>
          <w:b/>
          <w:bCs/>
          <w:color w:val="000000" w:themeColor="text1"/>
        </w:rPr>
        <w:t>Ubezpieczenie.</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w zakresie prowadzonej działalności związanej z przedmiotem zamówienia </w:t>
      </w:r>
      <w:r w:rsidRPr="008C21CA">
        <w:rPr>
          <w:rFonts w:ascii="Cambria" w:hAnsi="Cambria" w:cs="Helvetica"/>
          <w:bCs/>
          <w:color w:val="000000" w:themeColor="text1"/>
          <w:sz w:val="24"/>
          <w:szCs w:val="24"/>
        </w:rPr>
        <w:br/>
      </w:r>
      <w:r w:rsidRPr="008C21CA">
        <w:rPr>
          <w:rFonts w:ascii="Cambria" w:hAnsi="Cambria" w:cs="Helvetica"/>
          <w:bCs/>
          <w:color w:val="000000" w:themeColor="text1"/>
          <w:sz w:val="24"/>
          <w:szCs w:val="24"/>
          <w:u w:val="single"/>
        </w:rPr>
        <w:t>na sumę gwarancyjną nie mniejszą wartości brutto złożonej oferty</w:t>
      </w:r>
      <w:r w:rsidRPr="008C21CA">
        <w:rPr>
          <w:rFonts w:ascii="Cambria" w:hAnsi="Cambria" w:cs="Helvetica"/>
          <w:bCs/>
          <w:color w:val="000000" w:themeColor="text1"/>
          <w:sz w:val="24"/>
          <w:szCs w:val="24"/>
        </w:rPr>
        <w:t>.</w:t>
      </w:r>
    </w:p>
    <w:p w:rsidR="0089282D" w:rsidRPr="009D11E0"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Zamawiający wymaga od Wykonawcy, z którym podpisze umowę posiadania polisy ubezpieczenia zgodnie z warunkami określonymi przez Zamawiającego w § 1</w:t>
      </w:r>
      <w:r w:rsidR="008C21CA" w:rsidRPr="008C21CA">
        <w:rPr>
          <w:rFonts w:ascii="Cambria" w:hAnsi="Cambria" w:cs="Helvetica"/>
          <w:bCs/>
          <w:color w:val="000000" w:themeColor="text1"/>
          <w:sz w:val="24"/>
          <w:szCs w:val="24"/>
        </w:rPr>
        <w:t>8</w:t>
      </w:r>
      <w:r w:rsidRPr="008C21CA">
        <w:rPr>
          <w:rFonts w:ascii="Cambria" w:hAnsi="Cambria" w:cs="Helvetica"/>
          <w:bCs/>
          <w:color w:val="000000" w:themeColor="text1"/>
          <w:sz w:val="24"/>
          <w:szCs w:val="24"/>
        </w:rPr>
        <w:t xml:space="preserve"> Projektu umowy.</w:t>
      </w:r>
    </w:p>
    <w:p w:rsidR="0089282D" w:rsidRPr="000842F0" w:rsidRDefault="000842F0" w:rsidP="000842F0">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2.8 </w:t>
      </w:r>
      <w:r w:rsidR="0089282D" w:rsidRPr="000842F0">
        <w:rPr>
          <w:rFonts w:ascii="Cambria" w:hAnsi="Cambria" w:cs="Helvetica"/>
          <w:b/>
          <w:bCs/>
          <w:color w:val="000000" w:themeColor="text1"/>
        </w:rPr>
        <w:t>Podwykonawcy.</w:t>
      </w:r>
    </w:p>
    <w:p w:rsidR="0089282D" w:rsidRPr="009D11E0"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1B3B63">
      <w:pPr>
        <w:pStyle w:val="Akapitzlist"/>
        <w:numPr>
          <w:ilvl w:val="2"/>
          <w:numId w:val="3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1B3B63">
      <w:pPr>
        <w:pStyle w:val="Akapitzlist"/>
        <w:numPr>
          <w:ilvl w:val="2"/>
          <w:numId w:val="3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Pr="009D11E0" w:rsidRDefault="0089282D" w:rsidP="001B3B63">
      <w:pPr>
        <w:pStyle w:val="Akapitzlist"/>
        <w:numPr>
          <w:ilvl w:val="2"/>
          <w:numId w:val="3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wykonawca </w:t>
      </w:r>
      <w:r w:rsidRPr="009D11E0">
        <w:rPr>
          <w:rFonts w:ascii="Cambria" w:eastAsia="Cambria" w:hAnsi="Cambria" w:cs="Cambria"/>
          <w:color w:val="000000" w:themeColor="text1"/>
          <w:sz w:val="24"/>
          <w:szCs w:val="24"/>
        </w:rPr>
        <w:lastRenderedPageBreak/>
        <w:t>powoływał się w trakcie postępowania o udzielenie zamówienia. Kary umowne za nieprawidłowe zgłaszanie podwykonawców oraz realizowanie na ich rzecz płatności określone są w projekcie umowy</w:t>
      </w:r>
    </w:p>
    <w:p w:rsidR="0089282D" w:rsidRPr="005E3E19" w:rsidRDefault="005E3E19" w:rsidP="005E3E19">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2.9 </w:t>
      </w:r>
      <w:r w:rsidR="0089282D" w:rsidRPr="005E3E19">
        <w:rPr>
          <w:rFonts w:ascii="Cambria" w:hAnsi="Cambria" w:cs="Helvetica"/>
          <w:b/>
          <w:bCs/>
          <w:color w:val="000000" w:themeColor="text1"/>
        </w:rPr>
        <w:t>Klauzula zatrudnienia.</w:t>
      </w:r>
    </w:p>
    <w:p w:rsidR="0089282D" w:rsidRPr="007021E6"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7021E6">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r w:rsidRPr="007021E6">
        <w:rPr>
          <w:rFonts w:ascii="Cambria" w:eastAsia="Cambria" w:hAnsi="Cambria" w:cs="Cambria"/>
          <w:b/>
          <w:color w:val="000000" w:themeColor="text1"/>
          <w:sz w:val="24"/>
          <w:szCs w:val="24"/>
        </w:rPr>
        <w:t>wykonywanie prac fizycznych przy realizacji robót budowlanych</w:t>
      </w:r>
      <w:r w:rsidR="00CD4893">
        <w:rPr>
          <w:rFonts w:ascii="Cambria" w:eastAsia="Cambria" w:hAnsi="Cambria" w:cs="Cambria"/>
          <w:b/>
          <w:color w:val="000000" w:themeColor="text1"/>
          <w:sz w:val="24"/>
          <w:szCs w:val="24"/>
        </w:rPr>
        <w:t>,</w:t>
      </w:r>
      <w:r w:rsidR="00CD4893" w:rsidRPr="00CD4893">
        <w:rPr>
          <w:rFonts w:ascii="Cambria" w:eastAsia="Cambria" w:hAnsi="Cambria" w:cs="Cambria"/>
          <w:b/>
          <w:color w:val="000000"/>
          <w:sz w:val="24"/>
          <w:szCs w:val="24"/>
        </w:rPr>
        <w:t xml:space="preserve"> </w:t>
      </w:r>
      <w:r w:rsidR="00CD4893">
        <w:rPr>
          <w:rFonts w:ascii="Cambria" w:eastAsia="Cambria" w:hAnsi="Cambria" w:cs="Cambria"/>
          <w:b/>
          <w:color w:val="000000"/>
          <w:sz w:val="24"/>
          <w:szCs w:val="24"/>
        </w:rPr>
        <w:t>operatorzy sprzętu</w:t>
      </w:r>
      <w:r w:rsidRPr="007021E6">
        <w:rPr>
          <w:rFonts w:ascii="Cambria" w:eastAsia="Cambria" w:hAnsi="Cambria" w:cs="Cambria"/>
          <w:b/>
          <w:color w:val="000000" w:themeColor="text1"/>
          <w:sz w:val="24"/>
          <w:szCs w:val="24"/>
        </w:rPr>
        <w:t xml:space="preserve">. </w:t>
      </w:r>
      <w:r w:rsidRPr="007021E6">
        <w:rPr>
          <w:rFonts w:ascii="Cambria" w:hAnsi="Cambria"/>
          <w:color w:val="000000" w:themeColor="text1"/>
          <w:sz w:val="24"/>
          <w:szCs w:val="24"/>
        </w:rPr>
        <w:t>(</w:t>
      </w:r>
      <w:r w:rsidRPr="007021E6">
        <w:rPr>
          <w:rFonts w:ascii="Cambria" w:eastAsia="Cambria" w:hAnsi="Cambria" w:cs="Cambria"/>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7021E6">
        <w:rPr>
          <w:rFonts w:ascii="Cambria" w:hAnsi="Cambria"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17 Projektu umowy stanowiącym (</w:t>
      </w:r>
      <w:r w:rsidRPr="007021E6">
        <w:rPr>
          <w:rFonts w:ascii="Cambria" w:hAnsi="Cambria" w:cs="Helvetica"/>
          <w:b/>
          <w:bCs/>
          <w:color w:val="000000" w:themeColor="text1"/>
          <w:sz w:val="24"/>
          <w:szCs w:val="24"/>
        </w:rPr>
        <w:t>Załącznik Nr 2 do SIWZ)</w:t>
      </w:r>
      <w:r w:rsidRPr="007021E6">
        <w:rPr>
          <w:rFonts w:ascii="Cambria" w:hAnsi="Cambria" w:cs="Helvetica"/>
          <w:bCs/>
          <w:color w:val="000000" w:themeColor="text1"/>
          <w:sz w:val="24"/>
          <w:szCs w:val="24"/>
        </w:rPr>
        <w:t>.</w:t>
      </w:r>
    </w:p>
    <w:p w:rsidR="0089282D" w:rsidRPr="00091DC4" w:rsidRDefault="00520519" w:rsidP="001B3B63">
      <w:pPr>
        <w:pStyle w:val="Akapitzlist"/>
        <w:numPr>
          <w:ilvl w:val="1"/>
          <w:numId w:val="35"/>
        </w:numPr>
        <w:autoSpaceDE w:val="0"/>
        <w:autoSpaceDN w:val="0"/>
        <w:adjustRightInd w:val="0"/>
        <w:spacing w:line="276" w:lineRule="auto"/>
        <w:rPr>
          <w:rFonts w:ascii="Cambria" w:hAnsi="Cambria" w:cs="Helvetica"/>
          <w:b/>
          <w:bCs/>
          <w:color w:val="000000" w:themeColor="text1"/>
          <w:sz w:val="24"/>
          <w:szCs w:val="24"/>
        </w:rPr>
      </w:pPr>
      <w:r>
        <w:rPr>
          <w:rFonts w:ascii="Cambria" w:hAnsi="Cambria" w:cs="Helvetica"/>
          <w:bCs/>
          <w:color w:val="000000" w:themeColor="text1"/>
          <w:sz w:val="24"/>
          <w:szCs w:val="24"/>
        </w:rPr>
        <w:t>.</w:t>
      </w:r>
      <w:r w:rsidR="0089282D" w:rsidRPr="00091DC4">
        <w:rPr>
          <w:rFonts w:ascii="Cambria" w:hAnsi="Cambria" w:cs="Helvetica"/>
          <w:bCs/>
          <w:color w:val="000000" w:themeColor="text1"/>
          <w:sz w:val="24"/>
          <w:szCs w:val="24"/>
        </w:rPr>
        <w:t xml:space="preserve">Zamawiający informuje, iż zamówienie jest </w:t>
      </w:r>
      <w:r w:rsidR="00DE6893" w:rsidRPr="00091DC4">
        <w:rPr>
          <w:rFonts w:ascii="Cambria" w:hAnsi="Cambria" w:cs="Helvetica"/>
          <w:bCs/>
          <w:color w:val="000000" w:themeColor="text1"/>
          <w:sz w:val="24"/>
          <w:szCs w:val="24"/>
        </w:rPr>
        <w:t>finansowane z budżetu gminy</w:t>
      </w:r>
      <w:r w:rsidR="0089282D" w:rsidRPr="00091DC4">
        <w:rPr>
          <w:rFonts w:ascii="Cambria" w:hAnsi="Cambria" w:cs="Helvetica"/>
          <w:b/>
          <w:bCs/>
          <w:color w:val="000000" w:themeColor="text1"/>
          <w:sz w:val="24"/>
          <w:szCs w:val="24"/>
        </w:rPr>
        <w:t>.</w:t>
      </w:r>
    </w:p>
    <w:p w:rsidR="00C6567A" w:rsidRPr="009D11E0" w:rsidRDefault="005E3E19" w:rsidP="005E3E19">
      <w:pPr>
        <w:widowControl w:val="0"/>
        <w:spacing w:line="276" w:lineRule="auto"/>
        <w:jc w:val="both"/>
        <w:outlineLvl w:val="3"/>
        <w:rPr>
          <w:rFonts w:ascii="Cambria" w:hAnsi="Cambria" w:cs="Arial"/>
          <w:bCs/>
          <w:color w:val="000000" w:themeColor="text1"/>
        </w:rPr>
      </w:pPr>
      <w:r w:rsidRPr="005E3E19">
        <w:rPr>
          <w:rFonts w:ascii="Cambria" w:hAnsi="Cambria" w:cs="Arial"/>
          <w:b/>
          <w:bCs/>
          <w:color w:val="000000" w:themeColor="text1"/>
        </w:rPr>
        <w:t>2.11</w:t>
      </w:r>
      <w:r>
        <w:rPr>
          <w:rFonts w:ascii="Cambria" w:hAnsi="Cambria" w:cs="Arial"/>
          <w:bCs/>
          <w:color w:val="000000" w:themeColor="text1"/>
        </w:rPr>
        <w:t>.</w:t>
      </w:r>
      <w:r w:rsidR="003F2F49" w:rsidRPr="009D11E0">
        <w:rPr>
          <w:rFonts w:ascii="Cambria" w:hAnsi="Cambria" w:cs="Arial"/>
          <w:bCs/>
          <w:color w:val="000000" w:themeColor="text1"/>
        </w:rPr>
        <w:t xml:space="preserve">Zamawiający </w:t>
      </w:r>
      <w:r w:rsidR="003F2F49" w:rsidRPr="009D11E0">
        <w:rPr>
          <w:rFonts w:ascii="Cambria" w:hAnsi="Cambria" w:cs="Arial"/>
          <w:b/>
          <w:bCs/>
          <w:color w:val="000000" w:themeColor="text1"/>
          <w:u w:val="single"/>
        </w:rPr>
        <w:t>nie zastrzega</w:t>
      </w:r>
      <w:r w:rsidR="003F2F49"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5E3E19" w:rsidP="005E3E19">
      <w:pPr>
        <w:widowControl w:val="0"/>
        <w:spacing w:line="276" w:lineRule="auto"/>
        <w:jc w:val="both"/>
        <w:outlineLvl w:val="3"/>
        <w:rPr>
          <w:rFonts w:ascii="Cambria" w:hAnsi="Cambria" w:cs="Arial"/>
          <w:bCs/>
          <w:color w:val="000000" w:themeColor="text1"/>
        </w:rPr>
      </w:pPr>
      <w:r w:rsidRPr="005E3E19">
        <w:rPr>
          <w:rFonts w:ascii="Cambria" w:hAnsi="Cambria" w:cs="Arial"/>
          <w:b/>
          <w:bCs/>
          <w:color w:val="000000" w:themeColor="text1"/>
        </w:rPr>
        <w:t>2.12</w:t>
      </w:r>
      <w:r>
        <w:rPr>
          <w:rFonts w:ascii="Cambria" w:hAnsi="Cambria" w:cs="Arial"/>
          <w:b/>
          <w:bCs/>
          <w:color w:val="000000" w:themeColor="text1"/>
        </w:rPr>
        <w:t>.</w:t>
      </w:r>
      <w:r w:rsidR="00236881" w:rsidRPr="009D11E0">
        <w:rPr>
          <w:rFonts w:ascii="Cambria" w:hAnsi="Cambria" w:cs="Arial"/>
          <w:bCs/>
          <w:color w:val="000000" w:themeColor="text1"/>
        </w:rPr>
        <w:t xml:space="preserve">Zamawiający </w:t>
      </w:r>
      <w:r w:rsidR="00236881" w:rsidRPr="009D11E0">
        <w:rPr>
          <w:rFonts w:ascii="Cambria" w:hAnsi="Cambria" w:cs="Arial"/>
          <w:b/>
          <w:bCs/>
          <w:color w:val="000000" w:themeColor="text1"/>
          <w:u w:val="single"/>
        </w:rPr>
        <w:t>nie przewiduje</w:t>
      </w:r>
      <w:r w:rsidR="00236881"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p w:rsidR="006E10CC" w:rsidRPr="009D11E0" w:rsidRDefault="006E10CC" w:rsidP="006E10CC">
      <w:pPr>
        <w:widowControl w:val="0"/>
        <w:spacing w:line="276" w:lineRule="auto"/>
        <w:ind w:left="567"/>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6E10CC" w:rsidRDefault="002A3608" w:rsidP="00241522">
      <w:pPr>
        <w:widowControl w:val="0"/>
        <w:spacing w:line="276" w:lineRule="auto"/>
        <w:jc w:val="both"/>
        <w:outlineLvl w:val="3"/>
        <w:rPr>
          <w:rFonts w:ascii="Cambria" w:hAnsi="Cambria" w:cs="Arial"/>
          <w:b/>
          <w:bCs/>
        </w:rPr>
      </w:pPr>
      <w:r w:rsidRPr="00553D69">
        <w:rPr>
          <w:rFonts w:ascii="Cambria" w:hAnsi="Cambria" w:cs="Arial"/>
          <w:bCs/>
        </w:rPr>
        <w:t xml:space="preserve">Zamawiający </w:t>
      </w:r>
      <w:r w:rsidRPr="00893CD6">
        <w:rPr>
          <w:rFonts w:ascii="Cambria" w:hAnsi="Cambria" w:cs="Arial"/>
          <w:bCs/>
        </w:rPr>
        <w:t xml:space="preserve">wymaga, aby </w:t>
      </w:r>
      <w:r w:rsidR="00553D69" w:rsidRPr="00893CD6">
        <w:rPr>
          <w:rFonts w:ascii="Cambria" w:hAnsi="Cambria" w:cs="Arial"/>
          <w:bCs/>
        </w:rPr>
        <w:t xml:space="preserve">zamówienie zostało zrealizowane w terminie </w:t>
      </w:r>
      <w:r w:rsidRPr="00893CD6">
        <w:rPr>
          <w:rFonts w:ascii="Cambria" w:hAnsi="Cambria" w:cs="Arial"/>
          <w:b/>
          <w:bCs/>
        </w:rPr>
        <w:t>do dnia</w:t>
      </w:r>
      <w:r w:rsidR="00DE6893" w:rsidRPr="00893CD6">
        <w:rPr>
          <w:rFonts w:ascii="Cambria" w:hAnsi="Cambria" w:cs="Arial"/>
          <w:b/>
          <w:bCs/>
        </w:rPr>
        <w:t xml:space="preserve"> </w:t>
      </w:r>
      <w:r w:rsidR="00733914">
        <w:rPr>
          <w:rFonts w:ascii="Cambria" w:hAnsi="Cambria" w:cs="Arial"/>
          <w:b/>
          <w:bCs/>
        </w:rPr>
        <w:t>31</w:t>
      </w:r>
      <w:r w:rsidR="00DE6893" w:rsidRPr="00893CD6">
        <w:rPr>
          <w:rFonts w:ascii="Cambria" w:hAnsi="Cambria" w:cs="Arial"/>
          <w:b/>
          <w:bCs/>
        </w:rPr>
        <w:t>.</w:t>
      </w:r>
      <w:r w:rsidR="00733914">
        <w:rPr>
          <w:rFonts w:ascii="Cambria" w:hAnsi="Cambria" w:cs="Arial"/>
          <w:b/>
          <w:bCs/>
        </w:rPr>
        <w:t>1</w:t>
      </w:r>
      <w:r w:rsidR="00553D69" w:rsidRPr="00893CD6">
        <w:rPr>
          <w:rFonts w:ascii="Cambria" w:hAnsi="Cambria" w:cs="Arial"/>
          <w:b/>
          <w:bCs/>
        </w:rPr>
        <w:t>0.201</w:t>
      </w:r>
      <w:r w:rsidR="00520519">
        <w:rPr>
          <w:rFonts w:ascii="Cambria" w:hAnsi="Cambria" w:cs="Arial"/>
          <w:b/>
          <w:bCs/>
        </w:rPr>
        <w:t>8</w:t>
      </w:r>
      <w:r w:rsidR="00553D69" w:rsidRPr="00893CD6">
        <w:rPr>
          <w:rFonts w:ascii="Cambria" w:hAnsi="Cambria" w:cs="Arial"/>
          <w:b/>
          <w:bCs/>
        </w:rPr>
        <w:t xml:space="preserve"> </w:t>
      </w:r>
      <w:r w:rsidRPr="00893CD6">
        <w:rPr>
          <w:rFonts w:ascii="Cambria" w:hAnsi="Cambria" w:cs="Arial"/>
          <w:b/>
          <w:bCs/>
        </w:rPr>
        <w:t>r.</w:t>
      </w:r>
    </w:p>
    <w:p w:rsidR="00241522" w:rsidRDefault="00241522" w:rsidP="00241522">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1B3B63">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327EC1" w:rsidRDefault="00FE276A" w:rsidP="001B3B63">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 xml:space="preserve">Wykonawca zobowiązany jest wykazać brak podstaw do wykluczenia </w:t>
      </w:r>
      <w:r w:rsidRPr="00327EC1">
        <w:rPr>
          <w:rFonts w:ascii="Cambria" w:hAnsi="Cambria" w:cs="Arial"/>
          <w:color w:val="000000" w:themeColor="text1"/>
          <w:sz w:val="24"/>
          <w:szCs w:val="24"/>
        </w:rPr>
        <w:br/>
        <w:t>w oparciu o:</w:t>
      </w:r>
    </w:p>
    <w:p w:rsidR="00FE276A" w:rsidRPr="00327EC1" w:rsidRDefault="00FE276A" w:rsidP="001B3B63">
      <w:pPr>
        <w:pStyle w:val="Akapitzlist"/>
        <w:numPr>
          <w:ilvl w:val="0"/>
          <w:numId w:val="21"/>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 xml:space="preserve">przesłanki określone w art. 24 ust. 1 pkt 12-23 ustawy. </w:t>
      </w:r>
    </w:p>
    <w:p w:rsidR="00FE276A" w:rsidRPr="00327EC1" w:rsidRDefault="00FE276A" w:rsidP="001B3B63">
      <w:pPr>
        <w:pStyle w:val="Akapitzlist"/>
        <w:numPr>
          <w:ilvl w:val="0"/>
          <w:numId w:val="21"/>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przesłanki określone w art. 24 ust. 5 pkt 1 i 8 ustawy.</w:t>
      </w:r>
    </w:p>
    <w:p w:rsidR="00FE276A" w:rsidRPr="00327EC1" w:rsidRDefault="00FE276A" w:rsidP="00FE276A">
      <w:pPr>
        <w:spacing w:line="276" w:lineRule="auto"/>
        <w:ind w:left="1276"/>
        <w:jc w:val="both"/>
        <w:rPr>
          <w:rFonts w:ascii="Cambria" w:hAnsi="Cambria"/>
          <w:color w:val="000000" w:themeColor="text1"/>
        </w:rPr>
      </w:pPr>
      <w:r w:rsidRPr="00327EC1">
        <w:rPr>
          <w:rFonts w:ascii="Cambria" w:hAnsi="Cambria"/>
          <w:color w:val="000000" w:themeColor="text1"/>
        </w:rPr>
        <w:t xml:space="preserve">Sposób wykazania braku podstaw wykluczenia wskazano w rozdziale </w:t>
      </w:r>
      <w:r w:rsidRPr="00327EC1">
        <w:rPr>
          <w:rFonts w:ascii="Cambria" w:hAnsi="Cambria"/>
          <w:color w:val="000000" w:themeColor="text1"/>
        </w:rPr>
        <w:br/>
        <w:t>5 SIWZ.</w:t>
      </w:r>
    </w:p>
    <w:p w:rsidR="00FE276A" w:rsidRPr="00327EC1" w:rsidRDefault="00FE276A" w:rsidP="001B3B63">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lastRenderedPageBreak/>
        <w:t>Zamawiający może wykluczyć wykonawcę na każdym etapie postępowania (art. 24 ust. 12 ustawy).</w:t>
      </w:r>
    </w:p>
    <w:p w:rsidR="00FE276A" w:rsidRPr="00327EC1" w:rsidRDefault="00FE276A" w:rsidP="001B3B63">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1B3B63">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1B3B63">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Pr="00327EC1"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AA4BE5" w:rsidRPr="00327EC1" w:rsidRDefault="00AA4BE5" w:rsidP="00AA4BE5">
      <w:pPr>
        <w:spacing w:line="276" w:lineRule="auto"/>
        <w:jc w:val="both"/>
        <w:rPr>
          <w:rFonts w:ascii="Cambria" w:hAnsi="Cambria"/>
          <w:color w:val="000000" w:themeColor="text1"/>
        </w:rPr>
      </w:pPr>
    </w:p>
    <w:p w:rsidR="00AA4BE5" w:rsidRPr="00327EC1" w:rsidRDefault="00AA4BE5" w:rsidP="001B3B63">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Pr="00327EC1"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1B3B63">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AA4BE5" w:rsidRPr="00327EC1" w:rsidRDefault="00AA4BE5" w:rsidP="00AA4BE5">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A4BE5" w:rsidRPr="00327EC1" w:rsidRDefault="00AA4BE5" w:rsidP="00AA4BE5">
      <w:pPr>
        <w:pStyle w:val="Akapitzlist"/>
        <w:spacing w:line="276" w:lineRule="auto"/>
        <w:ind w:left="876" w:firstLine="348"/>
        <w:rPr>
          <w:rFonts w:ascii="Cambria" w:hAnsi="Cambria"/>
          <w:color w:val="000000" w:themeColor="text1"/>
          <w:sz w:val="24"/>
          <w:szCs w:val="24"/>
          <w:u w:val="single"/>
        </w:rPr>
      </w:pPr>
      <w:r w:rsidRPr="00327EC1">
        <w:rPr>
          <w:rFonts w:ascii="Cambria" w:hAnsi="Cambria"/>
          <w:color w:val="000000" w:themeColor="text1"/>
          <w:sz w:val="24"/>
          <w:szCs w:val="24"/>
          <w:u w:val="single"/>
        </w:rPr>
        <w:t>Zamawiający uzna ww. warunek za spełniony, jeżeli Wykonawca wykaże, że:</w:t>
      </w:r>
    </w:p>
    <w:tbl>
      <w:tblPr>
        <w:tblStyle w:val="Tabela-Siatka"/>
        <w:tblpPr w:leftFromText="141" w:rightFromText="141" w:vertAnchor="text" w:tblpX="138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3"/>
      </w:tblGrid>
      <w:tr w:rsidR="00327EC1" w:rsidRPr="00327EC1" w:rsidTr="00446B7B">
        <w:trPr>
          <w:trHeight w:val="1348"/>
        </w:trPr>
        <w:tc>
          <w:tcPr>
            <w:tcW w:w="7493" w:type="dxa"/>
          </w:tcPr>
          <w:p w:rsidR="008A0921" w:rsidRPr="00DE6893" w:rsidRDefault="00400FC8" w:rsidP="00241522">
            <w:pPr>
              <w:autoSpaceDE w:val="0"/>
              <w:autoSpaceDN w:val="0"/>
              <w:adjustRightInd w:val="0"/>
              <w:spacing w:line="276" w:lineRule="auto"/>
              <w:rPr>
                <w:rFonts w:ascii="Cambria" w:hAnsi="Cambria" w:cs="Arial"/>
                <w:color w:val="000000" w:themeColor="text1"/>
                <w:sz w:val="24"/>
                <w:szCs w:val="24"/>
                <w:u w:val="single"/>
              </w:rPr>
            </w:pPr>
            <w:r w:rsidRPr="00400FC8">
              <w:rPr>
                <w:rFonts w:ascii="Cambria" w:hAnsi="Cambria"/>
                <w:b/>
                <w:color w:val="000000" w:themeColor="text1"/>
                <w:sz w:val="24"/>
                <w:szCs w:val="24"/>
              </w:rPr>
              <w:t>1)</w:t>
            </w:r>
            <w:r>
              <w:rPr>
                <w:rFonts w:ascii="Cambria" w:hAnsi="Cambria"/>
                <w:color w:val="000000" w:themeColor="text1"/>
                <w:sz w:val="24"/>
                <w:szCs w:val="24"/>
              </w:rPr>
              <w:t xml:space="preserve"> </w:t>
            </w:r>
            <w:r w:rsidR="00AA4BE5" w:rsidRPr="00DE6893">
              <w:rPr>
                <w:rFonts w:ascii="Cambria" w:hAnsi="Cambria"/>
                <w:color w:val="000000" w:themeColor="text1"/>
                <w:sz w:val="24"/>
                <w:szCs w:val="24"/>
              </w:rPr>
              <w:t xml:space="preserve">w okresie ostatnich pięciu lat, przed upływem terminu składania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ofert, a jeśli okres prowadzenia działalności jest krótszy – w tym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okresie, wykonał w sposób należyty, zgodnie z przepisami prawa budowlanego i prawidłowo ukończył </w:t>
            </w:r>
            <w:r w:rsidR="00AA4BE5" w:rsidRPr="00DE6893">
              <w:rPr>
                <w:rFonts w:ascii="Cambria" w:hAnsi="Cambria"/>
                <w:b/>
                <w:color w:val="000000" w:themeColor="text1"/>
                <w:sz w:val="24"/>
                <w:szCs w:val="24"/>
                <w:u w:val="single"/>
              </w:rPr>
              <w:t>co najmniej</w:t>
            </w:r>
            <w:r w:rsidR="00017316" w:rsidRPr="00DE6893">
              <w:rPr>
                <w:rFonts w:ascii="Cambria" w:hAnsi="Cambria"/>
                <w:b/>
                <w:color w:val="000000" w:themeColor="text1"/>
                <w:sz w:val="24"/>
                <w:szCs w:val="24"/>
                <w:u w:val="single"/>
              </w:rPr>
              <w:t xml:space="preserve"> </w:t>
            </w:r>
            <w:r w:rsidR="008A0921" w:rsidRPr="00DE6893">
              <w:rPr>
                <w:rFonts w:ascii="Cambria" w:hAnsi="Cambria"/>
                <w:b/>
                <w:color w:val="000000" w:themeColor="text1"/>
                <w:sz w:val="24"/>
                <w:szCs w:val="24"/>
                <w:u w:val="single"/>
              </w:rPr>
              <w:t>jedno</w:t>
            </w:r>
            <w:r w:rsidR="00AD21A0" w:rsidRPr="00DE6893">
              <w:rPr>
                <w:rFonts w:ascii="Cambria" w:hAnsi="Cambria"/>
                <w:b/>
                <w:color w:val="000000" w:themeColor="text1"/>
                <w:sz w:val="24"/>
                <w:szCs w:val="24"/>
                <w:u w:val="single"/>
              </w:rPr>
              <w:t xml:space="preserve"> zamówieni</w:t>
            </w:r>
            <w:r w:rsidR="008A0921" w:rsidRPr="00DE6893">
              <w:rPr>
                <w:rFonts w:ascii="Cambria" w:hAnsi="Cambria"/>
                <w:b/>
                <w:color w:val="000000" w:themeColor="text1"/>
                <w:sz w:val="24"/>
                <w:szCs w:val="24"/>
                <w:u w:val="single"/>
              </w:rPr>
              <w:t>e</w:t>
            </w:r>
            <w:r w:rsidR="00973FE1" w:rsidRPr="00DE6893">
              <w:rPr>
                <w:rFonts w:ascii="Cambria" w:hAnsi="Cambria"/>
                <w:b/>
                <w:color w:val="000000" w:themeColor="text1"/>
                <w:sz w:val="24"/>
                <w:szCs w:val="24"/>
              </w:rPr>
              <w:t xml:space="preserve"> </w:t>
            </w:r>
            <w:r w:rsidR="008A0921" w:rsidRPr="00DE6893">
              <w:rPr>
                <w:rFonts w:ascii="Cambria" w:hAnsi="Cambria"/>
                <w:b/>
                <w:color w:val="000000" w:themeColor="text1"/>
                <w:sz w:val="24"/>
                <w:szCs w:val="24"/>
              </w:rPr>
              <w:br/>
              <w:t>które</w:t>
            </w:r>
            <w:r w:rsidR="00EB5AD1" w:rsidRPr="00DE6893">
              <w:rPr>
                <w:rFonts w:ascii="Cambria" w:hAnsi="Cambria"/>
                <w:b/>
                <w:color w:val="000000" w:themeColor="text1"/>
                <w:sz w:val="24"/>
                <w:szCs w:val="24"/>
              </w:rPr>
              <w:t xml:space="preserve"> polegało</w:t>
            </w:r>
            <w:r w:rsidR="00973FE1" w:rsidRPr="00DE6893">
              <w:rPr>
                <w:rFonts w:ascii="Cambria" w:hAnsi="Cambria"/>
                <w:b/>
                <w:color w:val="000000" w:themeColor="text1"/>
                <w:sz w:val="24"/>
                <w:szCs w:val="24"/>
              </w:rPr>
              <w:t xml:space="preserve"> na</w:t>
            </w:r>
            <w:r w:rsidR="0085099C">
              <w:rPr>
                <w:rFonts w:ascii="Cambria" w:hAnsi="Cambria"/>
                <w:b/>
                <w:color w:val="000000" w:themeColor="text1"/>
                <w:sz w:val="24"/>
                <w:szCs w:val="24"/>
              </w:rPr>
              <w:t>:</w:t>
            </w:r>
            <w:r w:rsidR="00DE6893" w:rsidRPr="00DE6893">
              <w:rPr>
                <w:rFonts w:ascii="Cambria" w:hAnsi="Cambria"/>
                <w:b/>
                <w:color w:val="000000" w:themeColor="text1"/>
                <w:sz w:val="24"/>
                <w:szCs w:val="24"/>
              </w:rPr>
              <w:t xml:space="preserve"> </w:t>
            </w:r>
          </w:p>
        </w:tc>
      </w:tr>
    </w:tbl>
    <w:tbl>
      <w:tblPr>
        <w:tblW w:w="0" w:type="auto"/>
        <w:tblInd w:w="1387" w:type="dxa"/>
        <w:tblLook w:val="04A0"/>
      </w:tblPr>
      <w:tblGrid>
        <w:gridCol w:w="7673"/>
      </w:tblGrid>
      <w:tr w:rsidR="00023DB3" w:rsidRPr="00327EC1" w:rsidTr="002D089B">
        <w:tc>
          <w:tcPr>
            <w:tcW w:w="7673" w:type="dxa"/>
          </w:tcPr>
          <w:p w:rsidR="0085099C" w:rsidRPr="002C1A32" w:rsidRDefault="0085099C" w:rsidP="002C1A32">
            <w:pPr>
              <w:autoSpaceDE w:val="0"/>
              <w:autoSpaceDN w:val="0"/>
              <w:adjustRightInd w:val="0"/>
              <w:spacing w:line="276" w:lineRule="auto"/>
              <w:rPr>
                <w:rFonts w:ascii="Cambria" w:hAnsi="Cambria" w:cs="Arial"/>
                <w:color w:val="000000"/>
                <w:u w:val="single"/>
              </w:rPr>
            </w:pPr>
          </w:p>
        </w:tc>
      </w:tr>
      <w:tr w:rsidR="00023DB3" w:rsidRPr="00327EC1" w:rsidTr="002D089B">
        <w:tc>
          <w:tcPr>
            <w:tcW w:w="7673" w:type="dxa"/>
          </w:tcPr>
          <w:p w:rsidR="0085099C" w:rsidRPr="00327EC1" w:rsidRDefault="0085099C" w:rsidP="0085099C">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t xml:space="preserve">budowie lub przebudowie lub modernizacji </w:t>
            </w:r>
            <w:r>
              <w:rPr>
                <w:rFonts w:ascii="Cambria" w:hAnsi="Cambria" w:cs="Arial"/>
                <w:b/>
                <w:color w:val="000000" w:themeColor="text1"/>
              </w:rPr>
              <w:t>drogi</w:t>
            </w:r>
            <w:r w:rsidRPr="00327EC1">
              <w:rPr>
                <w:rFonts w:ascii="Cambria" w:hAnsi="Cambria" w:cs="Arial"/>
                <w:b/>
                <w:color w:val="000000" w:themeColor="text1"/>
              </w:rPr>
              <w:t xml:space="preserve"> </w:t>
            </w:r>
            <w:r w:rsidR="00550D5D">
              <w:rPr>
                <w:rFonts w:ascii="Cambria" w:hAnsi="Cambria" w:cs="Arial"/>
                <w:b/>
                <w:color w:val="000000" w:themeColor="text1"/>
              </w:rPr>
              <w:t xml:space="preserve">o nawierzchni z kostki brukowej </w:t>
            </w:r>
            <w:r w:rsidRPr="00327EC1">
              <w:rPr>
                <w:rFonts w:ascii="Cambria" w:hAnsi="Cambria" w:cs="Arial"/>
                <w:b/>
                <w:color w:val="000000" w:themeColor="text1"/>
              </w:rPr>
              <w:t xml:space="preserve">o wartości nie </w:t>
            </w:r>
            <w:r>
              <w:rPr>
                <w:rFonts w:ascii="Cambria" w:hAnsi="Cambria" w:cs="Arial"/>
                <w:b/>
                <w:color w:val="000000" w:themeColor="text1"/>
              </w:rPr>
              <w:t xml:space="preserve">mniejszej niż </w:t>
            </w:r>
            <w:r w:rsidR="00733914">
              <w:rPr>
                <w:rFonts w:ascii="Cambria" w:hAnsi="Cambria" w:cs="Arial"/>
                <w:b/>
                <w:color w:val="000000" w:themeColor="text1"/>
              </w:rPr>
              <w:t>8</w:t>
            </w:r>
            <w:r w:rsidR="00550D5D">
              <w:rPr>
                <w:rFonts w:ascii="Cambria" w:hAnsi="Cambria" w:cs="Arial"/>
                <w:b/>
                <w:color w:val="000000" w:themeColor="text1"/>
              </w:rPr>
              <w:t>0</w:t>
            </w:r>
            <w:r w:rsidRPr="00327EC1">
              <w:rPr>
                <w:rFonts w:ascii="Cambria" w:hAnsi="Cambria" w:cs="Arial"/>
                <w:b/>
                <w:color w:val="000000" w:themeColor="text1"/>
              </w:rPr>
              <w:t>0 000,00 PLN brutto.</w:t>
            </w:r>
          </w:p>
          <w:p w:rsidR="0085099C" w:rsidRPr="006E74F5" w:rsidRDefault="0085099C" w:rsidP="002D089B">
            <w:pPr>
              <w:tabs>
                <w:tab w:val="left" w:pos="2268"/>
              </w:tabs>
              <w:autoSpaceDE w:val="0"/>
              <w:autoSpaceDN w:val="0"/>
              <w:adjustRightInd w:val="0"/>
              <w:spacing w:line="276" w:lineRule="auto"/>
              <w:ind w:left="332"/>
              <w:jc w:val="both"/>
              <w:rPr>
                <w:rFonts w:ascii="Cambria" w:hAnsi="Cambria" w:cs="Arial"/>
                <w:b/>
                <w:color w:val="000000"/>
                <w:u w:val="single"/>
              </w:rPr>
            </w:pPr>
          </w:p>
        </w:tc>
      </w:tr>
      <w:tr w:rsidR="00023DB3" w:rsidRPr="00327EC1" w:rsidTr="002D089B">
        <w:trPr>
          <w:trHeight w:val="421"/>
        </w:trPr>
        <w:tc>
          <w:tcPr>
            <w:tcW w:w="7673" w:type="dxa"/>
          </w:tcPr>
          <w:p w:rsidR="0085099C" w:rsidRPr="002C1A32" w:rsidRDefault="0085099C" w:rsidP="002C1A32">
            <w:pPr>
              <w:autoSpaceDE w:val="0"/>
              <w:autoSpaceDN w:val="0"/>
              <w:adjustRightInd w:val="0"/>
              <w:spacing w:line="276" w:lineRule="auto"/>
              <w:rPr>
                <w:rFonts w:ascii="Cambria" w:hAnsi="Cambria" w:cs="Arial"/>
                <w:color w:val="000000"/>
                <w:u w:val="single"/>
              </w:rPr>
            </w:pPr>
          </w:p>
        </w:tc>
      </w:tr>
      <w:tr w:rsidR="00023DB3" w:rsidRPr="00327EC1" w:rsidTr="00DE67F2">
        <w:trPr>
          <w:trHeight w:val="621"/>
        </w:trPr>
        <w:tc>
          <w:tcPr>
            <w:tcW w:w="7673" w:type="dxa"/>
          </w:tcPr>
          <w:p w:rsidR="007741D2" w:rsidRPr="006E74F5" w:rsidRDefault="007741D2" w:rsidP="00DE67F2">
            <w:pPr>
              <w:tabs>
                <w:tab w:val="left" w:pos="2268"/>
              </w:tabs>
              <w:autoSpaceDE w:val="0"/>
              <w:autoSpaceDN w:val="0"/>
              <w:adjustRightInd w:val="0"/>
              <w:spacing w:line="276" w:lineRule="auto"/>
              <w:ind w:left="332"/>
              <w:jc w:val="both"/>
              <w:rPr>
                <w:rFonts w:ascii="Cambria" w:hAnsi="Cambria" w:cs="Arial"/>
                <w:b/>
                <w:color w:val="000000"/>
                <w:u w:val="single"/>
              </w:rPr>
            </w:pPr>
          </w:p>
        </w:tc>
      </w:tr>
    </w:tbl>
    <w:p w:rsidR="0085099C" w:rsidRPr="00327EC1" w:rsidRDefault="0085099C" w:rsidP="0085099C">
      <w:pPr>
        <w:pStyle w:val="Akapitzlist"/>
        <w:spacing w:after="0"/>
        <w:ind w:left="1416" w:firstLine="144"/>
        <w:jc w:val="center"/>
        <w:rPr>
          <w:rFonts w:ascii="Cambria" w:eastAsia="Cambria" w:hAnsi="Cambria" w:cs="Cambria"/>
          <w:color w:val="000000"/>
          <w:sz w:val="24"/>
          <w:szCs w:val="24"/>
        </w:rPr>
      </w:pPr>
      <w:r w:rsidRPr="00327EC1">
        <w:rPr>
          <w:rFonts w:ascii="Cambria" w:eastAsia="Cambria" w:hAnsi="Cambria" w:cs="Cambria"/>
          <w:b/>
          <w:bCs/>
          <w:color w:val="000000"/>
          <w:sz w:val="24"/>
          <w:szCs w:val="24"/>
        </w:rPr>
        <w:lastRenderedPageBreak/>
        <w:t>Uwaga:</w:t>
      </w:r>
    </w:p>
    <w:tbl>
      <w:tblPr>
        <w:tblW w:w="0" w:type="auto"/>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85099C" w:rsidRPr="00327EC1" w:rsidTr="002D089B">
        <w:tc>
          <w:tcPr>
            <w:tcW w:w="7371" w:type="dxa"/>
          </w:tcPr>
          <w:p w:rsidR="0085099C" w:rsidRPr="006E74F5" w:rsidRDefault="0085099C" w:rsidP="001B3B63">
            <w:pPr>
              <w:pStyle w:val="Akapitzlist"/>
              <w:numPr>
                <w:ilvl w:val="1"/>
                <w:numId w:val="29"/>
              </w:numPr>
              <w:pBdr>
                <w:top w:val="nil"/>
                <w:left w:val="nil"/>
                <w:bottom w:val="nil"/>
                <w:right w:val="nil"/>
                <w:between w:val="nil"/>
                <w:bar w:val="nil"/>
              </w:pBdr>
              <w:spacing w:before="0" w:after="0" w:line="276" w:lineRule="auto"/>
              <w:ind w:left="309" w:hanging="275"/>
              <w:contextualSpacing w:val="0"/>
              <w:rPr>
                <w:rFonts w:ascii="Cambria" w:eastAsia="Cambria" w:hAnsi="Cambria" w:cs="Cambria"/>
                <w:color w:val="000000"/>
                <w:sz w:val="24"/>
                <w:szCs w:val="24"/>
              </w:rPr>
            </w:pPr>
            <w:r w:rsidRPr="006E74F5">
              <w:rPr>
                <w:rFonts w:ascii="Cambria" w:hAnsi="Cambria"/>
                <w:color w:val="000000"/>
                <w:sz w:val="24"/>
                <w:szCs w:val="24"/>
              </w:rPr>
              <w:t>Wartości podane w dokumentach potwierdzających spełnienie warunku w walutach innych niż wskazane przez Zamawiającego Wykonawca przeliczy wg średniego kursu NBP na dzień zawarcia umów o ich wykonanie.</w:t>
            </w:r>
          </w:p>
        </w:tc>
      </w:tr>
    </w:tbl>
    <w:p w:rsidR="00327EC1" w:rsidRPr="00E809DA" w:rsidRDefault="00327EC1" w:rsidP="00E809DA">
      <w:pPr>
        <w:rPr>
          <w:rFonts w:ascii="Cambria" w:eastAsia="Cambria" w:hAnsi="Cambria" w:cs="Cambria"/>
          <w:color w:val="000000" w:themeColor="text1"/>
          <w:kern w:val="3"/>
        </w:rPr>
      </w:pPr>
    </w:p>
    <w:p w:rsidR="00AA4BE5" w:rsidRPr="00400FC8" w:rsidRDefault="00AA4BE5" w:rsidP="001B3B63">
      <w:pPr>
        <w:pStyle w:val="Akapitzlist"/>
        <w:numPr>
          <w:ilvl w:val="0"/>
          <w:numId w:val="31"/>
        </w:numPr>
        <w:spacing w:line="276" w:lineRule="auto"/>
        <w:ind w:left="1418" w:firstLine="0"/>
        <w:rPr>
          <w:rFonts w:ascii="Cambria" w:hAnsi="Cambria"/>
          <w:color w:val="000000" w:themeColor="text1"/>
          <w:sz w:val="24"/>
          <w:szCs w:val="24"/>
        </w:rPr>
      </w:pPr>
      <w:r w:rsidRPr="00400FC8">
        <w:rPr>
          <w:rFonts w:ascii="Cambria" w:hAnsi="Cambria"/>
          <w:color w:val="000000" w:themeColor="text1"/>
          <w:sz w:val="24"/>
          <w:szCs w:val="24"/>
        </w:rPr>
        <w:t xml:space="preserve">dysponuje osobami posiadającymi uprawnienia budowlane </w:t>
      </w:r>
      <w:r w:rsidR="006E10CC" w:rsidRPr="00400FC8">
        <w:rPr>
          <w:rFonts w:ascii="Cambria" w:hAnsi="Cambria"/>
          <w:color w:val="000000" w:themeColor="text1"/>
          <w:sz w:val="24"/>
          <w:szCs w:val="24"/>
        </w:rPr>
        <w:br/>
      </w:r>
      <w:r w:rsidRPr="00400FC8">
        <w:rPr>
          <w:rFonts w:ascii="Cambria" w:hAnsi="Cambria"/>
          <w:color w:val="000000" w:themeColor="text1"/>
          <w:sz w:val="24"/>
          <w:szCs w:val="24"/>
        </w:rPr>
        <w:t>do kierowania robotami budowlanymi, w specjalności:</w:t>
      </w:r>
    </w:p>
    <w:p w:rsidR="00AA4BE5" w:rsidRPr="00327EC1" w:rsidRDefault="00E809DA" w:rsidP="00E809DA">
      <w:pPr>
        <w:pStyle w:val="Akapitzlist"/>
        <w:suppressAutoHyphens/>
        <w:spacing w:line="276" w:lineRule="auto"/>
        <w:ind w:left="1843"/>
        <w:rPr>
          <w:rFonts w:ascii="Cambria" w:hAnsi="Cambria"/>
          <w:b/>
          <w:color w:val="000000" w:themeColor="text1"/>
          <w:spacing w:val="5"/>
          <w:sz w:val="24"/>
          <w:szCs w:val="24"/>
        </w:rPr>
      </w:pPr>
      <w:r>
        <w:rPr>
          <w:rFonts w:ascii="Cambria" w:hAnsi="Cambria"/>
          <w:b/>
          <w:color w:val="000000" w:themeColor="text1"/>
          <w:sz w:val="24"/>
          <w:szCs w:val="24"/>
        </w:rPr>
        <w:t>drogowej</w:t>
      </w:r>
      <w:r w:rsidR="00B1630C" w:rsidRPr="00327EC1">
        <w:rPr>
          <w:rFonts w:ascii="Cambria" w:hAnsi="Cambria"/>
          <w:b/>
          <w:color w:val="000000" w:themeColor="text1"/>
          <w:sz w:val="24"/>
          <w:szCs w:val="24"/>
        </w:rPr>
        <w:t>;</w:t>
      </w:r>
    </w:p>
    <w:p w:rsidR="00AA4BE5" w:rsidRPr="00FC1DFE" w:rsidRDefault="00AA4BE5" w:rsidP="00AA4BE5">
      <w:pPr>
        <w:spacing w:line="276" w:lineRule="auto"/>
        <w:ind w:left="1416"/>
        <w:jc w:val="both"/>
        <w:rPr>
          <w:rFonts w:ascii="Cambria" w:eastAsia="Cambria" w:hAnsi="Cambria" w:cs="Cambria"/>
          <w:iCs/>
        </w:rPr>
      </w:pPr>
      <w:r w:rsidRPr="00FC1DFE">
        <w:rPr>
          <w:rFonts w:ascii="Cambria" w:eastAsia="Cambria" w:hAnsi="Cambria" w:cs="Cambria"/>
          <w:iCs/>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FC1DFE">
        <w:rPr>
          <w:rStyle w:val="h2"/>
        </w:rPr>
        <w:t xml:space="preserve"> z dnia 22 grudnia 2015 r. o zasadach uznawania kwalifikacji zawodowych nabytych w państwach członkowskich Unii Europejskiej</w:t>
      </w:r>
      <w:r w:rsidRPr="00FC1DFE">
        <w:rPr>
          <w:rFonts w:ascii="Cambria" w:eastAsia="Cambria" w:hAnsi="Cambria" w:cs="Cambria"/>
          <w:iCs/>
        </w:rPr>
        <w:t xml:space="preserve"> (Dz. U. z 2016 r. poz. 65) oraz ustawą z dnia 15 grudnia 2000 r. o samorządach zawodowych architektów oraz inżynierów budownictwa </w:t>
      </w:r>
      <w:bookmarkStart w:id="0" w:name="_GoBack"/>
      <w:bookmarkEnd w:id="0"/>
      <w:r w:rsidRPr="00FC1DFE">
        <w:rPr>
          <w:rFonts w:ascii="Cambria" w:eastAsia="Cambria" w:hAnsi="Cambria" w:cs="Cambria"/>
          <w:iCs/>
        </w:rPr>
        <w:t>(Dz. U. z 2014 r. poz. 1946).</w:t>
      </w:r>
    </w:p>
    <w:p w:rsidR="00AA4BE5" w:rsidRPr="007113E7" w:rsidRDefault="00AA4BE5" w:rsidP="00AA4BE5">
      <w:pPr>
        <w:spacing w:line="276" w:lineRule="auto"/>
        <w:jc w:val="both"/>
        <w:rPr>
          <w:rFonts w:ascii="Cambria" w:eastAsia="Cambria" w:hAnsi="Cambria" w:cs="Cambria"/>
          <w:i/>
          <w:iCs/>
        </w:rPr>
      </w:pPr>
    </w:p>
    <w:p w:rsidR="00FE276A" w:rsidRDefault="00FE276A" w:rsidP="00FE276A">
      <w:pPr>
        <w:spacing w:line="276" w:lineRule="auto"/>
        <w:jc w:val="both"/>
        <w:rPr>
          <w:rFonts w:ascii="Cambria" w:hAnsi="Cambria"/>
          <w:b/>
        </w:rPr>
      </w:pPr>
    </w:p>
    <w:p w:rsidR="00FE276A" w:rsidRDefault="00FE276A" w:rsidP="001B3B63">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1B3B63">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1B3B63">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 kiedy:</w:t>
      </w:r>
    </w:p>
    <w:p w:rsidR="00FE276A"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rsidR="00FE276A"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1B3B63">
      <w:pPr>
        <w:pStyle w:val="Teksttreci1"/>
        <w:numPr>
          <w:ilvl w:val="0"/>
          <w:numId w:val="22"/>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1B3B63">
      <w:pPr>
        <w:pStyle w:val="Teksttreci1"/>
        <w:numPr>
          <w:ilvl w:val="0"/>
          <w:numId w:val="22"/>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1B3B63">
      <w:pPr>
        <w:pStyle w:val="Teksttreci1"/>
        <w:numPr>
          <w:ilvl w:val="0"/>
          <w:numId w:val="22"/>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1B3B63">
      <w:pPr>
        <w:pStyle w:val="Teksttreci1"/>
        <w:numPr>
          <w:ilvl w:val="0"/>
          <w:numId w:val="22"/>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1B3B63">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1B3B63">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1B3B63">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1B3B63">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i ust. 5 pkt 1 i pkt 8 ustawy</w:t>
      </w:r>
      <w:r w:rsidR="00B7022C">
        <w:rPr>
          <w:rFonts w:ascii="Cambria" w:hAnsi="Cambria"/>
          <w:sz w:val="24"/>
          <w:szCs w:val="24"/>
        </w:rPr>
        <w:t>;</w:t>
      </w:r>
      <w:r w:rsidRPr="00B7022C">
        <w:rPr>
          <w:rFonts w:ascii="Cambria" w:hAnsi="Cambria"/>
          <w:sz w:val="24"/>
          <w:szCs w:val="24"/>
        </w:rPr>
        <w:t xml:space="preserve"> </w:t>
      </w:r>
    </w:p>
    <w:p w:rsidR="00FE276A" w:rsidRPr="00B7022C" w:rsidRDefault="00FE276A" w:rsidP="001B3B63">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i art. 24 ust. 5 pkt 1 i pkt 8 ustawy.</w:t>
      </w:r>
    </w:p>
    <w:p w:rsidR="00FE276A" w:rsidRPr="003812A9" w:rsidRDefault="00FE276A" w:rsidP="001B3B63">
      <w:pPr>
        <w:pStyle w:val="Teksttreci1"/>
        <w:numPr>
          <w:ilvl w:val="1"/>
          <w:numId w:val="4"/>
        </w:numPr>
        <w:shd w:val="clear" w:color="auto" w:fill="auto"/>
        <w:spacing w:before="0" w:after="0" w:line="276" w:lineRule="auto"/>
        <w:ind w:left="567" w:hanging="567"/>
        <w:jc w:val="both"/>
        <w:rPr>
          <w:rFonts w:ascii="Cambria" w:hAnsi="Cambria"/>
          <w:iCs/>
          <w:sz w:val="24"/>
          <w:szCs w:val="24"/>
        </w:rPr>
      </w:pPr>
      <w:r w:rsidRPr="003812A9">
        <w:rPr>
          <w:rFonts w:ascii="Cambria" w:hAnsi="Cambria"/>
          <w:iCs/>
          <w:sz w:val="24"/>
          <w:szCs w:val="24"/>
        </w:rPr>
        <w:t>Brzmienie p</w:t>
      </w:r>
      <w:r>
        <w:rPr>
          <w:rFonts w:ascii="Cambria" w:hAnsi="Cambria"/>
          <w:iCs/>
          <w:sz w:val="24"/>
          <w:szCs w:val="24"/>
        </w:rPr>
        <w:t>rzesłanek</w:t>
      </w:r>
      <w:r w:rsidRPr="003812A9">
        <w:rPr>
          <w:rFonts w:ascii="Cambria" w:hAnsi="Cambria"/>
          <w:iCs/>
          <w:sz w:val="24"/>
          <w:szCs w:val="24"/>
        </w:rPr>
        <w:t xml:space="preserve"> wykluczenia</w:t>
      </w:r>
      <w:r>
        <w:rPr>
          <w:rFonts w:ascii="Cambria" w:hAnsi="Cambria"/>
          <w:iCs/>
          <w:sz w:val="24"/>
          <w:szCs w:val="24"/>
        </w:rPr>
        <w:t>,</w:t>
      </w:r>
      <w:r>
        <w:rPr>
          <w:rFonts w:ascii="Cambria" w:hAnsi="Cambria"/>
          <w:b/>
          <w:iCs/>
          <w:sz w:val="24"/>
          <w:szCs w:val="24"/>
        </w:rPr>
        <w:t xml:space="preserve"> </w:t>
      </w:r>
      <w:r>
        <w:rPr>
          <w:rFonts w:ascii="Cambria" w:hAnsi="Cambria"/>
          <w:iCs/>
          <w:sz w:val="24"/>
          <w:szCs w:val="24"/>
        </w:rPr>
        <w:t>o których mowa w art. 24</w:t>
      </w:r>
      <w:r w:rsidRPr="003812A9">
        <w:rPr>
          <w:rFonts w:ascii="Cambria" w:hAnsi="Cambria"/>
          <w:iCs/>
          <w:sz w:val="24"/>
          <w:szCs w:val="24"/>
        </w:rPr>
        <w:t xml:space="preserve"> ust. 5 </w:t>
      </w:r>
      <w:r w:rsidR="00482955">
        <w:rPr>
          <w:rFonts w:ascii="Cambria" w:hAnsi="Cambria"/>
          <w:iCs/>
          <w:sz w:val="24"/>
          <w:szCs w:val="24"/>
        </w:rPr>
        <w:br/>
      </w:r>
      <w:r w:rsidRPr="003812A9">
        <w:rPr>
          <w:rFonts w:ascii="Cambria" w:hAnsi="Cambria"/>
          <w:iCs/>
          <w:sz w:val="24"/>
          <w:szCs w:val="24"/>
        </w:rPr>
        <w:t>pkt 1 i 8</w:t>
      </w:r>
      <w:r>
        <w:rPr>
          <w:rFonts w:ascii="Cambria" w:hAnsi="Cambria"/>
          <w:iCs/>
          <w:sz w:val="24"/>
          <w:szCs w:val="24"/>
        </w:rPr>
        <w:t xml:space="preserve"> (fakultatywnych) przewidywanych przez zamawiającego w niniejszym postępowaniu obok przesłanek wskazanych w art. 24 ust. 1 ustawy (obligatoryjnych):</w:t>
      </w:r>
    </w:p>
    <w:p w:rsidR="00FE276A" w:rsidRPr="00870B63" w:rsidRDefault="00FE276A" w:rsidP="00870B63">
      <w:pPr>
        <w:pStyle w:val="Teksttreci1"/>
        <w:shd w:val="clear" w:color="auto" w:fill="auto"/>
        <w:spacing w:before="0" w:after="0" w:line="276" w:lineRule="auto"/>
        <w:ind w:left="567" w:hanging="567"/>
        <w:jc w:val="both"/>
        <w:rPr>
          <w:rStyle w:val="alb"/>
          <w:rFonts w:ascii="Cambria" w:hAnsi="Cambria"/>
          <w:color w:val="000000"/>
          <w:sz w:val="24"/>
          <w:szCs w:val="24"/>
          <w:u w:val="single"/>
          <w:shd w:val="clear" w:color="auto" w:fill="FFFFFF"/>
        </w:rPr>
      </w:pPr>
      <w:r>
        <w:rPr>
          <w:rStyle w:val="alb"/>
          <w:rFonts w:ascii="Cambria" w:hAnsi="Cambria"/>
          <w:color w:val="000000"/>
          <w:sz w:val="24"/>
          <w:szCs w:val="24"/>
          <w:shd w:val="clear" w:color="auto" w:fill="FFFFFF"/>
        </w:rPr>
        <w:tab/>
      </w:r>
      <w:r w:rsidRPr="00870B63">
        <w:rPr>
          <w:rStyle w:val="alb"/>
          <w:rFonts w:ascii="Cambria" w:hAnsi="Cambria"/>
          <w:color w:val="000000"/>
          <w:sz w:val="24"/>
          <w:szCs w:val="24"/>
          <w:u w:val="single"/>
          <w:shd w:val="clear" w:color="auto" w:fill="FFFFFF"/>
        </w:rPr>
        <w:t>Zamawiający wykluczy wykonawcę:</w:t>
      </w:r>
    </w:p>
    <w:p w:rsidR="00FE276A" w:rsidRPr="00230B2B" w:rsidRDefault="00870B63" w:rsidP="001B3B63">
      <w:pPr>
        <w:pStyle w:val="Teksttreci1"/>
        <w:numPr>
          <w:ilvl w:val="0"/>
          <w:numId w:val="20"/>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w stosunku do którego otwarto likwidację,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2" w:anchor="/dokument/18208902#art(332)ust(1)" w:history="1">
        <w:r w:rsidR="00FE276A" w:rsidRPr="00230B2B">
          <w:rPr>
            <w:rStyle w:val="Hipercze"/>
            <w:rFonts w:ascii="Cambria" w:hAnsi="Cambria"/>
            <w:color w:val="000000" w:themeColor="text1"/>
            <w:sz w:val="24"/>
            <w:szCs w:val="24"/>
            <w:u w:val="none"/>
          </w:rPr>
          <w:t>art. 332 ust. 1</w:t>
        </w:r>
      </w:hyperlink>
      <w:r w:rsidR="00FE276A" w:rsidRPr="00230B2B">
        <w:rPr>
          <w:rFonts w:ascii="Cambria" w:hAnsi="Cambria"/>
          <w:color w:val="000000" w:themeColor="text1"/>
          <w:sz w:val="24"/>
          <w:szCs w:val="24"/>
          <w:shd w:val="clear" w:color="auto" w:fill="FFFFFF"/>
        </w:rPr>
        <w:t xml:space="preserve"> ustawy z dnia 15 maja 2015 r. - Prawo restrukturyzacyjne (Dz. U. poz. 978, z późn. zm.) lub którego upadłość ogłoszono, z wyjątkiem wykonawcy, który po ogłoszeniu </w:t>
      </w:r>
      <w:r w:rsidR="00FE276A" w:rsidRPr="00230B2B">
        <w:rPr>
          <w:rFonts w:ascii="Cambria" w:hAnsi="Cambria"/>
          <w:color w:val="000000" w:themeColor="text1"/>
          <w:sz w:val="24"/>
          <w:szCs w:val="24"/>
          <w:shd w:val="clear" w:color="auto" w:fill="FFFFFF"/>
        </w:rPr>
        <w:lastRenderedPageBreak/>
        <w:t xml:space="preserve">upadłości zawarł układ zatwierdzony prawomocnym postanowieniem sądu, jeżeli układ nie przewiduje zaspokojenia wierzycieli przez likwidację majątku upadłego, chyba że sąd zarządził likwidację jego majątku w trybie </w:t>
      </w:r>
      <w:hyperlink r:id="rId13" w:anchor="/dokument/17021464#art(366)ust(1)" w:history="1">
        <w:r w:rsidR="00FE276A" w:rsidRPr="00230B2B">
          <w:rPr>
            <w:rStyle w:val="Hipercze"/>
            <w:rFonts w:ascii="Cambria" w:hAnsi="Cambria"/>
            <w:color w:val="000000" w:themeColor="text1"/>
            <w:sz w:val="24"/>
            <w:szCs w:val="24"/>
            <w:u w:val="none"/>
          </w:rPr>
          <w:t>art. 366 ust. 1</w:t>
        </w:r>
      </w:hyperlink>
      <w:r w:rsidR="00FE276A" w:rsidRPr="00230B2B">
        <w:rPr>
          <w:rFonts w:ascii="Cambria" w:hAnsi="Cambria"/>
          <w:color w:val="000000" w:themeColor="text1"/>
          <w:sz w:val="24"/>
          <w:szCs w:val="24"/>
          <w:shd w:val="clear" w:color="auto" w:fill="FFFFFF"/>
        </w:rPr>
        <w:t xml:space="preserve"> ustawy z dnia 28 lutego 2003 r. - Prawo upadłościowe (Dz. U. z 2015 r. poz. 233, z późn. zm.);</w:t>
      </w:r>
    </w:p>
    <w:p w:rsidR="00FE276A" w:rsidRPr="00230B2B" w:rsidRDefault="00870B63" w:rsidP="001B3B63">
      <w:pPr>
        <w:pStyle w:val="Teksttreci1"/>
        <w:numPr>
          <w:ilvl w:val="0"/>
          <w:numId w:val="20"/>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który naruszył obowiązki dotyczące płatności podatków, opłat lub składek na ubezpieczenia społeczne lub zdrowotne,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30B2B" w:rsidRDefault="00230B2B" w:rsidP="00B32AFD">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1B3B63">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1B3B63">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1B3B63">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wykonawców oświadczenia,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1B3B63">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lastRenderedPageBreak/>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1B3B63">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Pr="00966DB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27EC1"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2A4A09">
        <w:rPr>
          <w:rFonts w:ascii="Cambria" w:hAnsi="Cambria"/>
          <w:i/>
          <w:color w:val="C00000"/>
          <w:sz w:val="22"/>
          <w:szCs w:val="22"/>
        </w:rPr>
        <w:tab/>
      </w:r>
      <w:r w:rsidR="00EA55A5" w:rsidRPr="006E10CC">
        <w:rPr>
          <w:rFonts w:ascii="Cambria" w:hAnsi="Cambria"/>
          <w:b/>
          <w:i/>
          <w:color w:val="0070C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1B3B63">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1B3B63">
      <w:pPr>
        <w:pStyle w:val="Teksttreci1"/>
        <w:numPr>
          <w:ilvl w:val="2"/>
          <w:numId w:val="23"/>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Pr="006E10CC"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6E10CC"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6E10CC">
        <w:rPr>
          <w:rFonts w:ascii="Cambria" w:hAnsi="Cambria"/>
          <w:b/>
          <w:i/>
          <w:color w:val="0070C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1B3B63">
      <w:pPr>
        <w:pStyle w:val="Teksttreci1"/>
        <w:numPr>
          <w:ilvl w:val="1"/>
          <w:numId w:val="24"/>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4"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EA55A5">
        <w:rPr>
          <w:rFonts w:ascii="Cambria" w:hAnsi="Cambria"/>
          <w:color w:val="000000"/>
          <w:sz w:val="25"/>
          <w:szCs w:val="25"/>
          <w:shd w:val="clear" w:color="auto" w:fill="FFFFFF"/>
        </w:rPr>
        <w:lastRenderedPageBreak/>
        <w:t>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8A5B94">
        <w:rPr>
          <w:rFonts w:ascii="Cambria" w:hAnsi="Cambria"/>
          <w:b/>
          <w:color w:val="000000"/>
          <w:sz w:val="25"/>
          <w:szCs w:val="25"/>
          <w:u w:val="single"/>
          <w:shd w:val="clear" w:color="auto" w:fill="FFFFFF"/>
        </w:rPr>
        <w:t>w odniesieniu do warunku określonego w pkt. 4.2.3. ppkt. 1)</w:t>
      </w:r>
    </w:p>
    <w:p w:rsidR="00966DBA" w:rsidRPr="00E213DC" w:rsidRDefault="00966DBA" w:rsidP="001B3B63">
      <w:pPr>
        <w:pStyle w:val="Teksttreci1"/>
        <w:numPr>
          <w:ilvl w:val="1"/>
          <w:numId w:val="24"/>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8A5B94">
        <w:rPr>
          <w:rFonts w:ascii="Cambria" w:hAnsi="Cambria"/>
          <w:b/>
          <w:color w:val="000000"/>
          <w:sz w:val="25"/>
          <w:szCs w:val="25"/>
          <w:u w:val="single"/>
          <w:shd w:val="clear" w:color="auto" w:fill="FFFFFF"/>
        </w:rPr>
        <w:t>– w odniesieniu do warunku określonego w pkt. 4.2.3. ppkt. 2)</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 </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w:t>
      </w:r>
      <w:r w:rsidRPr="00EC1490">
        <w:rPr>
          <w:rFonts w:ascii="Cambria" w:hAnsi="Cambria"/>
          <w:sz w:val="24"/>
          <w:szCs w:val="24"/>
        </w:rPr>
        <w:lastRenderedPageBreak/>
        <w:t>pierwszym są sporządzone w języku obcym wykonawca zobowiązany jest do przedstawienia ich tłumaczenia na język polski.</w:t>
      </w:r>
    </w:p>
    <w:p w:rsidR="00966DBA" w:rsidRPr="00EC1490"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5" w:anchor="/dokument/17074707#art(97)ust(1)" w:history="1">
        <w:r w:rsidRPr="00EC1490">
          <w:rPr>
            <w:rStyle w:val="Hipercze"/>
            <w:rFonts w:ascii="Cambria" w:hAnsi="Cambria"/>
            <w:color w:val="000000"/>
            <w:sz w:val="24"/>
            <w:szCs w:val="24"/>
          </w:rPr>
          <w:t>art. 97 ust. 1</w:t>
        </w:r>
      </w:hyperlink>
      <w:r w:rsidRPr="00EC1490">
        <w:rPr>
          <w:rFonts w:ascii="Cambria" w:hAnsi="Cambria"/>
          <w:color w:val="000000"/>
          <w:sz w:val="24"/>
          <w:szCs w:val="24"/>
          <w:shd w:val="clear" w:color="auto" w:fill="FFFFFF"/>
        </w:rPr>
        <w:t xml:space="preserve"> ustawy, zamawiający w celu potwierdzenia okoliczności, o których mowa w </w:t>
      </w:r>
      <w:hyperlink r:id="rId16" w:anchor="/dokument/17074707#art(25)ust(1)pkt(1)" w:history="1">
        <w:r w:rsidRPr="00EC1490">
          <w:rPr>
            <w:rStyle w:val="Hipercze"/>
            <w:rFonts w:ascii="Cambria" w:hAnsi="Cambria"/>
            <w:color w:val="000000"/>
            <w:sz w:val="24"/>
            <w:szCs w:val="24"/>
          </w:rPr>
          <w:t>art. 25 ust. 1 pkt 1</w:t>
        </w:r>
      </w:hyperlink>
      <w:r w:rsidRPr="00EC1490">
        <w:rPr>
          <w:rFonts w:ascii="Cambria" w:hAnsi="Cambria"/>
          <w:color w:val="000000"/>
          <w:sz w:val="24"/>
          <w:szCs w:val="24"/>
          <w:shd w:val="clear" w:color="auto" w:fill="FFFFFF"/>
        </w:rPr>
        <w:t xml:space="preserve"> i </w:t>
      </w:r>
      <w:hyperlink r:id="rId17" w:anchor="/dokument/17074707#art(25)ust(1)pkt(3)" w:history="1">
        <w:r w:rsidRPr="00EC1490">
          <w:rPr>
            <w:rStyle w:val="Hipercze"/>
            <w:rFonts w:ascii="Cambria" w:hAnsi="Cambria"/>
            <w:color w:val="000000"/>
            <w:sz w:val="24"/>
            <w:szCs w:val="24"/>
          </w:rPr>
          <w:t>3</w:t>
        </w:r>
      </w:hyperlink>
      <w:r w:rsidRPr="00EC1490">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Pr="00EC1490"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26603F" w:rsidRPr="0026603F" w:rsidRDefault="0026603F" w:rsidP="0026603F">
      <w:pPr>
        <w:pStyle w:val="Akapitzlist"/>
        <w:widowControl w:val="0"/>
        <w:spacing w:line="276" w:lineRule="auto"/>
        <w:ind w:left="567"/>
        <w:outlineLvl w:val="3"/>
        <w:rPr>
          <w:rFonts w:ascii="Cambria" w:hAnsi="Cambria" w:cs="Arial"/>
          <w:b/>
          <w:bCs/>
          <w:sz w:val="24"/>
          <w:szCs w:val="24"/>
        </w:rPr>
      </w:pPr>
      <w:r w:rsidRPr="0026603F">
        <w:rPr>
          <w:rFonts w:ascii="Cambria" w:hAnsi="Cambria" w:cs="Arial"/>
          <w:b/>
          <w:bCs/>
          <w:sz w:val="24"/>
          <w:szCs w:val="24"/>
        </w:rPr>
        <w:t xml:space="preserve">Zamawiający </w:t>
      </w:r>
      <w:r w:rsidR="000557E0" w:rsidRPr="0026603F">
        <w:rPr>
          <w:rFonts w:ascii="Cambria" w:hAnsi="Cambria" w:cs="Arial"/>
          <w:b/>
          <w:bCs/>
          <w:sz w:val="24"/>
          <w:szCs w:val="24"/>
        </w:rPr>
        <w:t xml:space="preserve"> </w:t>
      </w:r>
      <w:r w:rsidRPr="0026603F">
        <w:rPr>
          <w:rFonts w:ascii="Cambria" w:hAnsi="Cambria" w:cs="Arial"/>
          <w:b/>
          <w:bCs/>
          <w:sz w:val="24"/>
          <w:szCs w:val="24"/>
        </w:rPr>
        <w:t xml:space="preserve">nie wymaga </w:t>
      </w:r>
      <w:r w:rsidR="000557E0" w:rsidRPr="0026603F">
        <w:rPr>
          <w:rFonts w:ascii="Cambria" w:hAnsi="Cambria" w:cs="Arial"/>
          <w:b/>
          <w:bCs/>
          <w:sz w:val="24"/>
          <w:szCs w:val="24"/>
        </w:rPr>
        <w:t>wnie</w:t>
      </w:r>
      <w:r w:rsidRPr="0026603F">
        <w:rPr>
          <w:rFonts w:ascii="Cambria" w:hAnsi="Cambria" w:cs="Arial"/>
          <w:b/>
          <w:bCs/>
          <w:sz w:val="24"/>
          <w:szCs w:val="24"/>
        </w:rPr>
        <w:t>sienia</w:t>
      </w:r>
      <w:r w:rsidR="000557E0" w:rsidRPr="0026603F">
        <w:rPr>
          <w:rFonts w:ascii="Cambria" w:hAnsi="Cambria" w:cs="Arial"/>
          <w:b/>
          <w:bCs/>
          <w:sz w:val="24"/>
          <w:szCs w:val="24"/>
        </w:rPr>
        <w:t xml:space="preserve"> wadium</w:t>
      </w:r>
      <w:r w:rsidRPr="0026603F">
        <w:rPr>
          <w:rFonts w:ascii="Cambria" w:hAnsi="Cambria" w:cs="Arial"/>
          <w:b/>
          <w:bCs/>
          <w:sz w:val="24"/>
          <w:szCs w:val="24"/>
        </w:rPr>
        <w:t>.</w:t>
      </w:r>
    </w:p>
    <w:tbl>
      <w:tblPr>
        <w:tblW w:w="0" w:type="auto"/>
        <w:tblInd w:w="108" w:type="dxa"/>
        <w:tblBorders>
          <w:bottom w:val="single" w:sz="4" w:space="0" w:color="auto"/>
        </w:tblBorders>
        <w:tblLook w:val="04A0"/>
      </w:tblPr>
      <w:tblGrid>
        <w:gridCol w:w="9102"/>
      </w:tblGrid>
      <w:tr w:rsidR="003B07E9" w:rsidRPr="00EB1AA9" w:rsidTr="009F087A">
        <w:tc>
          <w:tcPr>
            <w:tcW w:w="9102" w:type="dxa"/>
            <w:shd w:val="clear" w:color="auto" w:fill="auto"/>
          </w:tcPr>
          <w:p w:rsidR="00EE1DD8" w:rsidRDefault="003B07E9"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3B07E9" w:rsidRPr="00066C26" w:rsidRDefault="003B07E9"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7</w:t>
            </w:r>
          </w:p>
          <w:p w:rsidR="003B07E9" w:rsidRPr="00EB1AA9" w:rsidRDefault="003B07E9"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3B07E9" w:rsidRPr="000B70B2" w:rsidRDefault="003B07E9" w:rsidP="00B32AFD">
      <w:pPr>
        <w:widowControl w:val="0"/>
        <w:spacing w:line="276" w:lineRule="auto"/>
        <w:ind w:left="709"/>
        <w:jc w:val="both"/>
        <w:outlineLvl w:val="3"/>
        <w:rPr>
          <w:rFonts w:ascii="Cambria" w:hAnsi="Cambria" w:cs="Arial"/>
          <w:bCs/>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A52CF3" w:rsidRPr="006E5F5C" w:rsidRDefault="00A52CF3" w:rsidP="001B3B63">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Wykonawca może złożyć </w:t>
      </w:r>
      <w:r w:rsidRPr="006E5F5C">
        <w:rPr>
          <w:rFonts w:ascii="Cambria" w:hAnsi="Cambria" w:cs="Arial"/>
          <w:b/>
          <w:bCs/>
          <w:u w:val="single"/>
        </w:rPr>
        <w:t>jedną ofertę</w:t>
      </w:r>
      <w:r w:rsidRPr="006E5F5C">
        <w:rPr>
          <w:rFonts w:ascii="Cambria" w:hAnsi="Cambria" w:cs="Arial"/>
          <w:bCs/>
        </w:rPr>
        <w:t xml:space="preserve">. Złożenie więcej niż jednej oferty spowoduje odrzucenie wszystkich ofert złożonych przez wykonawcę. </w:t>
      </w:r>
    </w:p>
    <w:p w:rsidR="008B7D0E" w:rsidRPr="00236881" w:rsidRDefault="008B7D0E" w:rsidP="001B3B63">
      <w:pPr>
        <w:widowControl w:val="0"/>
        <w:numPr>
          <w:ilvl w:val="1"/>
          <w:numId w:val="3"/>
        </w:numPr>
        <w:spacing w:line="276" w:lineRule="auto"/>
        <w:jc w:val="both"/>
        <w:outlineLvl w:val="3"/>
        <w:rPr>
          <w:rFonts w:ascii="Cambria" w:hAnsi="Cambria" w:cs="Arial"/>
          <w:bCs/>
        </w:rPr>
      </w:pPr>
      <w:r w:rsidRPr="00236881">
        <w:rPr>
          <w:rFonts w:ascii="Cambria" w:hAnsi="Cambria" w:cs="Arial"/>
          <w:bCs/>
        </w:rPr>
        <w:t xml:space="preserve">Zamawiający </w:t>
      </w:r>
      <w:r w:rsidR="00D31901" w:rsidRPr="00D31901">
        <w:rPr>
          <w:rFonts w:ascii="Cambria" w:hAnsi="Cambria" w:cs="Arial"/>
          <w:b/>
          <w:bCs/>
          <w:u w:val="single"/>
        </w:rPr>
        <w:t>nie</w:t>
      </w:r>
      <w:r w:rsidR="00D31901">
        <w:rPr>
          <w:rFonts w:ascii="Cambria" w:hAnsi="Cambria" w:cs="Arial"/>
          <w:b/>
          <w:bCs/>
          <w:u w:val="single"/>
        </w:rPr>
        <w:t xml:space="preserve"> </w:t>
      </w:r>
      <w:r w:rsidRPr="00D31901">
        <w:rPr>
          <w:rFonts w:ascii="Cambria" w:hAnsi="Cambria" w:cs="Arial"/>
          <w:b/>
          <w:bCs/>
          <w:u w:val="single"/>
        </w:rPr>
        <w:t>d</w:t>
      </w:r>
      <w:r w:rsidRPr="00A52CF3">
        <w:rPr>
          <w:rFonts w:ascii="Cambria" w:hAnsi="Cambria" w:cs="Arial"/>
          <w:b/>
          <w:bCs/>
          <w:u w:val="single"/>
        </w:rPr>
        <w:t>opuszcza</w:t>
      </w:r>
      <w:r w:rsidR="000C7E05">
        <w:rPr>
          <w:rFonts w:ascii="Cambria" w:hAnsi="Cambria" w:cs="Arial"/>
          <w:bCs/>
        </w:rPr>
        <w:t xml:space="preserve"> możliwość</w:t>
      </w:r>
      <w:r w:rsidRPr="00236881">
        <w:rPr>
          <w:rFonts w:ascii="Cambria" w:hAnsi="Cambria" w:cs="Arial"/>
          <w:bCs/>
        </w:rPr>
        <w:t xml:space="preserve"> składania </w:t>
      </w:r>
      <w:r w:rsidRPr="004437F4">
        <w:rPr>
          <w:rFonts w:ascii="Cambria" w:hAnsi="Cambria" w:cs="Arial"/>
          <w:b/>
          <w:bCs/>
        </w:rPr>
        <w:t>ofert częściowych</w:t>
      </w:r>
      <w:r w:rsidRPr="00236881">
        <w:rPr>
          <w:rFonts w:ascii="Cambria" w:hAnsi="Cambria" w:cs="Arial"/>
          <w:bCs/>
        </w:rPr>
        <w:t>.</w:t>
      </w:r>
    </w:p>
    <w:p w:rsidR="008B7D0E" w:rsidRPr="00236881" w:rsidRDefault="008B7D0E" w:rsidP="001B3B63">
      <w:pPr>
        <w:widowControl w:val="0"/>
        <w:numPr>
          <w:ilvl w:val="1"/>
          <w:numId w:val="3"/>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lastRenderedPageBreak/>
        <w:t>Oferta wraz z załącznikami musi być sporządzona czytelnie.</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8B7D0E" w:rsidRP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3B07E9"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8B7D0E" w:rsidRPr="008B7D0E" w:rsidRDefault="008B7D0E" w:rsidP="001B3B63">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8B7D0E" w:rsidRPr="008B7D0E" w:rsidRDefault="008B7D0E" w:rsidP="001B3B63">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8B7D0E" w:rsidRPr="008B7D0E" w:rsidRDefault="008B7D0E" w:rsidP="001B3B63">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8B7D0E" w:rsidRP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Zaleca się, aby informacje stanowiące tajemnicę przedsiębiorstwa były trwale spięte i oddzielone od pozostałej (jawnej) części oferty.</w:t>
      </w:r>
    </w:p>
    <w:p w:rsid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może zastrzec informacji, o których mowa w art. 86 ust. 4 ustawy.</w:t>
      </w:r>
    </w:p>
    <w:p w:rsidR="008B7D0E" w:rsidRPr="00721BD3" w:rsidRDefault="008B7D0E" w:rsidP="001B3B63">
      <w:pPr>
        <w:widowControl w:val="0"/>
        <w:numPr>
          <w:ilvl w:val="1"/>
          <w:numId w:val="3"/>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793FFA" w:rsidRPr="00EE1DD8" w:rsidRDefault="008B7D0E"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Formularz </w:t>
      </w:r>
      <w:r w:rsidR="00721BD3" w:rsidRPr="00EE1DD8">
        <w:rPr>
          <w:rFonts w:ascii="Cambria" w:eastAsia="Calibri" w:hAnsi="Cambria" w:cs="Arial"/>
          <w:bCs/>
          <w:color w:val="000000"/>
          <w:sz w:val="24"/>
          <w:szCs w:val="24"/>
          <w:lang w:eastAsia="en-US"/>
        </w:rPr>
        <w:t>o</w:t>
      </w:r>
      <w:r w:rsidRPr="00EE1DD8">
        <w:rPr>
          <w:rFonts w:ascii="Cambria" w:eastAsia="Calibri" w:hAnsi="Cambria" w:cs="Arial"/>
          <w:bCs/>
          <w:color w:val="000000"/>
          <w:sz w:val="24"/>
          <w:szCs w:val="24"/>
          <w:lang w:eastAsia="en-US"/>
        </w:rPr>
        <w:t>fertowy sporządzony i wypełniony według wzoru stanowiącego</w:t>
      </w:r>
      <w:r w:rsidRPr="00EE1DD8">
        <w:rPr>
          <w:rFonts w:ascii="Cambria" w:eastAsia="Calibri" w:hAnsi="Cambria" w:cs="Arial"/>
          <w:b/>
          <w:bCs/>
          <w:color w:val="000000"/>
          <w:sz w:val="24"/>
          <w:szCs w:val="24"/>
          <w:lang w:eastAsia="en-US"/>
        </w:rPr>
        <w:t xml:space="preserve"> </w:t>
      </w:r>
      <w:r w:rsidR="00B716CF" w:rsidRPr="00EE1DD8">
        <w:rPr>
          <w:rFonts w:ascii="Cambria" w:eastAsia="Calibri" w:hAnsi="Cambria" w:cs="Arial"/>
          <w:b/>
          <w:bCs/>
          <w:color w:val="000000"/>
          <w:sz w:val="24"/>
          <w:szCs w:val="24"/>
          <w:lang w:eastAsia="en-US"/>
        </w:rPr>
        <w:t>Z</w:t>
      </w:r>
      <w:r w:rsidRPr="00EE1DD8">
        <w:rPr>
          <w:rFonts w:ascii="Cambria" w:eastAsia="Calibri" w:hAnsi="Cambria" w:cs="Arial"/>
          <w:b/>
          <w:bCs/>
          <w:color w:val="000000"/>
          <w:sz w:val="24"/>
          <w:szCs w:val="24"/>
          <w:lang w:eastAsia="en-US"/>
        </w:rPr>
        <w:t xml:space="preserve">ałącznik </w:t>
      </w:r>
      <w:r w:rsidR="00B716CF" w:rsidRPr="00EE1DD8">
        <w:rPr>
          <w:rFonts w:ascii="Cambria" w:eastAsia="Calibri" w:hAnsi="Cambria" w:cs="Arial"/>
          <w:b/>
          <w:bCs/>
          <w:color w:val="000000"/>
          <w:sz w:val="24"/>
          <w:szCs w:val="24"/>
          <w:lang w:eastAsia="en-US"/>
        </w:rPr>
        <w:t>N</w:t>
      </w:r>
      <w:r w:rsidRPr="00EE1DD8">
        <w:rPr>
          <w:rFonts w:ascii="Cambria" w:eastAsia="Calibri" w:hAnsi="Cambria" w:cs="Arial"/>
          <w:b/>
          <w:bCs/>
          <w:color w:val="000000"/>
          <w:sz w:val="24"/>
          <w:szCs w:val="24"/>
          <w:lang w:eastAsia="en-US"/>
        </w:rPr>
        <w:t xml:space="preserve">r </w:t>
      </w:r>
      <w:r w:rsidR="00A22620" w:rsidRPr="00EE1DD8">
        <w:rPr>
          <w:rFonts w:ascii="Cambria" w:eastAsia="Calibri" w:hAnsi="Cambria" w:cs="Arial"/>
          <w:b/>
          <w:bCs/>
          <w:color w:val="000000"/>
          <w:sz w:val="24"/>
          <w:szCs w:val="24"/>
          <w:lang w:eastAsia="en-US"/>
        </w:rPr>
        <w:t>3</w:t>
      </w:r>
      <w:r w:rsidRPr="00EE1DD8">
        <w:rPr>
          <w:rFonts w:ascii="Cambria" w:eastAsia="Calibri" w:hAnsi="Cambria" w:cs="Arial"/>
          <w:b/>
          <w:bCs/>
          <w:color w:val="000000"/>
          <w:sz w:val="24"/>
          <w:szCs w:val="24"/>
          <w:lang w:eastAsia="en-US"/>
        </w:rPr>
        <w:t xml:space="preserve"> do SIWZ</w:t>
      </w:r>
      <w:r w:rsidR="00626B8A" w:rsidRPr="00EE1DD8">
        <w:rPr>
          <w:rFonts w:ascii="Cambria" w:eastAsia="Calibri" w:hAnsi="Cambria" w:cs="Arial"/>
          <w:bCs/>
          <w:color w:val="000000"/>
          <w:sz w:val="24"/>
          <w:szCs w:val="24"/>
          <w:lang w:eastAsia="en-US"/>
        </w:rPr>
        <w:t>,</w:t>
      </w:r>
    </w:p>
    <w:p w:rsidR="00626B8A" w:rsidRPr="00EE1DD8" w:rsidRDefault="00626B8A"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lastRenderedPageBreak/>
        <w:t xml:space="preserve">Oświadczenia, o których mowa w pkt 5.1 SIWZ według wzorów stanowiących odpowiednio </w:t>
      </w:r>
      <w:r w:rsidRPr="00EE1DD8">
        <w:rPr>
          <w:rFonts w:ascii="Cambria" w:eastAsia="Calibri" w:hAnsi="Cambria" w:cs="Arial"/>
          <w:b/>
          <w:bCs/>
          <w:color w:val="000000"/>
          <w:sz w:val="24"/>
          <w:szCs w:val="24"/>
          <w:lang w:eastAsia="en-US"/>
        </w:rPr>
        <w:t xml:space="preserve">Załącznik nr </w:t>
      </w:r>
      <w:r w:rsidR="00EE1DD8" w:rsidRPr="00EE1DD8">
        <w:rPr>
          <w:rFonts w:ascii="Cambria" w:eastAsia="Calibri" w:hAnsi="Cambria" w:cs="Arial"/>
          <w:b/>
          <w:bCs/>
          <w:color w:val="000000"/>
          <w:sz w:val="24"/>
          <w:szCs w:val="24"/>
          <w:lang w:eastAsia="en-US"/>
        </w:rPr>
        <w:t>4</w:t>
      </w:r>
      <w:r w:rsidRPr="00EE1DD8">
        <w:rPr>
          <w:rFonts w:ascii="Cambria" w:eastAsia="Calibri" w:hAnsi="Cambria" w:cs="Arial"/>
          <w:b/>
          <w:bCs/>
          <w:color w:val="000000"/>
          <w:sz w:val="24"/>
          <w:szCs w:val="24"/>
          <w:lang w:eastAsia="en-US"/>
        </w:rPr>
        <w:t xml:space="preserve"> i </w:t>
      </w:r>
      <w:r w:rsidR="00EE1DD8" w:rsidRPr="00EE1DD8">
        <w:rPr>
          <w:rFonts w:ascii="Cambria" w:eastAsia="Calibri" w:hAnsi="Cambria" w:cs="Arial"/>
          <w:b/>
          <w:bCs/>
          <w:color w:val="000000"/>
          <w:sz w:val="24"/>
          <w:szCs w:val="24"/>
          <w:lang w:eastAsia="en-US"/>
        </w:rPr>
        <w:t>5</w:t>
      </w:r>
      <w:r w:rsidRPr="00EE1DD8">
        <w:rPr>
          <w:rFonts w:ascii="Cambria" w:eastAsia="Calibri" w:hAnsi="Cambria" w:cs="Arial"/>
          <w:b/>
          <w:bCs/>
          <w:color w:val="000000"/>
          <w:sz w:val="24"/>
          <w:szCs w:val="24"/>
          <w:lang w:eastAsia="en-US"/>
        </w:rPr>
        <w:t xml:space="preserve"> do SIWZ</w:t>
      </w:r>
      <w:r w:rsidRPr="00EE1DD8">
        <w:rPr>
          <w:rFonts w:ascii="Cambria" w:eastAsia="Calibri" w:hAnsi="Cambria" w:cs="Arial"/>
          <w:bCs/>
          <w:color w:val="000000"/>
          <w:sz w:val="24"/>
          <w:szCs w:val="24"/>
          <w:lang w:eastAsia="en-US"/>
        </w:rPr>
        <w:t>,</w:t>
      </w:r>
    </w:p>
    <w:p w:rsidR="00626B8A" w:rsidRDefault="00626B8A"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626B8A" w:rsidRDefault="00626B8A"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tblPr>
      <w:tblGrid>
        <w:gridCol w:w="8962"/>
      </w:tblGrid>
      <w:tr w:rsidR="00811203" w:rsidRPr="00EB1AA9" w:rsidTr="00482955">
        <w:trPr>
          <w:trHeight w:val="672"/>
        </w:trPr>
        <w:tc>
          <w:tcPr>
            <w:tcW w:w="8962" w:type="dxa"/>
            <w:shd w:val="clear" w:color="auto" w:fill="auto"/>
          </w:tcPr>
          <w:p w:rsidR="00AB4E40" w:rsidRPr="006E5F5C" w:rsidRDefault="00AB4E40" w:rsidP="001B3B63">
            <w:pPr>
              <w:widowControl w:val="0"/>
              <w:numPr>
                <w:ilvl w:val="1"/>
                <w:numId w:val="3"/>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AB4E40" w:rsidRPr="006E5F5C" w:rsidRDefault="00AB4E40" w:rsidP="001B3B63">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482955" w:rsidRPr="00482955" w:rsidRDefault="00482955" w:rsidP="001B3B63">
            <w:pPr>
              <w:pStyle w:val="Akapitzlist"/>
              <w:numPr>
                <w:ilvl w:val="0"/>
                <w:numId w:val="13"/>
              </w:numPr>
              <w:autoSpaceDE w:val="0"/>
              <w:autoSpaceDN w:val="0"/>
              <w:adjustRightInd w:val="0"/>
              <w:spacing w:line="276" w:lineRule="auto"/>
              <w:ind w:left="1134" w:hanging="425"/>
              <w:rPr>
                <w:rFonts w:ascii="Cambria" w:eastAsia="Calibri" w:hAnsi="Cambria" w:cs="Arial"/>
                <w:b/>
                <w:bCs/>
                <w:sz w:val="24"/>
                <w:szCs w:val="24"/>
                <w:lang w:eastAsia="en-US"/>
              </w:rPr>
            </w:pPr>
            <w:r w:rsidRPr="00482955">
              <w:rPr>
                <w:rFonts w:ascii="Cambria" w:eastAsia="Calibri" w:hAnsi="Cambria" w:cs="Arial"/>
                <w:b/>
                <w:bCs/>
                <w:sz w:val="24"/>
                <w:szCs w:val="24"/>
                <w:lang w:eastAsia="en-US"/>
              </w:rPr>
              <w:t>Urząd Gminy Piszczac</w:t>
            </w:r>
          </w:p>
          <w:p w:rsidR="00482955" w:rsidRPr="00482955" w:rsidRDefault="00482955" w:rsidP="00482955">
            <w:pPr>
              <w:pStyle w:val="Akapitzlist"/>
              <w:autoSpaceDE w:val="0"/>
              <w:autoSpaceDN w:val="0"/>
              <w:adjustRightInd w:val="0"/>
              <w:spacing w:line="276" w:lineRule="auto"/>
              <w:ind w:left="1134"/>
              <w:rPr>
                <w:rFonts w:ascii="Cambria" w:eastAsia="Calibri" w:hAnsi="Cambria" w:cs="Arial"/>
                <w:b/>
                <w:bCs/>
                <w:sz w:val="24"/>
                <w:szCs w:val="24"/>
                <w:lang w:eastAsia="en-US"/>
              </w:rPr>
            </w:pPr>
            <w:r w:rsidRPr="00482955">
              <w:rPr>
                <w:rFonts w:ascii="Cambria" w:eastAsia="Calibri" w:hAnsi="Cambria" w:cs="Arial"/>
                <w:b/>
                <w:bCs/>
                <w:sz w:val="24"/>
                <w:szCs w:val="24"/>
                <w:lang w:eastAsia="en-US"/>
              </w:rPr>
              <w:t>ul. Włodawska 8, 21-530 Piszczac</w:t>
            </w:r>
          </w:p>
          <w:p w:rsidR="007568FE" w:rsidRPr="004336BA" w:rsidRDefault="00AB4E40" w:rsidP="001B3B63">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4336BA">
              <w:rPr>
                <w:rFonts w:ascii="Cambria" w:eastAsia="Calibri" w:hAnsi="Cambria" w:cs="Arial"/>
                <w:bCs/>
                <w:sz w:val="24"/>
                <w:szCs w:val="24"/>
                <w:lang w:eastAsia="en-US"/>
              </w:rPr>
              <w:t>O</w:t>
            </w:r>
            <w:r w:rsidR="00482955" w:rsidRPr="004336BA">
              <w:rPr>
                <w:rFonts w:ascii="Cambria" w:eastAsia="Calibri" w:hAnsi="Cambria" w:cs="Arial"/>
                <w:bCs/>
                <w:sz w:val="24"/>
                <w:szCs w:val="24"/>
                <w:lang w:eastAsia="en-US"/>
              </w:rPr>
              <w:t xml:space="preserve">ferta w przetargu nieograniczonym na </w:t>
            </w:r>
            <w:r w:rsidR="001B0AA3">
              <w:rPr>
                <w:rFonts w:ascii="Cambria" w:hAnsi="Cambria"/>
                <w:b/>
                <w:bCs/>
                <w:sz w:val="24"/>
                <w:szCs w:val="24"/>
              </w:rPr>
              <w:t>„</w:t>
            </w:r>
            <w:r w:rsidR="00425089">
              <w:rPr>
                <w:rFonts w:ascii="Cambria" w:hAnsi="Cambria"/>
                <w:b/>
                <w:bCs/>
              </w:rPr>
              <w:t>Bud</w:t>
            </w:r>
            <w:r w:rsidR="00425089" w:rsidRPr="00484613">
              <w:rPr>
                <w:rFonts w:ascii="Cambria" w:hAnsi="Cambria"/>
                <w:b/>
                <w:bCs/>
              </w:rPr>
              <w:t xml:space="preserve">owa </w:t>
            </w:r>
            <w:r w:rsidR="00425089">
              <w:rPr>
                <w:rFonts w:ascii="Cambria" w:hAnsi="Cambria"/>
                <w:b/>
                <w:bCs/>
              </w:rPr>
              <w:t>ulicy Widokowej w Piszczacu</w:t>
            </w:r>
            <w:r w:rsidR="00A00CDA" w:rsidRPr="00DB676D">
              <w:rPr>
                <w:rFonts w:ascii="Cambria" w:hAnsi="Cambria"/>
                <w:b/>
                <w:bCs/>
                <w:sz w:val="24"/>
                <w:szCs w:val="24"/>
              </w:rPr>
              <w:t>”</w:t>
            </w:r>
            <w:r w:rsidR="004336BA" w:rsidRPr="006E74F5">
              <w:rPr>
                <w:rFonts w:ascii="Cambria" w:eastAsia="Calibri" w:hAnsi="Cambria" w:cs="Arial"/>
                <w:b/>
                <w:bCs/>
                <w:sz w:val="24"/>
                <w:szCs w:val="24"/>
                <w:lang w:eastAsia="en-US"/>
              </w:rPr>
              <w:t xml:space="preserve"> Znak sprawy:</w:t>
            </w:r>
            <w:r w:rsidR="004336BA" w:rsidRPr="006E74F5">
              <w:rPr>
                <w:rFonts w:ascii="Cambria" w:eastAsia="Calibri" w:hAnsi="Cambria" w:cs="Arial"/>
                <w:bCs/>
                <w:sz w:val="24"/>
                <w:szCs w:val="24"/>
                <w:lang w:eastAsia="en-US"/>
              </w:rPr>
              <w:t xml:space="preserve"> </w:t>
            </w:r>
            <w:r w:rsidR="004336BA" w:rsidRPr="006E74F5">
              <w:rPr>
                <w:rFonts w:ascii="Cambria" w:eastAsia="Calibri" w:hAnsi="Cambria" w:cs="Arial"/>
                <w:b/>
                <w:bCs/>
                <w:sz w:val="24"/>
                <w:szCs w:val="24"/>
                <w:lang w:eastAsia="en-US"/>
              </w:rPr>
              <w:t>INW.271.</w:t>
            </w:r>
            <w:r w:rsidR="00425089">
              <w:rPr>
                <w:rFonts w:ascii="Cambria" w:eastAsia="Calibri" w:hAnsi="Cambria" w:cs="Arial"/>
                <w:b/>
                <w:bCs/>
                <w:sz w:val="24"/>
                <w:szCs w:val="24"/>
                <w:lang w:eastAsia="en-US"/>
              </w:rPr>
              <w:t>4</w:t>
            </w:r>
            <w:r w:rsidR="004336BA" w:rsidRPr="006E74F5">
              <w:rPr>
                <w:rFonts w:ascii="Cambria" w:eastAsia="Calibri" w:hAnsi="Cambria" w:cs="Arial"/>
                <w:b/>
                <w:bCs/>
                <w:sz w:val="24"/>
                <w:szCs w:val="24"/>
                <w:lang w:eastAsia="en-US"/>
              </w:rPr>
              <w:t>.201</w:t>
            </w:r>
            <w:r w:rsidR="00156137">
              <w:rPr>
                <w:rFonts w:ascii="Cambria" w:eastAsia="Calibri" w:hAnsi="Cambria" w:cs="Arial"/>
                <w:b/>
                <w:bCs/>
                <w:sz w:val="24"/>
                <w:szCs w:val="24"/>
                <w:lang w:eastAsia="en-US"/>
              </w:rPr>
              <w:t>8</w:t>
            </w:r>
            <w:r w:rsidR="007568FE" w:rsidRPr="004336BA">
              <w:rPr>
                <w:rFonts w:ascii="Cambria" w:hAnsi="Cambria" w:cs="Calibri"/>
                <w:b/>
                <w:color w:val="000000" w:themeColor="text1"/>
                <w:lang w:eastAsia="ar-SA"/>
              </w:rPr>
              <w:t>.</w:t>
            </w:r>
          </w:p>
          <w:p w:rsidR="00AB4E40" w:rsidRPr="006E5F5C" w:rsidRDefault="00AB4E40" w:rsidP="001B3B63">
            <w:pPr>
              <w:pStyle w:val="Akapitzlist"/>
              <w:numPr>
                <w:ilvl w:val="0"/>
                <w:numId w:val="13"/>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F1197A">
              <w:rPr>
                <w:rFonts w:ascii="Cambria" w:eastAsia="Calibri" w:hAnsi="Cambria" w:cs="Arial"/>
                <w:b/>
                <w:bCs/>
                <w:sz w:val="24"/>
                <w:szCs w:val="24"/>
                <w:lang w:eastAsia="en-US"/>
              </w:rPr>
              <w:t>03</w:t>
            </w:r>
            <w:r w:rsidR="000720E7">
              <w:rPr>
                <w:rFonts w:ascii="Cambria" w:eastAsia="Calibri" w:hAnsi="Cambria" w:cs="Arial"/>
                <w:b/>
                <w:bCs/>
                <w:sz w:val="24"/>
                <w:szCs w:val="24"/>
                <w:lang w:eastAsia="en-US"/>
              </w:rPr>
              <w:t>.</w:t>
            </w:r>
            <w:r w:rsidR="00DE0664">
              <w:rPr>
                <w:rFonts w:ascii="Cambria" w:eastAsia="Calibri" w:hAnsi="Cambria" w:cs="Arial"/>
                <w:b/>
                <w:bCs/>
                <w:sz w:val="24"/>
                <w:szCs w:val="24"/>
                <w:lang w:eastAsia="en-US"/>
              </w:rPr>
              <w:t>0</w:t>
            </w:r>
            <w:r w:rsidR="00F1197A">
              <w:rPr>
                <w:rFonts w:ascii="Cambria" w:eastAsia="Calibri" w:hAnsi="Cambria" w:cs="Arial"/>
                <w:b/>
                <w:bCs/>
                <w:sz w:val="24"/>
                <w:szCs w:val="24"/>
                <w:lang w:eastAsia="en-US"/>
              </w:rPr>
              <w:t>7</w:t>
            </w:r>
            <w:r w:rsidR="007568FE">
              <w:rPr>
                <w:rFonts w:ascii="Cambria" w:eastAsia="Calibri" w:hAnsi="Cambria" w:cs="Arial"/>
                <w:b/>
                <w:bCs/>
                <w:sz w:val="24"/>
                <w:szCs w:val="24"/>
                <w:lang w:eastAsia="en-US"/>
              </w:rPr>
              <w:t>.201</w:t>
            </w:r>
            <w:r w:rsidR="00156137">
              <w:rPr>
                <w:rFonts w:ascii="Cambria" w:eastAsia="Calibri" w:hAnsi="Cambria" w:cs="Arial"/>
                <w:b/>
                <w:bCs/>
                <w:sz w:val="24"/>
                <w:szCs w:val="24"/>
                <w:lang w:eastAsia="en-US"/>
              </w:rPr>
              <w:t>8</w:t>
            </w:r>
            <w:r w:rsidRPr="006E5F5C">
              <w:rPr>
                <w:rFonts w:ascii="Cambria" w:eastAsia="Calibri" w:hAnsi="Cambria" w:cs="Arial"/>
                <w:b/>
                <w:bCs/>
                <w:sz w:val="24"/>
                <w:szCs w:val="24"/>
                <w:lang w:eastAsia="en-US"/>
              </w:rPr>
              <w:t xml:space="preserve"> r. do godz. 10:15</w:t>
            </w:r>
          </w:p>
          <w:p w:rsidR="00AB4E40" w:rsidRPr="006E5F5C" w:rsidRDefault="00AB4E40" w:rsidP="001B3B63">
            <w:pPr>
              <w:widowControl w:val="0"/>
              <w:numPr>
                <w:ilvl w:val="1"/>
                <w:numId w:val="3"/>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rsidR="00AB4E40" w:rsidRDefault="00AB4E40" w:rsidP="00B32AFD">
            <w:pPr>
              <w:suppressAutoHyphens/>
              <w:spacing w:line="276" w:lineRule="auto"/>
              <w:contextualSpacing/>
              <w:jc w:val="center"/>
              <w:textAlignment w:val="baseline"/>
              <w:rPr>
                <w:rFonts w:ascii="Cambria" w:hAnsi="Cambria"/>
                <w:color w:val="000000"/>
                <w:sz w:val="26"/>
                <w:szCs w:val="26"/>
              </w:rPr>
            </w:pPr>
          </w:p>
          <w:p w:rsidR="00811203" w:rsidRPr="00066C26" w:rsidRDefault="007446E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rsidR="00811203" w:rsidRPr="00EB1AA9" w:rsidRDefault="002C2B3F"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SKŁADANIE I OTWARCIE</w:t>
            </w:r>
            <w:r w:rsidR="00811203" w:rsidRPr="00204C4B">
              <w:rPr>
                <w:rFonts w:ascii="Cambria" w:hAnsi="Cambria"/>
                <w:b/>
                <w:color w:val="000000"/>
                <w:sz w:val="26"/>
                <w:szCs w:val="26"/>
              </w:rPr>
              <w:t xml:space="preserve"> OFERT</w:t>
            </w:r>
          </w:p>
        </w:tc>
      </w:tr>
    </w:tbl>
    <w:p w:rsidR="00811203" w:rsidRPr="000B70B2" w:rsidRDefault="00811203"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11203" w:rsidRDefault="00811203" w:rsidP="00B32AFD">
      <w:pPr>
        <w:spacing w:line="276" w:lineRule="auto"/>
        <w:ind w:left="340"/>
        <w:rPr>
          <w:rFonts w:ascii="Cambria" w:hAnsi="Cambria" w:cs="Arial"/>
          <w:bCs/>
        </w:rPr>
      </w:pPr>
    </w:p>
    <w:p w:rsidR="007446E3" w:rsidRPr="007446E3" w:rsidRDefault="007446E3"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D762C6" w:rsidRDefault="007446E3" w:rsidP="001B3B63">
      <w:pPr>
        <w:widowControl w:val="0"/>
        <w:numPr>
          <w:ilvl w:val="1"/>
          <w:numId w:val="3"/>
        </w:numPr>
        <w:spacing w:line="276" w:lineRule="auto"/>
        <w:jc w:val="both"/>
        <w:outlineLvl w:val="3"/>
        <w:rPr>
          <w:rFonts w:ascii="Cambria" w:hAnsi="Cambria" w:cs="Arial"/>
          <w:bCs/>
        </w:rPr>
      </w:pPr>
      <w:r w:rsidRPr="00D762C6">
        <w:rPr>
          <w:rFonts w:ascii="Cambria" w:hAnsi="Cambria" w:cs="Arial"/>
          <w:bCs/>
        </w:rPr>
        <w:t xml:space="preserve">Ofertę wraz z dokumentami, o których mowa w pkt. 7.16 należy złożyć </w:t>
      </w:r>
      <w:r w:rsidR="002D0381">
        <w:rPr>
          <w:rFonts w:ascii="Cambria" w:hAnsi="Cambria" w:cs="Arial"/>
          <w:bCs/>
        </w:rPr>
        <w:br/>
      </w:r>
      <w:r w:rsidRPr="00D762C6">
        <w:rPr>
          <w:rFonts w:ascii="Cambria" w:hAnsi="Cambria" w:cs="Arial"/>
          <w:bCs/>
        </w:rPr>
        <w:t xml:space="preserve">w terminie </w:t>
      </w:r>
      <w:r w:rsidRPr="00482955">
        <w:rPr>
          <w:rFonts w:ascii="Cambria" w:hAnsi="Cambria" w:cs="Arial"/>
          <w:b/>
          <w:bCs/>
          <w:color w:val="000000" w:themeColor="text1"/>
        </w:rPr>
        <w:t xml:space="preserve">do dnia </w:t>
      </w:r>
      <w:r w:rsidR="00F1197A">
        <w:rPr>
          <w:rFonts w:ascii="Cambria" w:hAnsi="Cambria" w:cs="Arial"/>
          <w:b/>
          <w:bCs/>
          <w:color w:val="000000" w:themeColor="text1"/>
        </w:rPr>
        <w:t>03</w:t>
      </w:r>
      <w:r w:rsidR="00CF4D16">
        <w:rPr>
          <w:rFonts w:ascii="Cambria" w:hAnsi="Cambria" w:cs="Arial"/>
          <w:b/>
          <w:bCs/>
          <w:color w:val="000000" w:themeColor="text1"/>
        </w:rPr>
        <w:t>.</w:t>
      </w:r>
      <w:r w:rsidR="00482955">
        <w:rPr>
          <w:rFonts w:ascii="Cambria" w:hAnsi="Cambria" w:cs="Arial"/>
          <w:b/>
          <w:bCs/>
          <w:color w:val="000000" w:themeColor="text1"/>
        </w:rPr>
        <w:t>0</w:t>
      </w:r>
      <w:r w:rsidR="00F1197A">
        <w:rPr>
          <w:rFonts w:ascii="Cambria" w:hAnsi="Cambria" w:cs="Arial"/>
          <w:b/>
          <w:bCs/>
          <w:color w:val="000000" w:themeColor="text1"/>
        </w:rPr>
        <w:t>7</w:t>
      </w:r>
      <w:r w:rsidR="00482955">
        <w:rPr>
          <w:rFonts w:ascii="Cambria" w:hAnsi="Cambria" w:cs="Arial"/>
          <w:b/>
          <w:bCs/>
          <w:color w:val="000000" w:themeColor="text1"/>
        </w:rPr>
        <w:t>.</w:t>
      </w:r>
      <w:r w:rsidR="00482955">
        <w:rPr>
          <w:rFonts w:ascii="Cambria" w:eastAsia="Calibri" w:hAnsi="Cambria" w:cs="Arial"/>
          <w:b/>
          <w:bCs/>
          <w:color w:val="000000" w:themeColor="text1"/>
          <w:lang w:eastAsia="en-US"/>
        </w:rPr>
        <w:t>201</w:t>
      </w:r>
      <w:r w:rsidR="00156137">
        <w:rPr>
          <w:rFonts w:ascii="Cambria" w:eastAsia="Calibri" w:hAnsi="Cambria" w:cs="Arial"/>
          <w:b/>
          <w:bCs/>
          <w:color w:val="000000" w:themeColor="text1"/>
          <w:lang w:eastAsia="en-US"/>
        </w:rPr>
        <w:t>8</w:t>
      </w:r>
      <w:r w:rsidR="00482955">
        <w:rPr>
          <w:rFonts w:ascii="Cambria" w:eastAsia="Calibri" w:hAnsi="Cambria" w:cs="Arial"/>
          <w:b/>
          <w:bCs/>
          <w:color w:val="000000" w:themeColor="text1"/>
          <w:lang w:eastAsia="en-US"/>
        </w:rPr>
        <w:t xml:space="preserve"> r.</w:t>
      </w:r>
      <w:r w:rsidRPr="00482955">
        <w:rPr>
          <w:rFonts w:ascii="Cambria" w:hAnsi="Cambria" w:cs="Arial"/>
          <w:b/>
          <w:bCs/>
          <w:color w:val="000000" w:themeColor="text1"/>
        </w:rPr>
        <w:t xml:space="preserve"> do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Pr>
          <w:rFonts w:ascii="Cambria" w:hAnsi="Cambria" w:cs="Arial"/>
          <w:b/>
          <w:bCs/>
          <w:color w:val="000000" w:themeColor="text1"/>
        </w:rPr>
        <w:t>10</w:t>
      </w:r>
      <w:r w:rsidR="00A36CCA" w:rsidRPr="00482955">
        <w:rPr>
          <w:rFonts w:ascii="Cambria" w:hAnsi="Cambria" w:cs="Arial"/>
          <w:b/>
          <w:bCs/>
          <w:color w:val="000000" w:themeColor="text1"/>
        </w:rPr>
        <w:t>:00</w:t>
      </w:r>
      <w:r w:rsidRPr="00482955">
        <w:rPr>
          <w:rFonts w:ascii="Cambria" w:hAnsi="Cambria" w:cs="Arial"/>
          <w:bCs/>
          <w:color w:val="000000" w:themeColor="text1"/>
        </w:rPr>
        <w:t xml:space="preserve"> </w:t>
      </w:r>
      <w:r w:rsidRPr="00D762C6">
        <w:rPr>
          <w:rFonts w:ascii="Cambria" w:hAnsi="Cambria" w:cs="Arial"/>
          <w:bCs/>
        </w:rPr>
        <w:t>w siedzibie</w:t>
      </w:r>
      <w:r w:rsidR="00A36CCA" w:rsidRPr="00D762C6">
        <w:rPr>
          <w:rFonts w:ascii="Cambria" w:hAnsi="Cambria" w:cs="Arial"/>
          <w:bCs/>
        </w:rPr>
        <w:t xml:space="preserve"> </w:t>
      </w:r>
      <w:r w:rsidR="002725FC" w:rsidRPr="002D0381">
        <w:rPr>
          <w:rFonts w:ascii="Cambria" w:hAnsi="Cambria" w:cs="Arial"/>
          <w:b/>
          <w:bCs/>
        </w:rPr>
        <w:t xml:space="preserve">Urzędu Gminy  </w:t>
      </w:r>
      <w:r w:rsidR="00482955">
        <w:rPr>
          <w:rFonts w:ascii="Cambria" w:hAnsi="Cambria" w:cs="Arial"/>
          <w:b/>
          <w:bCs/>
        </w:rPr>
        <w:t>Piszczac</w:t>
      </w:r>
      <w:r w:rsidR="002725FC" w:rsidRPr="002D0381">
        <w:rPr>
          <w:rFonts w:ascii="Cambria" w:hAnsi="Cambria" w:cs="Arial"/>
          <w:b/>
          <w:bCs/>
        </w:rPr>
        <w:t>,</w:t>
      </w:r>
      <w:r w:rsidR="00482955" w:rsidRPr="00482955">
        <w:t xml:space="preserve"> </w:t>
      </w:r>
      <w:r w:rsidR="00482955">
        <w:rPr>
          <w:rFonts w:ascii="Cambria" w:hAnsi="Cambria" w:cs="Arial"/>
          <w:b/>
          <w:bCs/>
        </w:rPr>
        <w:t>ul. Włodawska 8, 21-530 Piszcza</w:t>
      </w:r>
      <w:r w:rsidR="00482955" w:rsidRPr="00482955">
        <w:rPr>
          <w:rFonts w:ascii="Cambria" w:hAnsi="Cambria" w:cs="Arial"/>
          <w:b/>
          <w:bCs/>
        </w:rPr>
        <w:t>c</w:t>
      </w:r>
      <w:r w:rsidR="00482955">
        <w:rPr>
          <w:rFonts w:ascii="Cambria" w:hAnsi="Cambria" w:cs="Arial"/>
          <w:b/>
          <w:bCs/>
        </w:rPr>
        <w:t xml:space="preserve"> </w:t>
      </w:r>
      <w:r w:rsidR="002725FC" w:rsidRPr="002D0381">
        <w:rPr>
          <w:rFonts w:ascii="Cambria" w:hAnsi="Cambria" w:cs="Arial"/>
          <w:b/>
          <w:bCs/>
        </w:rPr>
        <w:t>(</w:t>
      </w:r>
      <w:r w:rsidR="00482955" w:rsidRPr="00482955">
        <w:rPr>
          <w:rFonts w:ascii="Cambria" w:hAnsi="Cambria" w:cs="Arial"/>
          <w:b/>
          <w:bCs/>
        </w:rPr>
        <w:t>Sekretariat Urzędu Gminy</w:t>
      </w:r>
      <w:r w:rsidR="002725FC" w:rsidRPr="002D0381">
        <w:rPr>
          <w:rFonts w:ascii="Cambria" w:hAnsi="Cambria" w:cs="Arial"/>
          <w:b/>
          <w:bCs/>
        </w:rPr>
        <w:t>)</w:t>
      </w:r>
      <w:r w:rsidR="002725FC" w:rsidRPr="00D762C6">
        <w:rPr>
          <w:rFonts w:ascii="Cambria" w:hAnsi="Cambria" w:cs="Arial"/>
          <w:bCs/>
        </w:rPr>
        <w:t xml:space="preserve">. </w:t>
      </w: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1B3B63">
      <w:pPr>
        <w:widowControl w:val="0"/>
        <w:numPr>
          <w:ilvl w:val="1"/>
          <w:numId w:val="3"/>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F1197A">
        <w:rPr>
          <w:rFonts w:ascii="Cambria" w:hAnsi="Cambria" w:cs="Arial"/>
          <w:b/>
          <w:bCs/>
        </w:rPr>
        <w:t>03</w:t>
      </w:r>
      <w:r w:rsidR="00CF4D16">
        <w:rPr>
          <w:rFonts w:ascii="Cambria" w:eastAsia="Calibri" w:hAnsi="Cambria" w:cs="Arial"/>
          <w:b/>
          <w:bCs/>
          <w:color w:val="000000" w:themeColor="text1"/>
          <w:lang w:eastAsia="en-US"/>
        </w:rPr>
        <w:t>.</w:t>
      </w:r>
      <w:r w:rsidR="00482955" w:rsidRPr="00482955">
        <w:rPr>
          <w:rFonts w:ascii="Cambria" w:eastAsia="Calibri" w:hAnsi="Cambria" w:cs="Arial"/>
          <w:b/>
          <w:bCs/>
          <w:color w:val="000000" w:themeColor="text1"/>
          <w:lang w:eastAsia="en-US"/>
        </w:rPr>
        <w:t>0</w:t>
      </w:r>
      <w:r w:rsidR="00F1197A">
        <w:rPr>
          <w:rFonts w:ascii="Cambria" w:eastAsia="Calibri" w:hAnsi="Cambria" w:cs="Arial"/>
          <w:b/>
          <w:bCs/>
          <w:color w:val="000000" w:themeColor="text1"/>
          <w:lang w:eastAsia="en-US"/>
        </w:rPr>
        <w:t>7</w:t>
      </w:r>
      <w:r w:rsidR="00482955" w:rsidRPr="00482955">
        <w:rPr>
          <w:rFonts w:ascii="Cambria" w:eastAsia="Calibri" w:hAnsi="Cambria" w:cs="Arial"/>
          <w:b/>
          <w:bCs/>
          <w:color w:val="000000" w:themeColor="text1"/>
          <w:lang w:eastAsia="en-US"/>
        </w:rPr>
        <w:t>.</w:t>
      </w:r>
      <w:r w:rsidR="00E45878" w:rsidRPr="00482955">
        <w:rPr>
          <w:rFonts w:ascii="Cambria" w:eastAsia="Calibri" w:hAnsi="Cambria" w:cs="Arial"/>
          <w:b/>
          <w:bCs/>
          <w:color w:val="000000" w:themeColor="text1"/>
          <w:lang w:eastAsia="en-US"/>
        </w:rPr>
        <w:t>201</w:t>
      </w:r>
      <w:r w:rsidR="00156137">
        <w:rPr>
          <w:rFonts w:ascii="Cambria" w:eastAsia="Calibri" w:hAnsi="Cambria" w:cs="Arial"/>
          <w:b/>
          <w:bCs/>
          <w:color w:val="000000" w:themeColor="text1"/>
          <w:lang w:eastAsia="en-US"/>
        </w:rPr>
        <w:t>8</w:t>
      </w:r>
      <w:r w:rsidR="00E45878" w:rsidRPr="00482955">
        <w:rPr>
          <w:rFonts w:ascii="Cambria" w:eastAsia="Calibri" w:hAnsi="Cambria" w:cs="Arial"/>
          <w:b/>
          <w:bCs/>
          <w:color w:val="000000" w:themeColor="text1"/>
          <w:lang w:eastAsia="en-US"/>
        </w:rPr>
        <w:t xml:space="preserve"> 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r w:rsidR="002D0381" w:rsidRPr="002D0381">
        <w:rPr>
          <w:rFonts w:ascii="Cambria" w:hAnsi="Cambria" w:cs="Arial"/>
          <w:b/>
          <w:bCs/>
        </w:rPr>
        <w:t xml:space="preserve">Urzędu Gminy </w:t>
      </w:r>
      <w:r w:rsidR="00482955">
        <w:rPr>
          <w:rFonts w:ascii="Cambria" w:hAnsi="Cambria" w:cs="Arial"/>
          <w:b/>
          <w:bCs/>
        </w:rPr>
        <w:t>Piszczac</w:t>
      </w:r>
      <w:r w:rsidR="002D0381" w:rsidRPr="002D0381">
        <w:rPr>
          <w:rFonts w:ascii="Cambria" w:hAnsi="Cambria" w:cs="Arial"/>
          <w:b/>
          <w:bCs/>
        </w:rPr>
        <w:t xml:space="preserve">, </w:t>
      </w:r>
      <w:r w:rsidR="00482955" w:rsidRPr="00482955">
        <w:rPr>
          <w:rFonts w:ascii="Cambria" w:hAnsi="Cambria" w:cs="Arial"/>
          <w:b/>
          <w:bCs/>
        </w:rPr>
        <w:t>ul. Włodawska 8, 21-530 Piszczac</w:t>
      </w:r>
      <w:r w:rsidR="000B5C5B">
        <w:rPr>
          <w:rFonts w:ascii="Cambria" w:hAnsi="Cambria" w:cs="Arial"/>
          <w:b/>
          <w:bCs/>
        </w:rPr>
        <w:t xml:space="preserve"> </w:t>
      </w:r>
      <w:r w:rsidR="00CF4D16">
        <w:rPr>
          <w:rFonts w:ascii="Cambria" w:hAnsi="Cambria" w:cs="Arial"/>
          <w:b/>
          <w:bCs/>
        </w:rPr>
        <w:t>pokój 41</w:t>
      </w:r>
      <w:r w:rsidR="002D0381">
        <w:rPr>
          <w:rFonts w:ascii="Cambria" w:hAnsi="Cambria" w:cs="Arial"/>
          <w:bCs/>
        </w:rPr>
        <w:t>.</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lastRenderedPageBreak/>
        <w:t>stronie internetowej</w:t>
      </w:r>
      <w:r w:rsidRPr="00C56ED0">
        <w:rPr>
          <w:rFonts w:ascii="Cambria" w:hAnsi="Cambria" w:cs="Arial"/>
          <w:bCs/>
          <w:color w:val="000000" w:themeColor="text1"/>
        </w:rPr>
        <w:t xml:space="preserve"> </w:t>
      </w:r>
      <w:r w:rsidR="00C56ED0" w:rsidRPr="007C594B">
        <w:rPr>
          <w:rFonts w:ascii="Cambria" w:hAnsi="Cambria" w:cs="Arial"/>
          <w:bCs/>
          <w:color w:val="0070C0"/>
        </w:rPr>
        <w:t>(</w:t>
      </w:r>
      <w:hyperlink r:id="rId18" w:history="1">
        <w:r w:rsidR="00957C08" w:rsidRPr="007C594B">
          <w:rPr>
            <w:rFonts w:ascii="Cambria" w:hAnsi="Cambria" w:cs="Arial"/>
            <w:bCs/>
            <w:color w:val="0070C0"/>
            <w:u w:val="single"/>
          </w:rPr>
          <w:t>www.bip.piszczac.p</w:t>
        </w:r>
        <w:r w:rsidR="00157CBD" w:rsidRPr="007C594B">
          <w:rPr>
            <w:rFonts w:ascii="Cambria" w:hAnsi="Cambria" w:cs="Arial"/>
            <w:bCs/>
            <w:color w:val="0070C0"/>
            <w:u w:val="single"/>
          </w:rPr>
          <w:t>l</w:t>
        </w:r>
        <w:r w:rsidR="00C56ED0" w:rsidRPr="007C594B">
          <w:rPr>
            <w:rStyle w:val="Hipercze"/>
            <w:rFonts w:ascii="Cambria" w:hAnsi="Cambria" w:cs="Arial"/>
            <w:bCs/>
            <w:color w:val="0070C0"/>
          </w:rPr>
          <w:t>)</w:t>
        </w:r>
      </w:hyperlink>
      <w:r w:rsidR="00C56ED0">
        <w:rPr>
          <w:rFonts w:ascii="Cambria" w:hAnsi="Cambria" w:cs="Arial"/>
          <w:bCs/>
        </w:rPr>
        <w:t xml:space="preserve"> </w:t>
      </w:r>
      <w:r>
        <w:rPr>
          <w:rFonts w:ascii="Cambria" w:hAnsi="Cambria" w:cs="Arial"/>
          <w:bCs/>
        </w:rPr>
        <w:t>informacje dotyczące:</w:t>
      </w:r>
    </w:p>
    <w:p w:rsidR="00862192" w:rsidRPr="00862192" w:rsidRDefault="00862192" w:rsidP="001B3B63">
      <w:pPr>
        <w:pStyle w:val="Akapitzlist"/>
        <w:widowControl w:val="0"/>
        <w:numPr>
          <w:ilvl w:val="2"/>
          <w:numId w:val="14"/>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1B3B63">
      <w:pPr>
        <w:pStyle w:val="Akapitzlist"/>
        <w:widowControl w:val="0"/>
        <w:numPr>
          <w:ilvl w:val="2"/>
          <w:numId w:val="14"/>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1B3B63">
      <w:pPr>
        <w:pStyle w:val="Akapitzlist"/>
        <w:widowControl w:val="0"/>
        <w:numPr>
          <w:ilvl w:val="2"/>
          <w:numId w:val="14"/>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1B3B63">
      <w:pPr>
        <w:widowControl w:val="0"/>
        <w:numPr>
          <w:ilvl w:val="1"/>
          <w:numId w:val="3"/>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p w:rsidR="00EE1DD8" w:rsidRDefault="00EE1DD8" w:rsidP="00EE1DD8">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1B3B63">
      <w:pPr>
        <w:widowControl w:val="0"/>
        <w:numPr>
          <w:ilvl w:val="1"/>
          <w:numId w:val="3"/>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1B3B63">
      <w:pPr>
        <w:widowControl w:val="0"/>
        <w:numPr>
          <w:ilvl w:val="1"/>
          <w:numId w:val="3"/>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1B3B63">
      <w:pPr>
        <w:widowControl w:val="0"/>
        <w:numPr>
          <w:ilvl w:val="1"/>
          <w:numId w:val="3"/>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594574"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w:t>
      </w:r>
      <w:r w:rsidRPr="005A2DD5">
        <w:rPr>
          <w:rFonts w:ascii="Cambria" w:hAnsi="Cambria" w:cs="Arial"/>
          <w:bCs/>
          <w:color w:val="000000" w:themeColor="text1"/>
        </w:rPr>
        <w:br/>
        <w:t xml:space="preserve">(do dwóch miejsc po przecinku). </w:t>
      </w:r>
    </w:p>
    <w:p w:rsidR="00EF3DF2" w:rsidRPr="005A2DD5" w:rsidRDefault="00EF3DF2" w:rsidP="001B3B63">
      <w:pPr>
        <w:widowControl w:val="0"/>
        <w:numPr>
          <w:ilvl w:val="1"/>
          <w:numId w:val="3"/>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594574" w:rsidRPr="005A2DD5" w:rsidRDefault="00594574" w:rsidP="001B3B63">
      <w:pPr>
        <w:widowControl w:val="0"/>
        <w:numPr>
          <w:ilvl w:val="1"/>
          <w:numId w:val="3"/>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5A2DD5" w:rsidRDefault="00594574" w:rsidP="00B32AFD">
      <w:pPr>
        <w:widowControl w:val="0"/>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Dla porównania i oceny ofert Zamawiający przyjmie całkowitą cenę brutto</w:t>
      </w:r>
      <w:r w:rsidR="000742E3" w:rsidRPr="005A2DD5">
        <w:rPr>
          <w:rFonts w:ascii="Cambria" w:eastAsia="TimesNewRoman" w:hAnsi="Cambria" w:cs="Arial"/>
          <w:color w:val="000000" w:themeColor="text1"/>
        </w:rPr>
        <w:t xml:space="preserve"> dla danej części zamówienia</w:t>
      </w:r>
      <w:r w:rsidRPr="005A2DD5">
        <w:rPr>
          <w:rFonts w:ascii="Cambria" w:eastAsia="TimesNewRoman" w:hAnsi="Cambria" w:cs="Arial"/>
          <w:color w:val="000000" w:themeColor="text1"/>
        </w:rPr>
        <w:t>, jaką poniesie na realizację przedmiotu zamówienia.</w:t>
      </w:r>
    </w:p>
    <w:p w:rsidR="006B3D4A" w:rsidRPr="005A2DD5" w:rsidRDefault="006B3D4A" w:rsidP="001B3B63">
      <w:pPr>
        <w:pStyle w:val="Akapitzlist"/>
        <w:widowControl w:val="0"/>
        <w:numPr>
          <w:ilvl w:val="1"/>
          <w:numId w:val="3"/>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lastRenderedPageBreak/>
        <w:t>Rozliczenia między zamawiającym a wykonawcą będą prowadzone w PLN.</w:t>
      </w:r>
    </w:p>
    <w:p w:rsidR="00370E0C" w:rsidRPr="005A2DD5" w:rsidRDefault="00D213B7" w:rsidP="001B3B63">
      <w:pPr>
        <w:pStyle w:val="Akapitzlist"/>
        <w:widowControl w:val="0"/>
        <w:numPr>
          <w:ilvl w:val="1"/>
          <w:numId w:val="3"/>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w:t>
      </w:r>
      <w:r w:rsidR="003040CD">
        <w:rPr>
          <w:rFonts w:ascii="Cambria" w:hAnsi="Cambria" w:cs="Arial"/>
          <w:bCs/>
          <w:color w:val="000000" w:themeColor="text1"/>
        </w:rPr>
        <w:t xml:space="preserve"> </w:t>
      </w:r>
      <w:r w:rsidRPr="005A2DD5">
        <w:rPr>
          <w:rFonts w:ascii="Cambria" w:hAnsi="Cambria" w:cs="Arial"/>
          <w:bCs/>
          <w:color w:val="000000" w:themeColor="text1"/>
        </w:rPr>
        <w:t xml:space="preserve">ceny, </w:t>
      </w:r>
      <w:r w:rsidR="00085D41" w:rsidRPr="005A2DD5">
        <w:rPr>
          <w:rFonts w:ascii="Cambria" w:hAnsi="Cambria" w:cs="Arial"/>
          <w:bCs/>
          <w:color w:val="000000" w:themeColor="text1"/>
        </w:rPr>
        <w:br/>
      </w:r>
      <w:r w:rsidRPr="005A2DD5">
        <w:rPr>
          <w:rFonts w:ascii="Cambria" w:hAnsi="Cambria" w:cs="Arial"/>
          <w:bCs/>
          <w:color w:val="000000" w:themeColor="text1"/>
        </w:rPr>
        <w:t>w szczególności w zakresie wskazanym w art. 90 ust. 1 pkt. 1-5 ustawy.</w:t>
      </w:r>
    </w:p>
    <w:p w:rsidR="00E36341" w:rsidRPr="005A2DD5" w:rsidRDefault="00E36341" w:rsidP="00B32AFD">
      <w:pPr>
        <w:widowControl w:val="0"/>
        <w:spacing w:line="276" w:lineRule="auto"/>
        <w:ind w:left="720"/>
        <w:jc w:val="both"/>
        <w:outlineLvl w:val="3"/>
        <w:rPr>
          <w:rFonts w:ascii="Cambria" w:hAnsi="Cambria" w:cs="Arial"/>
          <w:bCs/>
          <w:color w:val="000000" w:themeColor="text1"/>
        </w:rPr>
      </w:pPr>
      <w:r w:rsidRPr="005A2DD5">
        <w:rPr>
          <w:rFonts w:ascii="Cambria" w:hAnsi="Cambria" w:cs="Arial"/>
          <w:bCs/>
          <w:color w:val="000000" w:themeColor="text1"/>
        </w:rPr>
        <w:t>Obowiązek wykazania, że oferta nie zawiera rażąco niskiej ceny, spoczywa na Wykonawcy.</w:t>
      </w:r>
    </w:p>
    <w:p w:rsidR="006B618A" w:rsidRPr="005A2DD5" w:rsidRDefault="00E36341"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1B3B63">
      <w:pPr>
        <w:pStyle w:val="Akapitzlist"/>
        <w:numPr>
          <w:ilvl w:val="0"/>
          <w:numId w:val="15"/>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1B3B63">
      <w:pPr>
        <w:pStyle w:val="Akapitzlist"/>
        <w:numPr>
          <w:ilvl w:val="0"/>
          <w:numId w:val="15"/>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1B3B63">
      <w:pPr>
        <w:pStyle w:val="Akapitzlist"/>
        <w:numPr>
          <w:ilvl w:val="0"/>
          <w:numId w:val="15"/>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1B3B63">
      <w:pPr>
        <w:pStyle w:val="Akapitzlist"/>
        <w:numPr>
          <w:ilvl w:val="1"/>
          <w:numId w:val="3"/>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1B3B63">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1B3B63">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następujących kryteriów oceny ofert:</w:t>
      </w:r>
    </w:p>
    <w:p w:rsidR="00957C08" w:rsidRPr="005A2DD5"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6B3920">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lastRenderedPageBreak/>
        <w:t>Zamawiający dokona oceny ofert przyznając punkty w ramach poszczególnych kryteriów oceny ofert, przyjmując zasadę, że 1% = 1 punkt.</w:t>
      </w:r>
    </w:p>
    <w:p w:rsidR="00373157" w:rsidRPr="005A2DD5"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n</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 xml:space="preserve">C = </w:t>
      </w:r>
      <w:r w:rsidRPr="005A2DD5">
        <w:rPr>
          <w:rFonts w:ascii="Cambria" w:hAnsi="Cambria"/>
          <w:i/>
          <w:color w:val="000000" w:themeColor="text1"/>
          <w:sz w:val="26"/>
          <w:szCs w:val="26"/>
        </w:rPr>
        <w:tab/>
      </w:r>
      <w:r w:rsidR="00373157" w:rsidRPr="005A2DD5">
        <w:rPr>
          <w:rFonts w:ascii="Cambria" w:hAnsi="Cambria"/>
          <w:i/>
          <w:color w:val="000000" w:themeColor="text1"/>
          <w:sz w:val="26"/>
          <w:szCs w:val="26"/>
        </w:rPr>
        <w:t>-</w:t>
      </w:r>
      <w:r w:rsidR="00D55454" w:rsidRPr="005A2DD5">
        <w:rPr>
          <w:rFonts w:ascii="Cambria" w:hAnsi="Cambria"/>
          <w:i/>
          <w:color w:val="000000" w:themeColor="text1"/>
          <w:sz w:val="26"/>
          <w:szCs w:val="26"/>
        </w:rPr>
        <w:t xml:space="preserve">------ </w:t>
      </w:r>
      <w:r w:rsidRPr="005A2DD5">
        <w:rPr>
          <w:rFonts w:ascii="Cambria" w:hAnsi="Cambria"/>
          <w:i/>
          <w:color w:val="000000" w:themeColor="text1"/>
          <w:sz w:val="26"/>
          <w:szCs w:val="26"/>
        </w:rPr>
        <w:t>x 60 pkt</w:t>
      </w:r>
      <w:r w:rsidR="00373157" w:rsidRPr="005A2DD5">
        <w:rPr>
          <w:rFonts w:ascii="Cambria" w:hAnsi="Cambria"/>
          <w:i/>
          <w:color w:val="000000" w:themeColor="text1"/>
          <w:sz w:val="26"/>
          <w:szCs w:val="26"/>
        </w:rPr>
        <w:t xml:space="preserve"> </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b</w:t>
      </w:r>
    </w:p>
    <w:p w:rsidR="00373157" w:rsidRPr="005A2DD5" w:rsidRDefault="009D221D" w:rsidP="00B32AFD">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n</w:t>
      </w:r>
      <w:r w:rsidRPr="005A2DD5">
        <w:rPr>
          <w:rFonts w:ascii="Cambria" w:hAnsi="Cambria"/>
          <w:color w:val="000000" w:themeColor="text1"/>
          <w:sz w:val="24"/>
          <w:szCs w:val="24"/>
        </w:rPr>
        <w:t xml:space="preserve"> -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 xml:space="preserve">„Długość okresu gwarancji na roboty budowlane oraz zamontowane materiały i urządzenia </w:t>
      </w:r>
      <w:r w:rsidRPr="005A2DD5">
        <w:rPr>
          <w:rFonts w:ascii="Cambria" w:hAnsi="Cambria"/>
          <w:color w:val="000000" w:themeColor="text1"/>
          <w:sz w:val="24"/>
        </w:rPr>
        <w:t>” liczone w okresach miesięcznych:</w:t>
      </w:r>
    </w:p>
    <w:p w:rsidR="00BE087F"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6B3920" w:rsidRPr="005A2DD5" w:rsidRDefault="006B3920"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Pr="005A2DD5">
              <w:rPr>
                <w:rFonts w:ascii="Cambria" w:eastAsia="Calibri" w:hAnsi="Cambria" w:cs="Helvetica"/>
                <w:i/>
                <w:color w:val="000000" w:themeColor="text1"/>
                <w:vertAlign w:val="subscript"/>
              </w:rPr>
              <w:t>o</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G =</w:t>
            </w: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 40 pkt</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005A2DD5">
              <w:rPr>
                <w:rFonts w:ascii="Cambria" w:eastAsia="Calibri" w:hAnsi="Cambria" w:cs="Helvetica"/>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sidR="008C7919">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7C1D98" w:rsidRPr="005A2DD5"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BE087F" w:rsidRPr="005A2DD5"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t>
            </w:r>
            <w:r w:rsidRPr="005A2DD5">
              <w:rPr>
                <w:rFonts w:ascii="Cambria" w:eastAsia="Calibri" w:hAnsi="Cambria" w:cs="Helvetica"/>
                <w:color w:val="000000" w:themeColor="text1"/>
              </w:rPr>
              <w:lastRenderedPageBreak/>
              <w:t xml:space="preserve">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BE087F" w:rsidRPr="007C1D98" w:rsidRDefault="00BE087F" w:rsidP="00BE087F">
      <w:pPr>
        <w:pStyle w:val="Listanumerowana2"/>
        <w:ind w:left="709" w:hanging="709"/>
        <w:rPr>
          <w:rFonts w:ascii="Cambria" w:hAnsi="Cambria"/>
          <w:sz w:val="24"/>
        </w:rPr>
      </w:pPr>
      <w:r w:rsidRPr="007C1D98">
        <w:rPr>
          <w:rFonts w:ascii="Cambria" w:hAnsi="Cambria"/>
          <w:sz w:val="24"/>
        </w:rPr>
        <w:lastRenderedPageBreak/>
        <w:t>Za najkorzystniejszą ofertę w danej części zamówienia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sidRPr="007C1D98">
        <w:rPr>
          <w:rFonts w:ascii="Cambria" w:hAnsi="Cambria" w:cs="Helvetica"/>
          <w:bCs/>
          <w:color w:val="000000"/>
          <w:sz w:val="24"/>
          <w:szCs w:val="24"/>
        </w:rPr>
        <w:t xml:space="preserve"> </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„Długość okresu gwarancji na roboty budowlane oraz zamontowane materiały”</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1B3B63">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 xml:space="preserve">i nazwiska, siedziby albo miejsca zamieszkania i adresy jeżeli są miejscami wykonywania działalności wykonawców, którzy złożyli oferty, a także przyznaną ofertom w każdym kryterium oceny ofert i łączną punktację,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1B3B63">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Informacje o których mowa w pkt. 13.2 tiret pierwszy oraz tiret piąty – siódmy, Zamawiający opublikuje na swojej stronie internetowej</w:t>
      </w:r>
      <w:r w:rsidR="00FF5E36" w:rsidRPr="00085D41">
        <w:rPr>
          <w:rFonts w:ascii="Cambria" w:hAnsi="Cambria"/>
          <w:color w:val="000000"/>
          <w:sz w:val="24"/>
          <w:szCs w:val="24"/>
        </w:rPr>
        <w:t>:</w:t>
      </w:r>
      <w:r w:rsidR="00085D41" w:rsidRPr="00085D41">
        <w:rPr>
          <w:rFonts w:ascii="Cambria" w:hAnsi="Cambria"/>
          <w:color w:val="000000"/>
          <w:sz w:val="24"/>
          <w:szCs w:val="24"/>
        </w:rPr>
        <w:t xml:space="preserve"> </w:t>
      </w:r>
      <w:r w:rsidR="00680577" w:rsidRPr="007C594B">
        <w:rPr>
          <w:rFonts w:ascii="Cambria" w:hAnsi="Cambria" w:cs="Arial"/>
          <w:bCs/>
          <w:color w:val="0070C0"/>
          <w:sz w:val="24"/>
          <w:szCs w:val="24"/>
        </w:rPr>
        <w:t>(</w:t>
      </w:r>
      <w:r w:rsidR="00085D41" w:rsidRPr="007C594B">
        <w:rPr>
          <w:rFonts w:ascii="Cambria" w:hAnsi="Cambria" w:cs="Arial"/>
          <w:bCs/>
          <w:color w:val="0070C0"/>
          <w:sz w:val="24"/>
          <w:szCs w:val="24"/>
          <w:u w:val="single"/>
        </w:rPr>
        <w:t>www.bip.piszczac.pl</w:t>
      </w:r>
      <w:r w:rsidR="00680577" w:rsidRPr="007C594B">
        <w:rPr>
          <w:rFonts w:ascii="Cambria" w:hAnsi="Cambria" w:cs="Arial"/>
          <w:bCs/>
          <w:color w:val="0070C0"/>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1B3B63">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1B3B63">
      <w:pPr>
        <w:pStyle w:val="Akapitzlist"/>
        <w:widowControl w:val="0"/>
        <w:numPr>
          <w:ilvl w:val="1"/>
          <w:numId w:val="17"/>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1B3B63">
      <w:pPr>
        <w:pStyle w:val="Akapitzlist"/>
        <w:widowControl w:val="0"/>
        <w:numPr>
          <w:ilvl w:val="1"/>
          <w:numId w:val="17"/>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1B3B63">
      <w:pPr>
        <w:pStyle w:val="Akapitzlist"/>
        <w:widowControl w:val="0"/>
        <w:numPr>
          <w:ilvl w:val="1"/>
          <w:numId w:val="17"/>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Pr="005A2DD5">
        <w:rPr>
          <w:rFonts w:ascii="Cambria" w:hAnsi="Cambria"/>
          <w:b/>
          <w:color w:val="000000" w:themeColor="text1"/>
          <w:sz w:val="24"/>
          <w:szCs w:val="24"/>
          <w:u w:val="single"/>
        </w:rPr>
        <w:t>przed podpisaniem umowy</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w:t>
      </w:r>
      <w:r w:rsidRPr="005A2DD5">
        <w:rPr>
          <w:rFonts w:ascii="Cambria" w:hAnsi="Cambria"/>
          <w:color w:val="000000" w:themeColor="text1"/>
          <w:sz w:val="24"/>
          <w:szCs w:val="24"/>
        </w:rPr>
        <w:b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3E1E0E" w:rsidRDefault="005A2DD5" w:rsidP="001B3B63">
      <w:pPr>
        <w:pStyle w:val="Akapitzlist"/>
        <w:widowControl w:val="0"/>
        <w:numPr>
          <w:ilvl w:val="1"/>
          <w:numId w:val="17"/>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Wykonawca przed zawarciem umowy 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 xml:space="preserve"> 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4.3.2, ppkt. 2) SIWZ.</w:t>
      </w:r>
    </w:p>
    <w:p w:rsidR="008C21CA" w:rsidRPr="005A2DD5" w:rsidRDefault="008C21CA" w:rsidP="00B32AFD">
      <w:pPr>
        <w:widowControl w:val="0"/>
        <w:spacing w:line="276" w:lineRule="auto"/>
        <w:ind w:left="720"/>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1B3B63">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5A2DD5">
        <w:rPr>
          <w:rFonts w:ascii="Cambria" w:hAnsi="Cambria"/>
          <w:b/>
          <w:color w:val="000000" w:themeColor="text1"/>
          <w:spacing w:val="-2"/>
          <w:sz w:val="24"/>
          <w:szCs w:val="24"/>
        </w:rPr>
        <w:t>10</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BC3272" w:rsidRPr="005A2DD5" w:rsidRDefault="00BC3272" w:rsidP="001B3B63">
      <w:pPr>
        <w:pStyle w:val="Akapitzlist"/>
        <w:numPr>
          <w:ilvl w:val="0"/>
          <w:numId w:val="25"/>
        </w:numPr>
        <w:spacing w:line="276" w:lineRule="auto"/>
        <w:ind w:left="993" w:hanging="284"/>
        <w:rPr>
          <w:rFonts w:ascii="Cambria" w:hAnsi="Cambria"/>
          <w:b/>
          <w:snapToGrid w:val="0"/>
          <w:color w:val="000000" w:themeColor="text1"/>
          <w:sz w:val="24"/>
          <w:szCs w:val="24"/>
        </w:rPr>
      </w:pPr>
      <w:r w:rsidRPr="005A2DD5">
        <w:rPr>
          <w:rFonts w:ascii="Cambria" w:hAnsi="Cambria"/>
          <w:snapToGrid w:val="0"/>
          <w:color w:val="000000" w:themeColor="text1"/>
          <w:sz w:val="24"/>
          <w:szCs w:val="24"/>
        </w:rPr>
        <w:t xml:space="preserve">w pieniądzu - na konto Zamawiającego: </w:t>
      </w:r>
      <w:r w:rsidR="00A124A7" w:rsidRPr="00A124A7">
        <w:rPr>
          <w:rFonts w:ascii="Cambria" w:hAnsi="Cambria"/>
          <w:b/>
          <w:snapToGrid w:val="0"/>
          <w:color w:val="000000" w:themeColor="text1"/>
          <w:sz w:val="24"/>
          <w:szCs w:val="24"/>
        </w:rPr>
        <w:t>Gmina Piszczac [ul. Włodawska 8, 21-530 Piszczac]: BS Łomazy oddział Piszczac 53 8037 0008 0130 0198 2000 0040</w:t>
      </w:r>
      <w:r w:rsidR="00A124A7">
        <w:rPr>
          <w:rFonts w:ascii="Cambria" w:hAnsi="Cambria"/>
          <w:b/>
          <w:snapToGrid w:val="0"/>
          <w:color w:val="000000" w:themeColor="text1"/>
          <w:sz w:val="24"/>
          <w:szCs w:val="24"/>
        </w:rPr>
        <w:t xml:space="preserve"> </w:t>
      </w:r>
      <w:r w:rsidRPr="005A2DD5">
        <w:rPr>
          <w:rFonts w:ascii="Cambria" w:hAnsi="Cambria"/>
          <w:snapToGrid w:val="0"/>
          <w:color w:val="000000" w:themeColor="text1"/>
          <w:sz w:val="24"/>
          <w:szCs w:val="24"/>
        </w:rPr>
        <w:t>z zaznaczeniem</w:t>
      </w:r>
      <w:r w:rsidRPr="005A2DD5">
        <w:rPr>
          <w:rFonts w:ascii="Cambria" w:hAnsi="Cambria"/>
          <w:b/>
          <w:color w:val="000000" w:themeColor="text1"/>
          <w:sz w:val="24"/>
          <w:szCs w:val="24"/>
        </w:rPr>
        <w:t xml:space="preserve"> </w:t>
      </w:r>
      <w:r w:rsidRPr="005A2DD5">
        <w:rPr>
          <w:rFonts w:ascii="Cambria" w:hAnsi="Cambria"/>
          <w:b/>
          <w:snapToGrid w:val="0"/>
          <w:color w:val="000000" w:themeColor="text1"/>
          <w:sz w:val="24"/>
          <w:szCs w:val="24"/>
        </w:rPr>
        <w:t>„</w:t>
      </w:r>
      <w:r w:rsidR="005A2DD5">
        <w:rPr>
          <w:rFonts w:ascii="Cambria" w:hAnsi="Cambria"/>
          <w:b/>
          <w:snapToGrid w:val="0"/>
          <w:color w:val="000000" w:themeColor="text1"/>
          <w:sz w:val="24"/>
          <w:szCs w:val="24"/>
        </w:rPr>
        <w:t>ZNWU</w:t>
      </w:r>
      <w:r w:rsidR="00E45878" w:rsidRPr="005A2DD5">
        <w:rPr>
          <w:rFonts w:ascii="Cambria" w:hAnsi="Cambria"/>
          <w:b/>
          <w:snapToGrid w:val="0"/>
          <w:color w:val="000000" w:themeColor="text1"/>
          <w:sz w:val="24"/>
          <w:szCs w:val="24"/>
        </w:rPr>
        <w:t xml:space="preserve">-przetarg: </w:t>
      </w:r>
      <w:r w:rsidR="00A124A7" w:rsidRPr="00A124A7">
        <w:rPr>
          <w:rFonts w:ascii="Cambria" w:hAnsi="Cambria"/>
          <w:b/>
          <w:snapToGrid w:val="0"/>
          <w:color w:val="000000" w:themeColor="text1"/>
          <w:sz w:val="24"/>
          <w:szCs w:val="24"/>
        </w:rPr>
        <w:t>INW.271.</w:t>
      </w:r>
      <w:r w:rsidR="00266EAB">
        <w:rPr>
          <w:rFonts w:ascii="Cambria" w:hAnsi="Cambria"/>
          <w:b/>
          <w:snapToGrid w:val="0"/>
          <w:color w:val="000000" w:themeColor="text1"/>
          <w:sz w:val="24"/>
          <w:szCs w:val="24"/>
        </w:rPr>
        <w:t>4</w:t>
      </w:r>
      <w:r w:rsidR="00156137">
        <w:rPr>
          <w:rFonts w:ascii="Cambria" w:hAnsi="Cambria"/>
          <w:b/>
          <w:snapToGrid w:val="0"/>
          <w:color w:val="000000" w:themeColor="text1"/>
          <w:sz w:val="24"/>
          <w:szCs w:val="24"/>
        </w:rPr>
        <w:t>.2018</w:t>
      </w:r>
      <w:r w:rsidRPr="005A2DD5">
        <w:rPr>
          <w:rFonts w:ascii="Cambria" w:hAnsi="Cambria"/>
          <w:b/>
          <w:snapToGrid w:val="0"/>
          <w:color w:val="000000" w:themeColor="text1"/>
          <w:sz w:val="24"/>
          <w:szCs w:val="24"/>
        </w:rPr>
        <w:t>”</w:t>
      </w:r>
      <w:r w:rsidRPr="005A2DD5">
        <w:rPr>
          <w:rFonts w:ascii="Cambria" w:hAnsi="Cambria"/>
          <w:color w:val="000000" w:themeColor="text1"/>
          <w:sz w:val="24"/>
          <w:szCs w:val="24"/>
        </w:rPr>
        <w:t>,</w:t>
      </w:r>
      <w:r w:rsidRPr="005A2DD5">
        <w:rPr>
          <w:rFonts w:ascii="Cambria" w:hAnsi="Cambria"/>
          <w:b/>
          <w:color w:val="000000" w:themeColor="text1"/>
          <w:sz w:val="24"/>
          <w:szCs w:val="24"/>
        </w:rPr>
        <w:t xml:space="preserve"> </w:t>
      </w:r>
      <w:r w:rsidRPr="005A2DD5">
        <w:rPr>
          <w:rFonts w:ascii="Cambria" w:hAnsi="Cambria"/>
          <w:i/>
          <w:color w:val="000000" w:themeColor="text1"/>
          <w:sz w:val="24"/>
          <w:szCs w:val="24"/>
        </w:rPr>
        <w:t>/</w:t>
      </w:r>
      <w:r w:rsidRPr="005A2DD5">
        <w:rPr>
          <w:rFonts w:ascii="Cambria" w:hAnsi="Cambria"/>
          <w:i/>
          <w:snapToGrid w:val="0"/>
          <w:color w:val="000000" w:themeColor="text1"/>
          <w:sz w:val="24"/>
          <w:szCs w:val="24"/>
        </w:rPr>
        <w:t>ważne tylko w przypadku potwierdzenia wpływu na konto Zamawiającego/</w:t>
      </w:r>
      <w:r w:rsidRPr="005A2DD5">
        <w:rPr>
          <w:rFonts w:ascii="Cambria" w:hAnsi="Cambria"/>
          <w:snapToGrid w:val="0"/>
          <w:color w:val="000000" w:themeColor="text1"/>
          <w:sz w:val="24"/>
          <w:szCs w:val="24"/>
        </w:rPr>
        <w:t>,</w:t>
      </w:r>
    </w:p>
    <w:p w:rsidR="00BC3272" w:rsidRPr="005A2DD5" w:rsidRDefault="00BC3272" w:rsidP="001B3B63">
      <w:pPr>
        <w:pStyle w:val="Akapitzlist"/>
        <w:numPr>
          <w:ilvl w:val="0"/>
          <w:numId w:val="2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poręczeniach bankowych lub poręczeniach spółdzielczej kasy oszczędnościowo - kredytowej, z tym że zobowiązanie kasy jest zawsze zobowiązaniem pieniężnym,</w:t>
      </w:r>
    </w:p>
    <w:p w:rsidR="00BC3272" w:rsidRPr="005A2DD5" w:rsidRDefault="00BC3272" w:rsidP="001B3B63">
      <w:pPr>
        <w:pStyle w:val="Akapitzlist"/>
        <w:numPr>
          <w:ilvl w:val="0"/>
          <w:numId w:val="2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1B3B63">
      <w:pPr>
        <w:pStyle w:val="Akapitzlist"/>
        <w:numPr>
          <w:ilvl w:val="0"/>
          <w:numId w:val="2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1B3B63">
      <w:pPr>
        <w:pStyle w:val="Akapitzlist"/>
        <w:numPr>
          <w:ilvl w:val="0"/>
          <w:numId w:val="25"/>
        </w:numPr>
        <w:tabs>
          <w:tab w:val="left" w:pos="0"/>
        </w:tabs>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poręczeniach udzielanych przez podmioty, o których mowa w </w:t>
      </w:r>
      <w:r w:rsidRPr="005A2DD5">
        <w:rPr>
          <w:rFonts w:ascii="Cambria" w:hAnsi="Cambria"/>
          <w:b/>
          <w:snapToGrid w:val="0"/>
          <w:color w:val="000000" w:themeColor="text1"/>
          <w:sz w:val="24"/>
          <w:szCs w:val="24"/>
        </w:rPr>
        <w:t>art. 6b ust. 5 pkt 2</w:t>
      </w:r>
      <w:r w:rsidRPr="005A2DD5">
        <w:rPr>
          <w:rFonts w:ascii="Cambria" w:hAnsi="Cambria"/>
          <w:snapToGrid w:val="0"/>
          <w:color w:val="000000" w:themeColor="text1"/>
          <w:sz w:val="24"/>
          <w:szCs w:val="24"/>
        </w:rPr>
        <w:t xml:space="preserve">  ustawy z dnia 9 listopada 2000r. o utworzeniu Polskiej Agencji Rozwoju Przedsiębiorczości (Dz. U. z 2014 r. poz. 1804 oraz z 2015 r. 978 i 1240,</w:t>
      </w:r>
      <w:r w:rsidRPr="005A2DD5">
        <w:rPr>
          <w:rFonts w:ascii="Cambria" w:hAnsi="Cambria"/>
          <w:color w:val="000000" w:themeColor="text1"/>
          <w:sz w:val="24"/>
          <w:szCs w:val="24"/>
        </w:rPr>
        <w:t xml:space="preserve"> </w:t>
      </w:r>
      <w:r w:rsidR="00A72121" w:rsidRPr="005A2DD5">
        <w:rPr>
          <w:rFonts w:ascii="Cambria" w:hAnsi="Cambria"/>
          <w:color w:val="000000" w:themeColor="text1"/>
          <w:sz w:val="24"/>
          <w:szCs w:val="24"/>
        </w:rPr>
        <w:br/>
      </w:r>
      <w:r w:rsidRPr="005A2DD5">
        <w:rPr>
          <w:rFonts w:ascii="Cambria" w:hAnsi="Cambria"/>
          <w:color w:val="000000" w:themeColor="text1"/>
          <w:sz w:val="24"/>
          <w:szCs w:val="24"/>
        </w:rPr>
        <w:t>z 2016 r poz. 64</w:t>
      </w:r>
      <w:r w:rsidRPr="005A2DD5">
        <w:rPr>
          <w:rFonts w:ascii="Cambria" w:hAnsi="Cambria"/>
          <w:snapToGrid w:val="0"/>
          <w:color w:val="000000" w:themeColor="text1"/>
          <w:sz w:val="24"/>
          <w:szCs w:val="24"/>
        </w:rPr>
        <w:t>).</w:t>
      </w:r>
    </w:p>
    <w:p w:rsidR="00BC3272" w:rsidRPr="005A2DD5" w:rsidRDefault="00BC3272" w:rsidP="001B3B63">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1B3B63">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1B3B63">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1B3B63">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5A2DD5"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dni od dnia wykonania zamówienia i uznania przez Zamawiającego za należycie wykonane. Zamawiający pozostawi na zabezpieczenie roszczeń z tytułu rękojmi za wady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wysokości zabezpieczenia. Kwota, o której mowa wyżej będzie zwrócona w terminie </w:t>
      </w:r>
      <w:r w:rsidRPr="005A2DD5">
        <w:rPr>
          <w:rFonts w:ascii="Cambria" w:hAnsi="Cambria" w:cs="Times New Roman"/>
          <w:b/>
          <w:snapToGrid w:val="0"/>
          <w:color w:val="000000" w:themeColor="text1"/>
        </w:rPr>
        <w:t>15</w:t>
      </w:r>
      <w:r w:rsidRPr="005A2DD5">
        <w:rPr>
          <w:rFonts w:ascii="Cambria" w:hAnsi="Cambria" w:cs="Times New Roman"/>
          <w:snapToGrid w:val="0"/>
          <w:color w:val="000000" w:themeColor="text1"/>
        </w:rPr>
        <w:t xml:space="preserve"> dni od upływu okresu rękojmi za wady.</w:t>
      </w:r>
    </w:p>
    <w:p w:rsidR="00DB78FF" w:rsidRPr="005A2DD5" w:rsidRDefault="00BC3272" w:rsidP="001B3B63">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6"/>
          <w:sz w:val="24"/>
          <w:szCs w:val="24"/>
        </w:rPr>
        <w:t xml:space="preserve">W sytuacji, gdy </w:t>
      </w:r>
      <w:r w:rsidRPr="005A2DD5">
        <w:rPr>
          <w:rFonts w:ascii="Cambria" w:hAnsi="Cambria"/>
          <w:color w:val="000000" w:themeColor="text1"/>
          <w:spacing w:val="4"/>
          <w:sz w:val="24"/>
          <w:szCs w:val="24"/>
        </w:rPr>
        <w:t xml:space="preserve">wystąpi konieczność przedłużenia terminu realizacji umowy w stosunku do terminu </w:t>
      </w:r>
      <w:r w:rsidRPr="005A2DD5">
        <w:rPr>
          <w:rFonts w:ascii="Cambria" w:hAnsi="Cambria"/>
          <w:color w:val="000000" w:themeColor="text1"/>
          <w:spacing w:val="7"/>
          <w:sz w:val="24"/>
          <w:szCs w:val="24"/>
        </w:rPr>
        <w:t xml:space="preserve">przedstawionego na formularzu oferty stanowiącym załącznik do umowy, Wykonawca na </w:t>
      </w:r>
      <w:r w:rsidRPr="005A2DD5">
        <w:rPr>
          <w:rFonts w:ascii="Cambria" w:hAnsi="Cambria"/>
          <w:color w:val="000000" w:themeColor="text1"/>
          <w:spacing w:val="9"/>
          <w:sz w:val="24"/>
          <w:szCs w:val="24"/>
        </w:rPr>
        <w:t xml:space="preserve">co najmniej </w:t>
      </w:r>
      <w:r w:rsidRPr="005A2DD5">
        <w:rPr>
          <w:rFonts w:ascii="Cambria" w:hAnsi="Cambria"/>
          <w:b/>
          <w:color w:val="000000" w:themeColor="text1"/>
          <w:spacing w:val="9"/>
          <w:sz w:val="24"/>
          <w:szCs w:val="24"/>
        </w:rPr>
        <w:t>5</w:t>
      </w:r>
      <w:r w:rsidRPr="005A2DD5">
        <w:rPr>
          <w:rFonts w:ascii="Cambria" w:hAnsi="Cambria"/>
          <w:color w:val="000000" w:themeColor="text1"/>
          <w:spacing w:val="9"/>
          <w:sz w:val="24"/>
          <w:szCs w:val="24"/>
        </w:rPr>
        <w:t xml:space="preserve"> dni przed zawarciem aneksu, zobowiązany jest do przedłużenia terminu </w:t>
      </w:r>
      <w:r w:rsidRPr="005A2DD5">
        <w:rPr>
          <w:rFonts w:ascii="Cambria" w:hAnsi="Cambria"/>
          <w:color w:val="000000" w:themeColor="text1"/>
          <w:spacing w:val="6"/>
          <w:sz w:val="24"/>
          <w:szCs w:val="24"/>
        </w:rPr>
        <w:t xml:space="preserve">ważności wniesionego zabezpieczenia należytego wykonania umowy, albo jeśli nie jest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1B3B63">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8"/>
          <w:sz w:val="24"/>
          <w:szCs w:val="24"/>
        </w:rPr>
        <w:t xml:space="preserve">W trakcie realizacji umowy Wykonawca może dokonać zmiany formy zabezpieczenia na </w:t>
      </w:r>
      <w:r w:rsidRPr="005A2DD5">
        <w:rPr>
          <w:rFonts w:ascii="Cambria" w:hAnsi="Cambria"/>
          <w:color w:val="000000" w:themeColor="text1"/>
          <w:spacing w:val="9"/>
          <w:sz w:val="24"/>
          <w:szCs w:val="24"/>
        </w:rPr>
        <w:t xml:space="preserve">jedną lub  kilka form,  o  których  mowa  w </w:t>
      </w:r>
      <w:r w:rsidRPr="005A2DD5">
        <w:rPr>
          <w:rFonts w:ascii="Cambria" w:hAnsi="Cambria"/>
          <w:b/>
          <w:color w:val="000000" w:themeColor="text1"/>
          <w:spacing w:val="9"/>
          <w:sz w:val="24"/>
          <w:szCs w:val="24"/>
        </w:rPr>
        <w:t>art. 148 ust.1</w:t>
      </w:r>
      <w:r w:rsidRPr="005A2DD5">
        <w:rPr>
          <w:rFonts w:ascii="Cambria" w:hAnsi="Cambria"/>
          <w:color w:val="000000" w:themeColor="text1"/>
          <w:spacing w:val="9"/>
          <w:sz w:val="24"/>
          <w:szCs w:val="24"/>
        </w:rPr>
        <w:t xml:space="preserve"> ustawy Prawo zamówień publicznych.  </w:t>
      </w:r>
      <w:r w:rsidRPr="005A2DD5">
        <w:rPr>
          <w:rFonts w:ascii="Cambria" w:hAnsi="Cambria"/>
          <w:color w:val="000000" w:themeColor="text1"/>
          <w:spacing w:val="7"/>
          <w:sz w:val="24"/>
          <w:szCs w:val="24"/>
        </w:rPr>
        <w:t xml:space="preserve">Zmiana formy zabezpieczenia musi być dokonana z zachowaniem ciągłości </w:t>
      </w:r>
      <w:r w:rsidRPr="005A2DD5">
        <w:rPr>
          <w:rFonts w:ascii="Cambria" w:hAnsi="Cambria"/>
          <w:color w:val="000000" w:themeColor="text1"/>
          <w:spacing w:val="5"/>
          <w:sz w:val="24"/>
          <w:szCs w:val="24"/>
        </w:rPr>
        <w:t>zabezpieczenia i bez zmniejszenia jego wysokości.</w:t>
      </w: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1B3B63">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1B3B63">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1B3B63">
      <w:pPr>
        <w:pStyle w:val="Akapitzlist"/>
        <w:widowControl w:val="0"/>
        <w:numPr>
          <w:ilvl w:val="1"/>
          <w:numId w:val="27"/>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700FD6" w:rsidRDefault="008829A8" w:rsidP="001B3B63">
      <w:pPr>
        <w:pStyle w:val="Akapitzlist"/>
        <w:widowControl w:val="0"/>
        <w:numPr>
          <w:ilvl w:val="1"/>
          <w:numId w:val="27"/>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lastRenderedPageBreak/>
        <w:t>Zamawiający przewiduje możliwości wprowadzenia zmian do zawartej umowy, na podstawie art. 144 ustawy, w sposób i na warunkach szczegółowo opisanych we wzorze Umowy.</w:t>
      </w:r>
    </w:p>
    <w:p w:rsidR="006F3A15" w:rsidRPr="0092502E" w:rsidRDefault="006F3A15" w:rsidP="00DB78FF">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tblPr>
      <w:tblGrid>
        <w:gridCol w:w="9102"/>
      </w:tblGrid>
      <w:tr w:rsidR="008829A8" w:rsidRPr="00EB1AA9" w:rsidTr="009F087A">
        <w:trPr>
          <w:jc w:val="center"/>
        </w:trPr>
        <w:tc>
          <w:tcPr>
            <w:tcW w:w="910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1B3B63">
      <w:pPr>
        <w:pStyle w:val="Akapitzlist"/>
        <w:widowControl w:val="0"/>
        <w:numPr>
          <w:ilvl w:val="0"/>
          <w:numId w:val="27"/>
        </w:numPr>
        <w:suppressAutoHyphens/>
        <w:spacing w:before="0" w:after="0" w:line="276" w:lineRule="auto"/>
        <w:outlineLvl w:val="3"/>
        <w:rPr>
          <w:rFonts w:ascii="Cambria" w:hAnsi="Cambria"/>
          <w:vanish/>
          <w:color w:val="000000"/>
          <w:sz w:val="24"/>
          <w:szCs w:val="24"/>
        </w:rPr>
      </w:pPr>
    </w:p>
    <w:p w:rsidR="008829A8" w:rsidRDefault="004B73DF"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4B73DF" w:rsidRDefault="004B73DF"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7C594B">
        <w:rPr>
          <w:rFonts w:ascii="Cambria" w:hAnsi="Cambria" w:cs="Arial"/>
          <w:bCs/>
          <w:color w:val="0070C0"/>
          <w:sz w:val="24"/>
          <w:szCs w:val="24"/>
        </w:rPr>
        <w:t>(</w:t>
      </w:r>
      <w:hyperlink r:id="rId19"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r w:rsidRPr="004B73DF">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B73DF">
        <w:rPr>
          <w:rFonts w:ascii="Cambria" w:hAnsi="Cambria"/>
          <w:sz w:val="24"/>
          <w:szCs w:val="24"/>
        </w:rPr>
        <w:t>ofert.</w:t>
      </w:r>
    </w:p>
    <w:p w:rsidR="004B73DF" w:rsidRPr="00DB466A" w:rsidRDefault="00625DAA"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7C594B">
        <w:rPr>
          <w:rFonts w:ascii="Cambria" w:hAnsi="Cambria" w:cs="Arial"/>
          <w:bCs/>
          <w:color w:val="0070C0"/>
          <w:sz w:val="24"/>
          <w:szCs w:val="24"/>
        </w:rPr>
        <w:t>(</w:t>
      </w:r>
      <w:hyperlink r:id="rId20"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p>
    <w:p w:rsidR="00216C86" w:rsidRPr="00216C86" w:rsidRDefault="00216C86"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00A72121" w:rsidRPr="007C594B">
        <w:rPr>
          <w:rFonts w:ascii="Cambria" w:hAnsi="Cambria" w:cs="Arial"/>
          <w:bCs/>
          <w:color w:val="0070C0"/>
          <w:sz w:val="24"/>
          <w:szCs w:val="24"/>
        </w:rPr>
        <w:t>(</w:t>
      </w:r>
      <w:hyperlink r:id="rId21"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72121" w:rsidRPr="007C594B">
        <w:rPr>
          <w:rStyle w:val="Hipercze"/>
          <w:rFonts w:ascii="Cambria" w:hAnsi="Cambria" w:cs="Arial"/>
          <w:bCs/>
          <w:color w:val="000000" w:themeColor="text1"/>
          <w:sz w:val="24"/>
          <w:szCs w:val="24"/>
        </w:rPr>
        <w:t>.</w:t>
      </w:r>
    </w:p>
    <w:p w:rsidR="00216C86" w:rsidRDefault="00216C86"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1B3B63">
      <w:pPr>
        <w:pStyle w:val="Akapitzlist"/>
        <w:widowControl w:val="0"/>
        <w:numPr>
          <w:ilvl w:val="0"/>
          <w:numId w:val="27"/>
        </w:numPr>
        <w:suppressAutoHyphens/>
        <w:spacing w:before="0" w:after="0" w:line="276" w:lineRule="auto"/>
        <w:outlineLvl w:val="3"/>
        <w:rPr>
          <w:rFonts w:ascii="Cambria" w:hAnsi="Cambria"/>
          <w:vanish/>
          <w:color w:val="000000"/>
          <w:sz w:val="24"/>
          <w:szCs w:val="24"/>
        </w:rPr>
      </w:pPr>
    </w:p>
    <w:p w:rsidR="00F03D93" w:rsidRPr="00CE496E" w:rsidRDefault="00F03D93" w:rsidP="001B3B63">
      <w:pPr>
        <w:pStyle w:val="Akapitzlist"/>
        <w:numPr>
          <w:ilvl w:val="1"/>
          <w:numId w:val="33"/>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1B3B63">
      <w:pPr>
        <w:pStyle w:val="Akapitzlist"/>
        <w:numPr>
          <w:ilvl w:val="1"/>
          <w:numId w:val="33"/>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w:t>
      </w:r>
      <w:r w:rsidRPr="00CE496E">
        <w:rPr>
          <w:rFonts w:ascii="Cambria" w:hAnsi="Cambria" w:cs="Helvetica"/>
          <w:bCs/>
          <w:color w:val="000000"/>
          <w:sz w:val="24"/>
          <w:szCs w:val="24"/>
        </w:rPr>
        <w:lastRenderedPageBreak/>
        <w:t>elektroniczną, każda ze stron na żądanie drugiej strony niezwłocznie potwierdza fakt ich otrzymania..</w:t>
      </w:r>
    </w:p>
    <w:p w:rsidR="00F03D93" w:rsidRPr="00CE496E" w:rsidRDefault="00F03D93" w:rsidP="001B3B63">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1B3B63">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Urząd Gminy Piszczac</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ul. Włodawska 8, 21-530 Piszczac</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lang w:val="en-US"/>
        </w:rPr>
      </w:pPr>
      <w:r w:rsidRPr="00CE496E">
        <w:rPr>
          <w:rFonts w:ascii="Cambria" w:hAnsi="Cambria" w:cs="Cambria"/>
          <w:color w:val="000000"/>
          <w:sz w:val="24"/>
          <w:szCs w:val="24"/>
          <w:lang w:val="en-US"/>
        </w:rPr>
        <w:t>Numer faksu:</w:t>
      </w:r>
      <w:r w:rsidRPr="00CE496E">
        <w:rPr>
          <w:rFonts w:ascii="Cambria" w:hAnsi="Cambria"/>
          <w:sz w:val="24"/>
          <w:szCs w:val="24"/>
          <w:lang w:val="en-US"/>
        </w:rPr>
        <w:t xml:space="preserve"> </w:t>
      </w:r>
      <w:r w:rsidR="007C594B" w:rsidRPr="004B498F">
        <w:rPr>
          <w:rFonts w:ascii="Cambria" w:hAnsi="Cambria" w:cs="Arial"/>
          <w:bCs/>
          <w:color w:val="000000" w:themeColor="text1"/>
          <w:sz w:val="24"/>
          <w:szCs w:val="24"/>
          <w:lang w:val="en-US"/>
        </w:rPr>
        <w:t>(83) 377 80 18</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u w:val="single"/>
          <w:lang w:val="en-US"/>
        </w:rPr>
      </w:pPr>
      <w:r w:rsidRPr="00CE496E">
        <w:rPr>
          <w:rFonts w:ascii="Cambria" w:hAnsi="Cambria" w:cs="Cambria"/>
          <w:color w:val="000000"/>
          <w:sz w:val="24"/>
          <w:szCs w:val="24"/>
          <w:lang w:val="en-US"/>
        </w:rPr>
        <w:t xml:space="preserve">e-mail: </w:t>
      </w:r>
      <w:r w:rsidR="003E4690">
        <w:rPr>
          <w:rFonts w:ascii="Cambria" w:hAnsi="Cambria" w:cs="Cambria"/>
          <w:color w:val="0070C0"/>
          <w:sz w:val="24"/>
          <w:szCs w:val="24"/>
          <w:u w:val="single"/>
          <w:lang w:val="en-US"/>
        </w:rPr>
        <w:t>inwestycje</w:t>
      </w:r>
      <w:r w:rsidR="007C594B" w:rsidRPr="007C594B">
        <w:rPr>
          <w:rFonts w:ascii="Cambria" w:hAnsi="Cambria" w:cs="Cambria"/>
          <w:color w:val="0070C0"/>
          <w:sz w:val="24"/>
          <w:szCs w:val="24"/>
          <w:u w:val="single"/>
          <w:lang w:val="en-US"/>
        </w:rPr>
        <w:t>@piszczac.pl</w:t>
      </w:r>
    </w:p>
    <w:p w:rsidR="00CE496E" w:rsidRPr="00CE496E" w:rsidRDefault="00CE496E" w:rsidP="001B3B63">
      <w:pPr>
        <w:pStyle w:val="Akapitzlist"/>
        <w:numPr>
          <w:ilvl w:val="1"/>
          <w:numId w:val="33"/>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A124A7" w:rsidRPr="00A124A7">
        <w:rPr>
          <w:rFonts w:ascii="Cambria" w:hAnsi="Cambria" w:cs="Helvetica"/>
          <w:b/>
          <w:bCs/>
          <w:color w:val="000000" w:themeColor="text1"/>
          <w:sz w:val="24"/>
          <w:szCs w:val="24"/>
        </w:rPr>
        <w:t>INW.271.</w:t>
      </w:r>
      <w:r w:rsidR="00266EAB">
        <w:rPr>
          <w:rFonts w:ascii="Cambria" w:hAnsi="Cambria" w:cs="Helvetica"/>
          <w:b/>
          <w:bCs/>
          <w:color w:val="000000" w:themeColor="text1"/>
          <w:sz w:val="24"/>
          <w:szCs w:val="24"/>
        </w:rPr>
        <w:t>4</w:t>
      </w:r>
      <w:r w:rsidR="00A124A7" w:rsidRPr="00A124A7">
        <w:rPr>
          <w:rFonts w:ascii="Cambria" w:hAnsi="Cambria" w:cs="Helvetica"/>
          <w:b/>
          <w:bCs/>
          <w:color w:val="000000" w:themeColor="text1"/>
          <w:sz w:val="24"/>
          <w:szCs w:val="24"/>
        </w:rPr>
        <w:t>.201</w:t>
      </w:r>
      <w:r w:rsidR="00BD741E">
        <w:rPr>
          <w:rFonts w:ascii="Cambria" w:hAnsi="Cambria" w:cs="Helvetica"/>
          <w:b/>
          <w:bCs/>
          <w:color w:val="000000" w:themeColor="text1"/>
          <w:sz w:val="24"/>
          <w:szCs w:val="24"/>
        </w:rPr>
        <w:t>8</w:t>
      </w:r>
    </w:p>
    <w:p w:rsidR="00F03D93" w:rsidRPr="00CE496E" w:rsidRDefault="00F03D93" w:rsidP="001B3B63">
      <w:pPr>
        <w:pStyle w:val="Akapitzlist"/>
        <w:numPr>
          <w:ilvl w:val="1"/>
          <w:numId w:val="33"/>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sz w:val="24"/>
          <w:szCs w:val="24"/>
        </w:rPr>
        <w:t xml:space="preserve">Zamawiający wyznacza do kontaktowania się z Wykonawcami pracownika Urzędu Gminy </w:t>
      </w:r>
      <w:r w:rsidR="00CE496E">
        <w:rPr>
          <w:rFonts w:ascii="Cambria" w:hAnsi="Cambria" w:cs="Helvetica"/>
          <w:bCs/>
          <w:color w:val="000000"/>
          <w:sz w:val="24"/>
          <w:szCs w:val="24"/>
        </w:rPr>
        <w:t>Piszczac</w:t>
      </w:r>
      <w:r w:rsidRPr="00CE496E">
        <w:rPr>
          <w:rFonts w:ascii="Cambria" w:hAnsi="Cambria" w:cs="Helvetica"/>
          <w:bCs/>
          <w:color w:val="000000"/>
          <w:sz w:val="24"/>
          <w:szCs w:val="24"/>
        </w:rPr>
        <w:t xml:space="preserve">: </w:t>
      </w:r>
    </w:p>
    <w:p w:rsidR="00F03D93" w:rsidRPr="00CE496E" w:rsidRDefault="00CE496E" w:rsidP="00F03D93">
      <w:pPr>
        <w:pStyle w:val="Akapitzlist"/>
        <w:autoSpaceDE w:val="0"/>
        <w:autoSpaceDN w:val="0"/>
        <w:adjustRightInd w:val="0"/>
        <w:spacing w:after="0"/>
        <w:ind w:left="993"/>
        <w:rPr>
          <w:rFonts w:ascii="Cambria" w:hAnsi="Cambria" w:cs="Helvetica"/>
          <w:bCs/>
          <w:color w:val="000000"/>
          <w:sz w:val="24"/>
          <w:szCs w:val="24"/>
        </w:rPr>
      </w:pPr>
      <w:r>
        <w:rPr>
          <w:rFonts w:ascii="Cambria" w:hAnsi="Cambria" w:cs="Helvetica"/>
          <w:bCs/>
          <w:color w:val="000000"/>
          <w:sz w:val="24"/>
          <w:szCs w:val="24"/>
        </w:rPr>
        <w:t xml:space="preserve">Pana </w:t>
      </w:r>
      <w:r w:rsidR="00D333C7">
        <w:rPr>
          <w:rFonts w:ascii="Cambria" w:hAnsi="Cambria" w:cs="Helvetica"/>
          <w:bCs/>
          <w:color w:val="000000"/>
          <w:sz w:val="24"/>
          <w:szCs w:val="24"/>
        </w:rPr>
        <w:t>Andrzeja Sakowicza</w:t>
      </w:r>
    </w:p>
    <w:p w:rsidR="00F03D93" w:rsidRPr="004B498F" w:rsidRDefault="00F03D93" w:rsidP="00F03D93">
      <w:pPr>
        <w:pStyle w:val="Akapitzlist"/>
        <w:autoSpaceDE w:val="0"/>
        <w:autoSpaceDN w:val="0"/>
        <w:adjustRightInd w:val="0"/>
        <w:spacing w:after="0"/>
        <w:ind w:left="993"/>
        <w:rPr>
          <w:rFonts w:ascii="Cambria" w:hAnsi="Cambria" w:cs="Helvetica"/>
          <w:bCs/>
          <w:color w:val="000000"/>
          <w:sz w:val="24"/>
          <w:szCs w:val="24"/>
        </w:rPr>
      </w:pPr>
      <w:r w:rsidRPr="00CE496E">
        <w:rPr>
          <w:rFonts w:ascii="Cambria" w:hAnsi="Cambria" w:cs="Helvetica"/>
          <w:bCs/>
          <w:color w:val="000000"/>
          <w:sz w:val="24"/>
          <w:szCs w:val="24"/>
        </w:rPr>
        <w:t xml:space="preserve">nr fax. </w:t>
      </w:r>
      <w:r w:rsidR="007C594B" w:rsidRPr="007C594B">
        <w:rPr>
          <w:rFonts w:ascii="Cambria" w:hAnsi="Cambria" w:cs="Arial"/>
          <w:bCs/>
          <w:color w:val="000000" w:themeColor="text1"/>
          <w:sz w:val="24"/>
          <w:szCs w:val="24"/>
        </w:rPr>
        <w:t>(83) 377 80 18</w:t>
      </w:r>
    </w:p>
    <w:p w:rsidR="00F03D93" w:rsidRPr="004B498F" w:rsidRDefault="00F03D93" w:rsidP="00F03D93">
      <w:pPr>
        <w:pStyle w:val="Akapitzlist"/>
        <w:autoSpaceDE w:val="0"/>
        <w:autoSpaceDN w:val="0"/>
        <w:adjustRightInd w:val="0"/>
        <w:spacing w:after="0"/>
        <w:ind w:left="993"/>
        <w:rPr>
          <w:rStyle w:val="Hipercze"/>
          <w:rFonts w:ascii="Cambria" w:hAnsi="Cambria"/>
          <w:color w:val="0070C0"/>
          <w:sz w:val="24"/>
          <w:szCs w:val="24"/>
        </w:rPr>
      </w:pPr>
      <w:r w:rsidRPr="004B498F">
        <w:rPr>
          <w:rFonts w:ascii="Cambria" w:hAnsi="Cambria" w:cs="Helvetica"/>
          <w:bCs/>
          <w:color w:val="000000"/>
          <w:sz w:val="24"/>
          <w:szCs w:val="24"/>
        </w:rPr>
        <w:t xml:space="preserve">e-mail: </w:t>
      </w:r>
      <w:r w:rsidR="00D333C7">
        <w:rPr>
          <w:rStyle w:val="Hipercze"/>
          <w:rFonts w:ascii="Cambria" w:hAnsi="Cambria"/>
          <w:color w:val="0070C0"/>
          <w:sz w:val="24"/>
          <w:szCs w:val="24"/>
        </w:rPr>
        <w:t>inwestycje</w:t>
      </w:r>
      <w:r w:rsidR="007C594B" w:rsidRPr="004B498F">
        <w:rPr>
          <w:rStyle w:val="Hipercze"/>
          <w:rFonts w:ascii="Cambria" w:hAnsi="Cambria"/>
          <w:color w:val="0070C0"/>
          <w:sz w:val="24"/>
          <w:szCs w:val="24"/>
        </w:rPr>
        <w:t>@piszczac.pl</w:t>
      </w:r>
    </w:p>
    <w:p w:rsidR="00CE496E" w:rsidRDefault="00CE496E" w:rsidP="00F03D93">
      <w:pPr>
        <w:pStyle w:val="Akapitzlist"/>
        <w:autoSpaceDE w:val="0"/>
        <w:autoSpaceDN w:val="0"/>
        <w:adjustRightInd w:val="0"/>
        <w:spacing w:after="0"/>
        <w:ind w:left="993"/>
        <w:rPr>
          <w:rStyle w:val="Hipercze"/>
          <w:rFonts w:ascii="Cambria" w:hAnsi="Cambria"/>
          <w:color w:val="0070C0"/>
          <w:sz w:val="24"/>
          <w:szCs w:val="24"/>
          <w:lang w:val="en-US"/>
        </w:rPr>
      </w:pPr>
      <w:r w:rsidRPr="00F53B4D">
        <w:rPr>
          <w:rFonts w:ascii="Cambria" w:hAnsi="Cambria"/>
          <w:color w:val="000000"/>
          <w:sz w:val="24"/>
          <w:szCs w:val="24"/>
        </w:rPr>
        <w:t>od poniedziałku do piątku w godzinach pracy urzędu określonych w pkt. 1.1. SIWZ z wyłączeniem dni ustawowo wolnych od pracy.</w:t>
      </w:r>
    </w:p>
    <w:p w:rsidR="00F03D93" w:rsidRPr="00CE496E" w:rsidRDefault="00F03D93" w:rsidP="001B3B63">
      <w:pPr>
        <w:pStyle w:val="Akapitzlist"/>
        <w:numPr>
          <w:ilvl w:val="1"/>
          <w:numId w:val="33"/>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w:t>
      </w:r>
      <w:r w:rsidR="00D333C7">
        <w:rPr>
          <w:rFonts w:ascii="Cambria" w:hAnsi="Cambria" w:cs="Arial"/>
          <w:sz w:val="24"/>
          <w:szCs w:val="24"/>
        </w:rPr>
        <w:t>z</w:t>
      </w:r>
      <w:r w:rsidRPr="00CE496E">
        <w:rPr>
          <w:rFonts w:ascii="Cambria" w:hAnsi="Cambria" w:cs="Arial"/>
          <w:sz w:val="24"/>
          <w:szCs w:val="24"/>
        </w:rPr>
        <w:t xml:space="preserve"> wykonawcami.</w:t>
      </w:r>
    </w:p>
    <w:p w:rsidR="00F03D93" w:rsidRPr="00CE496E" w:rsidRDefault="00F03D93" w:rsidP="001B3B63">
      <w:pPr>
        <w:pStyle w:val="Akapitzlist"/>
        <w:numPr>
          <w:ilvl w:val="1"/>
          <w:numId w:val="33"/>
        </w:numPr>
        <w:autoSpaceDE w:val="0"/>
        <w:autoSpaceDN w:val="0"/>
        <w:adjustRightInd w:val="0"/>
        <w:spacing w:before="0" w:after="0" w:line="276" w:lineRule="auto"/>
        <w:ind w:left="993" w:hanging="567"/>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1B3B63">
      <w:pPr>
        <w:pStyle w:val="Akapitzlist"/>
        <w:widowControl w:val="0"/>
        <w:numPr>
          <w:ilvl w:val="0"/>
          <w:numId w:val="33"/>
        </w:numPr>
        <w:suppressAutoHyphens/>
        <w:spacing w:before="0" w:after="0" w:line="276" w:lineRule="auto"/>
        <w:outlineLvl w:val="3"/>
        <w:rPr>
          <w:rFonts w:ascii="Cambria" w:hAnsi="Cambria"/>
          <w:vanish/>
          <w:color w:val="000000"/>
          <w:sz w:val="24"/>
          <w:szCs w:val="24"/>
        </w:rPr>
      </w:pPr>
    </w:p>
    <w:p w:rsidR="00890C27" w:rsidRDefault="00890C27" w:rsidP="001B3B63">
      <w:pPr>
        <w:pStyle w:val="Akapitzlist"/>
        <w:widowControl w:val="0"/>
        <w:numPr>
          <w:ilvl w:val="1"/>
          <w:numId w:val="33"/>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1B3B63">
      <w:pPr>
        <w:pStyle w:val="Akapitzlist"/>
        <w:widowControl w:val="0"/>
        <w:numPr>
          <w:ilvl w:val="1"/>
          <w:numId w:val="33"/>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1B3B63">
      <w:pPr>
        <w:pStyle w:val="Akapitzlist"/>
        <w:widowControl w:val="0"/>
        <w:numPr>
          <w:ilvl w:val="2"/>
          <w:numId w:val="33"/>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1B3B63">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w:t>
      </w:r>
      <w:r w:rsidRPr="00890C27">
        <w:rPr>
          <w:rFonts w:ascii="Cambria" w:eastAsia="Cambria" w:hAnsi="Cambria" w:cs="Cambria"/>
          <w:sz w:val="24"/>
          <w:szCs w:val="24"/>
        </w:rPr>
        <w:lastRenderedPageBreak/>
        <w:t xml:space="preserve">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1B3B63">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1B3B63">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1B3B63">
      <w:pPr>
        <w:pStyle w:val="Akapitzlist"/>
        <w:widowControl w:val="0"/>
        <w:numPr>
          <w:ilvl w:val="2"/>
          <w:numId w:val="33"/>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1B3B63">
      <w:pPr>
        <w:pStyle w:val="Akapitzlist"/>
        <w:widowControl w:val="0"/>
        <w:numPr>
          <w:ilvl w:val="1"/>
          <w:numId w:val="33"/>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5219A9" w:rsidRDefault="005219A9" w:rsidP="00C5596A">
            <w:pPr>
              <w:suppressAutoHyphens/>
              <w:spacing w:line="276" w:lineRule="auto"/>
              <w:contextualSpacing/>
              <w:jc w:val="center"/>
              <w:textAlignment w:val="baseline"/>
              <w:rPr>
                <w:rFonts w:ascii="Cambria" w:hAnsi="Cambria"/>
                <w:color w:val="000000"/>
                <w:sz w:val="26"/>
                <w:szCs w:val="26"/>
              </w:rPr>
            </w:pPr>
          </w:p>
          <w:tbl>
            <w:tblPr>
              <w:tblW w:w="0" w:type="auto"/>
              <w:jc w:val="center"/>
              <w:tblBorders>
                <w:bottom w:val="single" w:sz="4" w:space="0" w:color="auto"/>
              </w:tblBorders>
              <w:tblLook w:val="04A0"/>
            </w:tblPr>
            <w:tblGrid>
              <w:gridCol w:w="8886"/>
            </w:tblGrid>
            <w:tr w:rsidR="00631C53" w:rsidRPr="00EB1AA9" w:rsidTr="00193A23">
              <w:trPr>
                <w:trHeight w:val="507"/>
                <w:jc w:val="center"/>
              </w:trPr>
              <w:tc>
                <w:tcPr>
                  <w:tcW w:w="9102" w:type="dxa"/>
                  <w:shd w:val="clear" w:color="auto" w:fill="auto"/>
                </w:tcPr>
                <w:p w:rsidR="00631C53" w:rsidRPr="00066C26" w:rsidRDefault="00631C53" w:rsidP="00193A23">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rsidR="00631C53" w:rsidRPr="00EB1AA9" w:rsidRDefault="00631C53" w:rsidP="00193A23">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631C53" w:rsidRDefault="00631C53" w:rsidP="00631C53">
            <w:pPr>
              <w:spacing w:line="276" w:lineRule="auto"/>
              <w:jc w:val="both"/>
              <w:rPr>
                <w:rFonts w:ascii="Cambria" w:hAnsi="Cambria" w:cs="Arial"/>
              </w:rPr>
            </w:pPr>
          </w:p>
          <w:p w:rsidR="00631C53" w:rsidRPr="00587F8D" w:rsidRDefault="00631C53" w:rsidP="00631C53">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lastRenderedPageBreak/>
              <w:t xml:space="preserve">że: </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Pr>
                <w:rFonts w:ascii="Cambria" w:eastAsia="Times New Roman" w:hAnsi="Cambria" w:cs="Arial"/>
                <w:sz w:val="24"/>
                <w:szCs w:val="24"/>
                <w:lang w:eastAsia="pl-PL"/>
              </w:rPr>
              <w:t xml:space="preserve"> 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przetwarzane będą na podstawie art. 6 ust. 1 lit. c</w:t>
            </w:r>
            <w:r w:rsidRPr="006A3E0C">
              <w:rPr>
                <w:rFonts w:ascii="Cambria" w:eastAsia="Times New Roman" w:hAnsi="Cambria" w:cs="Arial"/>
                <w:i/>
                <w:sz w:val="24"/>
                <w:szCs w:val="24"/>
                <w:lang w:eastAsia="pl-PL"/>
              </w:rPr>
              <w:t xml:space="preserve"> </w:t>
            </w:r>
            <w:r w:rsidRPr="006A3E0C">
              <w:rPr>
                <w:rFonts w:ascii="Cambria" w:eastAsia="Times New Roman" w:hAnsi="Cambria" w:cs="Arial"/>
                <w:sz w:val="24"/>
                <w:szCs w:val="24"/>
                <w:lang w:eastAsia="pl-PL"/>
              </w:rPr>
              <w:t xml:space="preserve">RODO w celu </w:t>
            </w:r>
            <w:r w:rsidRPr="006A3E0C">
              <w:rPr>
                <w:rFonts w:ascii="Cambria" w:hAnsi="Cambria" w:cs="Arial"/>
                <w:sz w:val="24"/>
                <w:szCs w:val="24"/>
              </w:rPr>
              <w:t xml:space="preserve">związanym z postępowaniem o udzielenie zamówienia publicznego </w:t>
            </w:r>
            <w:r>
              <w:rPr>
                <w:rFonts w:ascii="Cambria" w:hAnsi="Cambria" w:cs="Arial"/>
                <w:sz w:val="24"/>
                <w:szCs w:val="24"/>
              </w:rPr>
              <w:t>„Budowa chodnika w miejscowości Piszczac – Kolonia, numer INW.271.3.2018 prowadzonym w trybie nieograniczonym;</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na podstawie art. 18 RODO prawo żądania od administratora ograniczenia przetwarzania danych osobowych z zastrzeżeniem przypadków, o których mowa w art. 18 ust. 2 RODO</w:t>
            </w:r>
            <w:r>
              <w:rPr>
                <w:rFonts w:ascii="Cambria" w:eastAsia="Times New Roman" w:hAnsi="Cambria" w:cs="Arial"/>
                <w:sz w:val="24"/>
                <w:szCs w:val="24"/>
                <w:lang w:eastAsia="pl-PL"/>
              </w:rPr>
              <w:t xml:space="preserve"> </w:t>
            </w:r>
            <w:r w:rsidRPr="00587F8D">
              <w:rPr>
                <w:rFonts w:ascii="Cambria" w:eastAsia="Times New Roman" w:hAnsi="Cambria" w:cs="Arial"/>
                <w:sz w:val="24"/>
                <w:szCs w:val="24"/>
                <w:lang w:eastAsia="pl-PL"/>
              </w:rPr>
              <w:t xml:space="preserve">**;  </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rsidR="00631C53" w:rsidRPr="006A3E0C" w:rsidRDefault="00631C53" w:rsidP="001B3B63">
            <w:pPr>
              <w:pStyle w:val="Akapitzlist"/>
              <w:numPr>
                <w:ilvl w:val="0"/>
                <w:numId w:val="3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rsidR="00631C53" w:rsidRPr="00587F8D" w:rsidRDefault="00631C53" w:rsidP="001B3B63">
            <w:pPr>
              <w:pStyle w:val="Akapitzlist"/>
              <w:numPr>
                <w:ilvl w:val="0"/>
                <w:numId w:val="3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rsidR="00631C53" w:rsidRPr="00587F8D" w:rsidRDefault="00631C53" w:rsidP="001B3B63">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rsidR="00631C53" w:rsidRPr="00587F8D" w:rsidRDefault="00631C53" w:rsidP="001B3B63">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rsidR="00631C53" w:rsidRDefault="00631C53" w:rsidP="00C5596A">
            <w:pPr>
              <w:suppressAutoHyphens/>
              <w:spacing w:line="276" w:lineRule="auto"/>
              <w:contextualSpacing/>
              <w:jc w:val="center"/>
              <w:textAlignment w:val="baseline"/>
              <w:rPr>
                <w:rFonts w:ascii="Cambria" w:hAnsi="Cambria"/>
                <w:color w:val="000000"/>
                <w:sz w:val="26"/>
                <w:szCs w:val="26"/>
              </w:rPr>
            </w:pPr>
          </w:p>
          <w:p w:rsidR="00631C53" w:rsidRDefault="00631C53"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2</w:t>
            </w:r>
            <w:r w:rsidR="00631C53">
              <w:rPr>
                <w:rFonts w:ascii="Cambria" w:hAnsi="Cambria"/>
                <w:color w:val="000000"/>
                <w:sz w:val="26"/>
                <w:szCs w:val="26"/>
              </w:rPr>
              <w:t>1</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rsidR="00890C27" w:rsidRDefault="00890C27" w:rsidP="00B32AFD">
      <w:pPr>
        <w:spacing w:line="276" w:lineRule="auto"/>
        <w:ind w:left="340"/>
        <w:rPr>
          <w:rFonts w:ascii="Cambria" w:hAnsi="Cambria" w:cs="Arial"/>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631C53">
              <w:rPr>
                <w:rFonts w:ascii="Cambria" w:hAnsi="Cambria"/>
                <w:color w:val="000000"/>
                <w:sz w:val="26"/>
                <w:szCs w:val="26"/>
              </w:rPr>
              <w:t>2</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2F1E50" w:rsidRPr="008829A8" w:rsidRDefault="002F1E50" w:rsidP="001B3B63">
      <w:pPr>
        <w:pStyle w:val="Akapitzlist"/>
        <w:widowControl w:val="0"/>
        <w:numPr>
          <w:ilvl w:val="0"/>
          <w:numId w:val="33"/>
        </w:numPr>
        <w:suppressAutoHyphens/>
        <w:spacing w:before="0" w:after="0" w:line="276" w:lineRule="auto"/>
        <w:outlineLvl w:val="3"/>
        <w:rPr>
          <w:rFonts w:ascii="Cambria" w:hAnsi="Cambria"/>
          <w:vanish/>
          <w:color w:val="000000"/>
          <w:sz w:val="24"/>
          <w:szCs w:val="24"/>
        </w:rPr>
      </w:pPr>
    </w:p>
    <w:p w:rsidR="002F1E50" w:rsidRPr="00A124A7" w:rsidRDefault="002F1E50" w:rsidP="00B32AFD">
      <w:pPr>
        <w:spacing w:line="276" w:lineRule="auto"/>
        <w:ind w:left="340" w:hanging="340"/>
        <w:rPr>
          <w:rFonts w:ascii="Cambria" w:hAnsi="Cambria" w:cs="Arial"/>
          <w:b/>
          <w:u w:val="single"/>
        </w:rPr>
      </w:pPr>
      <w:r w:rsidRPr="00A124A7">
        <w:rPr>
          <w:rFonts w:ascii="Cambria" w:hAnsi="Cambria" w:cs="Arial"/>
          <w:b/>
          <w:u w:val="single"/>
        </w:rPr>
        <w:t>Integralną częścią SIWZ są załączniki:</w:t>
      </w:r>
    </w:p>
    <w:p w:rsidR="001E77EA" w:rsidRDefault="001E77EA"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Załącznik nr 1</w:t>
      </w:r>
      <w:r w:rsidR="00A124A7">
        <w:rPr>
          <w:rFonts w:ascii="Cambria" w:hAnsi="Cambria"/>
          <w:sz w:val="24"/>
          <w:szCs w:val="24"/>
        </w:rPr>
        <w:t xml:space="preserve"> - Dokumentacja projektowa zamówienia.</w:t>
      </w:r>
    </w:p>
    <w:p w:rsidR="001E77EA" w:rsidRPr="006F3A15" w:rsidRDefault="006F3A15"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2 - </w:t>
      </w:r>
      <w:r w:rsidRPr="006F3A15">
        <w:rPr>
          <w:rFonts w:ascii="Cambria" w:hAnsi="Cambria"/>
          <w:sz w:val="24"/>
          <w:szCs w:val="24"/>
        </w:rPr>
        <w:tab/>
        <w:t xml:space="preserve">Projekt </w:t>
      </w:r>
      <w:r w:rsidR="001E77EA" w:rsidRPr="006F3A15">
        <w:rPr>
          <w:rFonts w:ascii="Cambria" w:hAnsi="Cambria"/>
          <w:sz w:val="24"/>
          <w:szCs w:val="24"/>
        </w:rPr>
        <w:t>umowy</w:t>
      </w:r>
      <w:r w:rsidRPr="006F3A15">
        <w:rPr>
          <w:rFonts w:ascii="Cambria" w:hAnsi="Cambria"/>
          <w:sz w:val="24"/>
          <w:szCs w:val="24"/>
        </w:rPr>
        <w:t>.</w:t>
      </w:r>
    </w:p>
    <w:p w:rsidR="006F3A15" w:rsidRDefault="006F3A15" w:rsidP="006F3A1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Załącznik Nr</w:t>
      </w:r>
      <w:r w:rsidR="00A124A7">
        <w:rPr>
          <w:rFonts w:ascii="Cambria" w:hAnsi="Cambria"/>
          <w:sz w:val="24"/>
          <w:szCs w:val="24"/>
        </w:rPr>
        <w:t xml:space="preserve"> 3 - Wzór formularza ofertowego.</w:t>
      </w:r>
    </w:p>
    <w:p w:rsidR="00810485" w:rsidRPr="006F3A15" w:rsidRDefault="00810485" w:rsidP="0081048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4</w:t>
      </w:r>
      <w:r w:rsidRPr="006F3A15">
        <w:rPr>
          <w:rFonts w:ascii="Cambria" w:hAnsi="Cambria"/>
          <w:sz w:val="24"/>
          <w:szCs w:val="24"/>
        </w:rPr>
        <w:t xml:space="preserve"> - Wzór oświadczenia</w:t>
      </w:r>
      <w:r w:rsidR="00A124A7">
        <w:rPr>
          <w:rFonts w:ascii="Cambria" w:hAnsi="Cambria"/>
          <w:sz w:val="24"/>
          <w:szCs w:val="24"/>
        </w:rPr>
        <w:t xml:space="preserve"> o braku podstaw do wykluczenia.</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810485">
        <w:rPr>
          <w:rFonts w:ascii="Cambria" w:hAnsi="Cambria"/>
          <w:sz w:val="24"/>
          <w:szCs w:val="24"/>
        </w:rPr>
        <w:t>5</w:t>
      </w:r>
      <w:r w:rsidRPr="006F3A15">
        <w:rPr>
          <w:rFonts w:ascii="Cambria" w:hAnsi="Cambria"/>
          <w:sz w:val="24"/>
          <w:szCs w:val="24"/>
        </w:rPr>
        <w:t xml:space="preserve"> - Wzór oświadczenia o spełnianiu </w:t>
      </w:r>
      <w:r w:rsidR="00A124A7">
        <w:rPr>
          <w:rFonts w:ascii="Cambria" w:hAnsi="Cambria"/>
          <w:sz w:val="24"/>
          <w:szCs w:val="24"/>
        </w:rPr>
        <w:t>warunków udziału w postępowaniu.</w:t>
      </w:r>
    </w:p>
    <w:p w:rsidR="001E77EA" w:rsidRPr="006F3A15" w:rsidRDefault="001E77EA" w:rsidP="00A124A7">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6</w:t>
      </w:r>
      <w:r w:rsidRPr="006F3A15">
        <w:rPr>
          <w:rFonts w:ascii="Cambria" w:hAnsi="Cambria"/>
          <w:sz w:val="24"/>
          <w:szCs w:val="24"/>
        </w:rPr>
        <w:t xml:space="preserve"> - Wzór informacji, że wykonawca nie nal</w:t>
      </w:r>
      <w:r w:rsidR="00A124A7">
        <w:rPr>
          <w:rFonts w:ascii="Cambria" w:hAnsi="Cambria"/>
          <w:sz w:val="24"/>
          <w:szCs w:val="24"/>
        </w:rPr>
        <w:t>eży/należy do grupy kapitałowej.</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7</w:t>
      </w:r>
      <w:r w:rsidRPr="006F3A15">
        <w:rPr>
          <w:rFonts w:ascii="Cambria" w:hAnsi="Cambria"/>
          <w:sz w:val="24"/>
          <w:szCs w:val="24"/>
        </w:rPr>
        <w:t xml:space="preserve"> </w:t>
      </w:r>
      <w:r w:rsidR="00A124A7">
        <w:rPr>
          <w:rFonts w:ascii="Cambria" w:hAnsi="Cambria"/>
          <w:sz w:val="24"/>
          <w:szCs w:val="24"/>
        </w:rPr>
        <w:t>- Wzór wykazu robót budowlanych.</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8</w:t>
      </w:r>
      <w:r w:rsidR="00A124A7">
        <w:rPr>
          <w:rFonts w:ascii="Cambria" w:hAnsi="Cambria"/>
          <w:sz w:val="24"/>
          <w:szCs w:val="24"/>
        </w:rPr>
        <w:t xml:space="preserve"> - Wzór wykazu osób.</w:t>
      </w:r>
    </w:p>
    <w:p w:rsidR="001E77EA" w:rsidRDefault="001E77EA" w:rsidP="00B32AFD">
      <w:pPr>
        <w:spacing w:line="276" w:lineRule="auto"/>
        <w:ind w:left="340" w:hanging="340"/>
        <w:rPr>
          <w:rFonts w:ascii="Cambria" w:hAnsi="Cambria" w:cs="Arial"/>
          <w:sz w:val="22"/>
          <w:szCs w:val="22"/>
        </w:rPr>
      </w:pPr>
    </w:p>
    <w:sectPr w:rsidR="001E77EA" w:rsidSect="00176A36">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1134" w:left="1418"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80A82" w15:done="0"/>
  <w15:commentEx w15:paraId="3C8FC4CE" w15:done="0"/>
  <w15:commentEx w15:paraId="219992CE" w15:done="0"/>
  <w15:commentEx w15:paraId="2FA9C0B0" w15:done="0"/>
  <w15:commentEx w15:paraId="76457A95" w15:done="0"/>
  <w15:commentEx w15:paraId="2AC8C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8D" w:rsidRDefault="00A07F8D">
      <w:r>
        <w:separator/>
      </w:r>
    </w:p>
  </w:endnote>
  <w:endnote w:type="continuationSeparator" w:id="0">
    <w:p w:rsidR="00A07F8D" w:rsidRDefault="00A0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7A" w:rsidRDefault="00F1197A">
    <w:pPr>
      <w:pStyle w:val="Stopka"/>
      <w:jc w:val="center"/>
    </w:pPr>
    <w:r>
      <w:rPr>
        <w:noProof/>
      </w:rPr>
      <w:pict>
        <v:group id="Grupa 2" o:spid="_x0000_s4098" style="position:absolute;left:0;text-align:left;margin-left:-68.4pt;margin-top:-19.0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AqZj1q6QUAAJUXAAAOAAAAAAAAAAAAAAAAADoCAABkcnMv&#10;ZTJvRG9jLnhtbFBLAQItABQABgAIAAAAIQAtc0sI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4103"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F1197A" w:rsidRDefault="00F1197A" w:rsidP="00C51DF4">
                  <w:pPr>
                    <w:widowControl w:val="0"/>
                    <w:rPr>
                      <w:rFonts w:ascii="Arial" w:hAnsi="Arial" w:cs="Arial"/>
                      <w:sz w:val="14"/>
                      <w:szCs w:val="14"/>
                    </w:rPr>
                  </w:pPr>
                </w:p>
                <w:p w:rsidR="00F1197A" w:rsidRDefault="00F1197A" w:rsidP="00C51DF4">
                  <w:pPr>
                    <w:widowControl w:val="0"/>
                    <w:rPr>
                      <w:rFonts w:ascii="Arial" w:hAnsi="Arial" w:cs="Arial"/>
                      <w:b/>
                      <w:bCs/>
                      <w:sz w:val="16"/>
                      <w:szCs w:val="16"/>
                    </w:rPr>
                  </w:pPr>
                  <w:r>
                    <w:rPr>
                      <w:rFonts w:ascii="Arial" w:hAnsi="Arial" w:cs="Arial"/>
                      <w:b/>
                      <w:bCs/>
                      <w:sz w:val="16"/>
                      <w:szCs w:val="16"/>
                    </w:rPr>
                    <w:t>BENEFICJENT:</w:t>
                  </w:r>
                </w:p>
                <w:p w:rsidR="00F1197A" w:rsidRPr="00E11A36" w:rsidRDefault="00F1197A" w:rsidP="00C51DF4">
                  <w:pPr>
                    <w:widowControl w:val="0"/>
                    <w:rPr>
                      <w:rFonts w:ascii="Arial" w:hAnsi="Arial" w:cs="Arial"/>
                      <w:b/>
                      <w:bCs/>
                      <w:sz w:val="16"/>
                      <w:szCs w:val="16"/>
                    </w:rPr>
                  </w:pPr>
                  <w:r>
                    <w:rPr>
                      <w:rFonts w:ascii="Arial" w:hAnsi="Arial" w:cs="Arial"/>
                      <w:b/>
                      <w:bCs/>
                      <w:sz w:val="16"/>
                      <w:szCs w:val="16"/>
                    </w:rPr>
                    <w:t>GŁÓWNY URZĄD STATYSTYCZNY</w:t>
                  </w:r>
                </w:p>
                <w:p w:rsidR="00F1197A" w:rsidRPr="00E11A36" w:rsidRDefault="00F1197A" w:rsidP="00C51DF4">
                  <w:pPr>
                    <w:widowControl w:val="0"/>
                    <w:rPr>
                      <w:rFonts w:ascii="Arial" w:hAnsi="Arial" w:cs="Arial"/>
                      <w:sz w:val="16"/>
                      <w:szCs w:val="16"/>
                    </w:rPr>
                  </w:pPr>
                  <w:r w:rsidRPr="00E11A36">
                    <w:rPr>
                      <w:rFonts w:ascii="Arial" w:hAnsi="Arial" w:cs="Arial"/>
                      <w:sz w:val="16"/>
                      <w:szCs w:val="16"/>
                    </w:rPr>
                    <w:t>Al. Niepodległości 208</w:t>
                  </w:r>
                </w:p>
                <w:p w:rsidR="00F1197A" w:rsidRDefault="00F1197A" w:rsidP="00C51DF4">
                  <w:pPr>
                    <w:widowControl w:val="0"/>
                    <w:rPr>
                      <w:rFonts w:ascii="Arial" w:hAnsi="Arial" w:cs="Arial"/>
                      <w:sz w:val="14"/>
                      <w:szCs w:val="14"/>
                    </w:rPr>
                  </w:pPr>
                  <w:r w:rsidRPr="00E11A36">
                    <w:rPr>
                      <w:rFonts w:ascii="Arial" w:hAnsi="Arial" w:cs="Arial"/>
                      <w:sz w:val="16"/>
                      <w:szCs w:val="16"/>
                    </w:rPr>
                    <w:t>00-925 Warszawa</w:t>
                  </w:r>
                </w:p>
                <w:p w:rsidR="00F1197A" w:rsidRDefault="00F1197A"/>
              </w:txbxContent>
            </v:textbox>
          </v:shape>
          <v:shape id="Text Box 7" o:spid="_x0000_s4102"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3lIxQAA&#10;ANoAAAAPAAAAZHJzL2Rvd25yZXYueG1sRI9Ba8JAFITvBf/D8oTe6sYWShJdJS0ILfTQxFKvj+wz&#10;CWbfptlVE3+9WxA8DjPzDbNcD6YVJ+pdY1nBfBaBIC6tbrhS8LPdPMUgnEfW2FomBSM5WK8mD0tM&#10;tT1zTqfCVyJA2KWooPa+S6V0ZU0G3cx2xMHb296gD7KvpO7xHOCmlc9R9CoNNhwWauzovabyUByN&#10;gkxuI5uP33/xy9fv4bL7HJO3bFTqcTpkCxCeBn8P39ofWkEC/1fCDZ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7eUjFAAAA2gAAAA8AAAAAAAAAAAAAAAAAlwIAAGRycy9k&#10;b3ducmV2LnhtbFBLBQYAAAAABAAEAPUAAACJAwAAAAA=&#10;" filled="f" stroked="f" strokecolor="#03c">
            <v:textbox inset="2.88pt,2.88pt,2.88pt,2.88pt">
              <w:txbxContent>
                <w:p w:rsidR="00F1197A" w:rsidRDefault="00F1197A" w:rsidP="00C51DF4">
                  <w:pPr>
                    <w:widowControl w:val="0"/>
                    <w:rPr>
                      <w:rFonts w:ascii="Arial" w:hAnsi="Arial" w:cs="Arial"/>
                      <w:sz w:val="14"/>
                      <w:szCs w:val="14"/>
                    </w:rPr>
                  </w:pPr>
                </w:p>
                <w:p w:rsidR="00F1197A" w:rsidRPr="003074FC" w:rsidRDefault="00F1197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F1197A" w:rsidRPr="003074FC" w:rsidRDefault="00F1197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F1197A" w:rsidRPr="003074FC" w:rsidRDefault="00F1197A"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F1197A" w:rsidRPr="00BC0929" w:rsidRDefault="00F1197A" w:rsidP="00C51DF4">
                  <w:pPr>
                    <w:widowControl w:val="0"/>
                    <w:rPr>
                      <w:lang w:val="en-US"/>
                    </w:rPr>
                  </w:pPr>
                </w:p>
              </w:txbxContent>
            </v:textbox>
          </v:shape>
          <v:line id="Line 8" o:spid="_x0000_s4101"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CHysEAAADbAAAADwAAAGRycy9kb3ducmV2LnhtbESPQW/CMAyF70j8h8hIu0HKhCZUCGhD&#10;A+3ahgs303httcapmgDl38+HSbvZes/vfd7uR9+pOw2xDWxguchAEVfBtVwbONvjfA0qJmSHXWAy&#10;8KQI+910ssXchQcXdC9TrSSEY44GmpT6XOtYNeQxLkJPLNp3GDwmWYdauwEfEu47/Zplb9pjy9LQ&#10;YE+Hhqqf8uYN2NN1VX7Qs4hXtx4vVlv6LKwxL7PxfQMq0Zj+zX/XX07whV5+kQH0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IfKwQAAANs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100"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a&#10;5KzBAAAA2wAAAA8AAABkcnMvZG93bnJldi54bWxET02LwjAQvS/4H8IIe1k01YOs1SgqFFzBw6oX&#10;b2MztsVmUpOo9d+bhQVv83ifM523phZ3cr6yrGDQT0AQ51ZXXCg47LPeNwgfkDXWlknBkzzMZ52P&#10;KabaPviX7rtQiBjCPkUFZQhNKqXPSzLo+7YhjtzZOoMhQldI7fARw00th0kykgYrjg0lNrQqKb/s&#10;bkbB+cedlqvxNttUPsvtF1/18TJS6rPbLiYgArXhLf53r3WcP4C/X+IBcvY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a5KzBAAAA2wAAAA8AAAAAAAAAAAAAAAAAnAIAAGRy&#10;cy9kb3ducmV2LnhtbFBLBQYAAAAABAAEAPcAAACKAwAAAAA=&#10;">
            <v:imagedata r:id="rId1" o:title=""/>
            <o:lock v:ext="edit" aspectratio="f"/>
          </v:shape>
          <v:shape id="Picture 10" o:spid="_x0000_s4099"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YMfCAAAA2wAAAA8AAABkcnMvZG93bnJldi54bWxET91KwzAUvhd8h3CE3bnUXMxRl5UpKA4mstkH&#10;ODbHpqw5iU1cu7c3grC78/H9nlU1uV6caIidZw138wIEceNNx62G+uP5dgkiJmSDvWfScKYI1fr6&#10;aoWl8SPv6XRIrcghHEvUYFMKpZSxseQwzn0gztyXHxymDIdWmgHHHO56qYpiIR12nBssBnqy1BwP&#10;P07Do3oP+/Ztu1P1Zy2XVoX7l++t1rObafMAItGULuJ/96vJ8xX8/ZIPkO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wmDHwgAAANsAAAAPAAAAAAAAAAAAAAAAAJwCAABk&#10;cnMvZG93bnJldi54bWxQSwUGAAAAAAQABAD3AAAAiwMAAAAA&#10;">
            <v:imagedata r:id="rId2" o:title=""/>
          </v:shape>
          <w10:wrap type="square"/>
        </v:group>
      </w:pict>
    </w:r>
    <w:r>
      <w:rPr>
        <w:noProof/>
      </w:rPr>
      <w:pict>
        <v:shape id="Pole tekstowe 34" o:spid="_x0000_s4097" type="#_x0000_t202" style="position:absolute;left:0;text-align:left;margin-left:254.65pt;margin-top:-15.3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" strokecolor="white">
          <v:textbox>
            <w:txbxContent>
              <w:p w:rsidR="00F1197A" w:rsidRPr="00FD3B32" w:rsidRDefault="00F1197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F1197A" w:rsidRPr="00FD3B32" w:rsidRDefault="00F1197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F1197A" w:rsidRDefault="00F1197A" w:rsidP="00C51DF4">
                <w:pPr>
                  <w:pStyle w:val="Stopka"/>
                </w:pPr>
              </w:p>
              <w:p w:rsidR="00F1197A" w:rsidRDefault="00F1197A" w:rsidP="00C51DF4"/>
            </w:txbxContent>
          </v:textbox>
        </v:shape>
      </w:pict>
    </w:r>
    <w:fldSimple w:instr=" PAGE   \* MERGEFORMAT ">
      <w:r>
        <w:rPr>
          <w:noProof/>
        </w:rPr>
        <w:t>22</w:t>
      </w:r>
    </w:fldSimple>
  </w:p>
  <w:p w:rsidR="00F1197A" w:rsidRDefault="00F1197A"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7A" w:rsidRPr="00BA303A" w:rsidRDefault="00F1197A"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203A3">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203A3">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7A" w:rsidRPr="00BA303A" w:rsidRDefault="00F1197A"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203A3">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203A3">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8D" w:rsidRDefault="00A07F8D">
      <w:r>
        <w:separator/>
      </w:r>
    </w:p>
  </w:footnote>
  <w:footnote w:type="continuationSeparator" w:id="0">
    <w:p w:rsidR="00A07F8D" w:rsidRDefault="00A07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7A" w:rsidRDefault="00F1197A">
    <w:pPr>
      <w:pStyle w:val="Nagwek"/>
    </w:pPr>
    <w:r w:rsidRPr="00E03AC1">
      <w:rPr>
        <w:noProof/>
      </w:rPr>
      <w:drawing>
        <wp:inline distT="0" distB="0" distL="0" distR="0">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7A" w:rsidRPr="00CB4DA9" w:rsidRDefault="00F1197A" w:rsidP="00176A36">
    <w:pPr>
      <w:pStyle w:val="Nagwek"/>
      <w:rPr>
        <w:noProof/>
        <w:sz w:val="22"/>
        <w:szCs w:val="20"/>
      </w:rPr>
    </w:pPr>
  </w:p>
  <w:p w:rsidR="00F1197A" w:rsidRDefault="00F1197A" w:rsidP="00176A36">
    <w:pPr>
      <w:jc w:val="center"/>
      <w:rPr>
        <w:rFonts w:ascii="Cambria" w:hAnsi="Cambria"/>
        <w:bCs/>
        <w:color w:val="000000"/>
        <w:sz w:val="18"/>
        <w:szCs w:val="18"/>
      </w:rPr>
    </w:pPr>
  </w:p>
  <w:p w:rsidR="00F1197A" w:rsidRPr="00C05EA4" w:rsidRDefault="00F1197A" w:rsidP="00C05EA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7A" w:rsidRPr="00CB4DA9" w:rsidRDefault="00F1197A" w:rsidP="00176A36">
    <w:pPr>
      <w:pStyle w:val="Nagwek"/>
      <w:rPr>
        <w:noProof/>
        <w:sz w:val="22"/>
        <w:szCs w:val="20"/>
      </w:rPr>
    </w:pPr>
  </w:p>
  <w:p w:rsidR="00F1197A" w:rsidRDefault="00F1197A" w:rsidP="00176A36">
    <w:pPr>
      <w:jc w:val="center"/>
      <w:rPr>
        <w:rFonts w:ascii="Cambria" w:hAnsi="Cambria"/>
        <w:bCs/>
        <w:color w:val="000000"/>
        <w:sz w:val="18"/>
        <w:szCs w:val="18"/>
      </w:rPr>
    </w:pPr>
  </w:p>
  <w:p w:rsidR="00F1197A" w:rsidRPr="00176A36" w:rsidRDefault="00F1197A" w:rsidP="00176A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288F3285"/>
    <w:multiLevelType w:val="hybridMultilevel"/>
    <w:tmpl w:val="43849F96"/>
    <w:lvl w:ilvl="0" w:tplc="2688B254">
      <w:start w:val="1"/>
      <w:numFmt w:val="decimal"/>
      <w:lvlText w:val="%1)"/>
      <w:lvlJc w:val="left"/>
      <w:pPr>
        <w:ind w:left="720" w:hanging="360"/>
      </w:pPr>
      <w:rPr>
        <w:rFonts w:ascii="Arial Narrow" w:eastAsia="Cambria" w:hAnsi="Arial Narrow" w:cs="Cambria"/>
      </w:rPr>
    </w:lvl>
    <w:lvl w:ilvl="1" w:tplc="D986856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7E037C51"/>
    <w:multiLevelType w:val="multilevel"/>
    <w:tmpl w:val="E3D62686"/>
    <w:lvl w:ilvl="0">
      <w:start w:val="2"/>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39174A"/>
    <w:multiLevelType w:val="hybridMultilevel"/>
    <w:tmpl w:val="2FF2DFA8"/>
    <w:lvl w:ilvl="0" w:tplc="F2985A5C">
      <w:start w:val="1"/>
      <w:numFmt w:val="decimal"/>
      <w:lvlText w:val="%1)"/>
      <w:lvlJc w:val="left"/>
      <w:pPr>
        <w:ind w:left="1920" w:hanging="360"/>
      </w:pPr>
      <w:rPr>
        <w:b/>
      </w:r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39"/>
  </w:num>
  <w:num w:numId="4">
    <w:abstractNumId w:val="19"/>
  </w:num>
  <w:num w:numId="5">
    <w:abstractNumId w:val="26"/>
  </w:num>
  <w:num w:numId="6">
    <w:abstractNumId w:val="9"/>
  </w:num>
  <w:num w:numId="7">
    <w:abstractNumId w:val="6"/>
  </w:num>
  <w:num w:numId="8">
    <w:abstractNumId w:val="41"/>
  </w:num>
  <w:num w:numId="9">
    <w:abstractNumId w:val="25"/>
  </w:num>
  <w:num w:numId="10">
    <w:abstractNumId w:val="34"/>
  </w:num>
  <w:num w:numId="11">
    <w:abstractNumId w:val="12"/>
  </w:num>
  <w:num w:numId="12">
    <w:abstractNumId w:val="38"/>
  </w:num>
  <w:num w:numId="13">
    <w:abstractNumId w:val="7"/>
  </w:num>
  <w:num w:numId="14">
    <w:abstractNumId w:val="24"/>
  </w:num>
  <w:num w:numId="15">
    <w:abstractNumId w:val="28"/>
  </w:num>
  <w:num w:numId="16">
    <w:abstractNumId w:val="8"/>
  </w:num>
  <w:num w:numId="17">
    <w:abstractNumId w:val="22"/>
  </w:num>
  <w:num w:numId="18">
    <w:abstractNumId w:val="36"/>
  </w:num>
  <w:num w:numId="19">
    <w:abstractNumId w:val="33"/>
  </w:num>
  <w:num w:numId="20">
    <w:abstractNumId w:val="27"/>
  </w:num>
  <w:num w:numId="21">
    <w:abstractNumId w:val="32"/>
  </w:num>
  <w:num w:numId="22">
    <w:abstractNumId w:val="15"/>
  </w:num>
  <w:num w:numId="23">
    <w:abstractNumId w:val="29"/>
  </w:num>
  <w:num w:numId="24">
    <w:abstractNumId w:val="30"/>
  </w:num>
  <w:num w:numId="25">
    <w:abstractNumId w:val="17"/>
  </w:num>
  <w:num w:numId="26">
    <w:abstractNumId w:val="14"/>
  </w:num>
  <w:num w:numId="27">
    <w:abstractNumId w:val="11"/>
  </w:num>
  <w:num w:numId="28">
    <w:abstractNumId w:val="20"/>
  </w:num>
  <w:num w:numId="29">
    <w:abstractNumId w:val="18"/>
  </w:num>
  <w:num w:numId="30">
    <w:abstractNumId w:val="23"/>
  </w:num>
  <w:num w:numId="31">
    <w:abstractNumId w:val="43"/>
  </w:num>
  <w:num w:numId="32">
    <w:abstractNumId w:val="37"/>
  </w:num>
  <w:num w:numId="33">
    <w:abstractNumId w:val="16"/>
  </w:num>
  <w:num w:numId="34">
    <w:abstractNumId w:val="10"/>
  </w:num>
  <w:num w:numId="35">
    <w:abstractNumId w:val="42"/>
  </w:num>
  <w:num w:numId="36">
    <w:abstractNumId w:val="13"/>
  </w:num>
  <w:num w:numId="37">
    <w:abstractNumId w:val="21"/>
  </w:num>
  <w:num w:numId="38">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73730"/>
    <o:shapelayout v:ext="edit">
      <o:idmap v:ext="edit" data="4"/>
    </o:shapelayout>
  </w:hdrShapeDefaults>
  <w:footnotePr>
    <w:footnote w:id="-1"/>
    <w:footnote w:id="0"/>
  </w:footnotePr>
  <w:endnotePr>
    <w:endnote w:id="-1"/>
    <w:endnote w:id="0"/>
  </w:endnotePr>
  <w:compat/>
  <w:rsids>
    <w:rsidRoot w:val="00811203"/>
    <w:rsid w:val="00004C0C"/>
    <w:rsid w:val="0001078C"/>
    <w:rsid w:val="00011F27"/>
    <w:rsid w:val="0001316B"/>
    <w:rsid w:val="00013A6C"/>
    <w:rsid w:val="00017316"/>
    <w:rsid w:val="0002282B"/>
    <w:rsid w:val="00023085"/>
    <w:rsid w:val="00023DB3"/>
    <w:rsid w:val="00023FE6"/>
    <w:rsid w:val="0002415B"/>
    <w:rsid w:val="00034691"/>
    <w:rsid w:val="0004152D"/>
    <w:rsid w:val="0004247C"/>
    <w:rsid w:val="000433DF"/>
    <w:rsid w:val="000471DF"/>
    <w:rsid w:val="00053E0E"/>
    <w:rsid w:val="000557E0"/>
    <w:rsid w:val="00057796"/>
    <w:rsid w:val="000626CC"/>
    <w:rsid w:val="00066C26"/>
    <w:rsid w:val="000720E7"/>
    <w:rsid w:val="00072814"/>
    <w:rsid w:val="000742E3"/>
    <w:rsid w:val="0007511B"/>
    <w:rsid w:val="000842F0"/>
    <w:rsid w:val="00085D41"/>
    <w:rsid w:val="00090268"/>
    <w:rsid w:val="0009135E"/>
    <w:rsid w:val="00091DC4"/>
    <w:rsid w:val="00091F8D"/>
    <w:rsid w:val="0009640C"/>
    <w:rsid w:val="000976ED"/>
    <w:rsid w:val="000A4845"/>
    <w:rsid w:val="000A544C"/>
    <w:rsid w:val="000A585B"/>
    <w:rsid w:val="000A5E41"/>
    <w:rsid w:val="000B16F3"/>
    <w:rsid w:val="000B421B"/>
    <w:rsid w:val="000B5219"/>
    <w:rsid w:val="000B59CC"/>
    <w:rsid w:val="000B5C5B"/>
    <w:rsid w:val="000C0949"/>
    <w:rsid w:val="000C0E09"/>
    <w:rsid w:val="000C0FAF"/>
    <w:rsid w:val="000C5FD3"/>
    <w:rsid w:val="000C7E05"/>
    <w:rsid w:val="000D21F1"/>
    <w:rsid w:val="000D430B"/>
    <w:rsid w:val="000D6A1C"/>
    <w:rsid w:val="000E1F84"/>
    <w:rsid w:val="000E35EC"/>
    <w:rsid w:val="000E4058"/>
    <w:rsid w:val="000E46E9"/>
    <w:rsid w:val="000E71CE"/>
    <w:rsid w:val="000F0478"/>
    <w:rsid w:val="000F33A8"/>
    <w:rsid w:val="000F355C"/>
    <w:rsid w:val="000F4211"/>
    <w:rsid w:val="000F5744"/>
    <w:rsid w:val="0010337A"/>
    <w:rsid w:val="00104165"/>
    <w:rsid w:val="00110FB8"/>
    <w:rsid w:val="00112DE4"/>
    <w:rsid w:val="00122A7E"/>
    <w:rsid w:val="00122BA5"/>
    <w:rsid w:val="001236C1"/>
    <w:rsid w:val="00125BD6"/>
    <w:rsid w:val="00136DD0"/>
    <w:rsid w:val="001370EA"/>
    <w:rsid w:val="001377D9"/>
    <w:rsid w:val="001378BC"/>
    <w:rsid w:val="00140A71"/>
    <w:rsid w:val="0014209D"/>
    <w:rsid w:val="00143282"/>
    <w:rsid w:val="001453D6"/>
    <w:rsid w:val="00145C3D"/>
    <w:rsid w:val="001521B5"/>
    <w:rsid w:val="001527C7"/>
    <w:rsid w:val="00153D26"/>
    <w:rsid w:val="00156137"/>
    <w:rsid w:val="00157CBD"/>
    <w:rsid w:val="00160ED2"/>
    <w:rsid w:val="0016204C"/>
    <w:rsid w:val="00162307"/>
    <w:rsid w:val="00164463"/>
    <w:rsid w:val="00165095"/>
    <w:rsid w:val="001660E7"/>
    <w:rsid w:val="0016667B"/>
    <w:rsid w:val="00174343"/>
    <w:rsid w:val="001745DC"/>
    <w:rsid w:val="00176A36"/>
    <w:rsid w:val="00181122"/>
    <w:rsid w:val="001845B8"/>
    <w:rsid w:val="00184B07"/>
    <w:rsid w:val="0019107B"/>
    <w:rsid w:val="00193A23"/>
    <w:rsid w:val="001976B8"/>
    <w:rsid w:val="001A198E"/>
    <w:rsid w:val="001A606A"/>
    <w:rsid w:val="001B0A87"/>
    <w:rsid w:val="001B0AA3"/>
    <w:rsid w:val="001B3B63"/>
    <w:rsid w:val="001B3DBD"/>
    <w:rsid w:val="001C5A00"/>
    <w:rsid w:val="001D08B6"/>
    <w:rsid w:val="001D2EFE"/>
    <w:rsid w:val="001D3F5D"/>
    <w:rsid w:val="001E2E8D"/>
    <w:rsid w:val="001E64A2"/>
    <w:rsid w:val="001E77EA"/>
    <w:rsid w:val="001F1ECD"/>
    <w:rsid w:val="001F593B"/>
    <w:rsid w:val="001F6C85"/>
    <w:rsid w:val="002014AB"/>
    <w:rsid w:val="00202E8F"/>
    <w:rsid w:val="00203CF7"/>
    <w:rsid w:val="002049F1"/>
    <w:rsid w:val="00204C4B"/>
    <w:rsid w:val="002100E8"/>
    <w:rsid w:val="00216C86"/>
    <w:rsid w:val="002175D0"/>
    <w:rsid w:val="002275D2"/>
    <w:rsid w:val="002309DE"/>
    <w:rsid w:val="00230B2B"/>
    <w:rsid w:val="00231323"/>
    <w:rsid w:val="00236881"/>
    <w:rsid w:val="00241522"/>
    <w:rsid w:val="00243930"/>
    <w:rsid w:val="00243DFC"/>
    <w:rsid w:val="00244E6B"/>
    <w:rsid w:val="00246CE7"/>
    <w:rsid w:val="00247BE4"/>
    <w:rsid w:val="002517E2"/>
    <w:rsid w:val="00253817"/>
    <w:rsid w:val="0025542C"/>
    <w:rsid w:val="0025576F"/>
    <w:rsid w:val="00257C5A"/>
    <w:rsid w:val="00257ECB"/>
    <w:rsid w:val="00260EBE"/>
    <w:rsid w:val="00261B5F"/>
    <w:rsid w:val="0026603F"/>
    <w:rsid w:val="00266EAB"/>
    <w:rsid w:val="00271C5A"/>
    <w:rsid w:val="002725FC"/>
    <w:rsid w:val="00272DCC"/>
    <w:rsid w:val="00275567"/>
    <w:rsid w:val="002768F1"/>
    <w:rsid w:val="00276E76"/>
    <w:rsid w:val="00283F99"/>
    <w:rsid w:val="00284CDC"/>
    <w:rsid w:val="002865C4"/>
    <w:rsid w:val="00286E06"/>
    <w:rsid w:val="00287523"/>
    <w:rsid w:val="00287CE8"/>
    <w:rsid w:val="00295461"/>
    <w:rsid w:val="002970DC"/>
    <w:rsid w:val="002A3608"/>
    <w:rsid w:val="002A4A09"/>
    <w:rsid w:val="002A7B60"/>
    <w:rsid w:val="002B7FC1"/>
    <w:rsid w:val="002C04AE"/>
    <w:rsid w:val="002C1A32"/>
    <w:rsid w:val="002C23A8"/>
    <w:rsid w:val="002C2AA7"/>
    <w:rsid w:val="002C2B3F"/>
    <w:rsid w:val="002C3C4B"/>
    <w:rsid w:val="002D0127"/>
    <w:rsid w:val="002D0381"/>
    <w:rsid w:val="002D089B"/>
    <w:rsid w:val="002E2BBB"/>
    <w:rsid w:val="002E317F"/>
    <w:rsid w:val="002F0909"/>
    <w:rsid w:val="002F1E50"/>
    <w:rsid w:val="002F4DCF"/>
    <w:rsid w:val="002F6012"/>
    <w:rsid w:val="00300950"/>
    <w:rsid w:val="003039AE"/>
    <w:rsid w:val="003040CD"/>
    <w:rsid w:val="0030679C"/>
    <w:rsid w:val="00306DC3"/>
    <w:rsid w:val="00310B45"/>
    <w:rsid w:val="00311881"/>
    <w:rsid w:val="00311D0B"/>
    <w:rsid w:val="003242E9"/>
    <w:rsid w:val="0032741B"/>
    <w:rsid w:val="00327EC1"/>
    <w:rsid w:val="0033753B"/>
    <w:rsid w:val="00337D34"/>
    <w:rsid w:val="0034047D"/>
    <w:rsid w:val="0035214F"/>
    <w:rsid w:val="00352BAD"/>
    <w:rsid w:val="0035750D"/>
    <w:rsid w:val="00357515"/>
    <w:rsid w:val="00357E5C"/>
    <w:rsid w:val="00364702"/>
    <w:rsid w:val="0036703C"/>
    <w:rsid w:val="00370E0C"/>
    <w:rsid w:val="0037253D"/>
    <w:rsid w:val="003730F4"/>
    <w:rsid w:val="00373157"/>
    <w:rsid w:val="0037399B"/>
    <w:rsid w:val="003807C0"/>
    <w:rsid w:val="00382FA4"/>
    <w:rsid w:val="00386C37"/>
    <w:rsid w:val="00391FF7"/>
    <w:rsid w:val="00394958"/>
    <w:rsid w:val="003A0B8C"/>
    <w:rsid w:val="003A13A1"/>
    <w:rsid w:val="003A1F7D"/>
    <w:rsid w:val="003A2186"/>
    <w:rsid w:val="003A307B"/>
    <w:rsid w:val="003A49FD"/>
    <w:rsid w:val="003B07E9"/>
    <w:rsid w:val="003B24C5"/>
    <w:rsid w:val="003B2704"/>
    <w:rsid w:val="003C078D"/>
    <w:rsid w:val="003C5456"/>
    <w:rsid w:val="003C67BB"/>
    <w:rsid w:val="003D2C5B"/>
    <w:rsid w:val="003D4FCF"/>
    <w:rsid w:val="003D7A30"/>
    <w:rsid w:val="003E0259"/>
    <w:rsid w:val="003E1E0E"/>
    <w:rsid w:val="003E2E7A"/>
    <w:rsid w:val="003E408F"/>
    <w:rsid w:val="003E4690"/>
    <w:rsid w:val="003F1EBB"/>
    <w:rsid w:val="003F1FA2"/>
    <w:rsid w:val="003F27C9"/>
    <w:rsid w:val="003F2D30"/>
    <w:rsid w:val="003F2F49"/>
    <w:rsid w:val="003F3727"/>
    <w:rsid w:val="003F4D07"/>
    <w:rsid w:val="003F53F5"/>
    <w:rsid w:val="003F6F44"/>
    <w:rsid w:val="00400598"/>
    <w:rsid w:val="00400FC8"/>
    <w:rsid w:val="00401E82"/>
    <w:rsid w:val="00403C39"/>
    <w:rsid w:val="004113DA"/>
    <w:rsid w:val="00412293"/>
    <w:rsid w:val="00412F6F"/>
    <w:rsid w:val="0041696C"/>
    <w:rsid w:val="00416F74"/>
    <w:rsid w:val="00417BFE"/>
    <w:rsid w:val="00420E7D"/>
    <w:rsid w:val="00424D22"/>
    <w:rsid w:val="00425089"/>
    <w:rsid w:val="00432AA0"/>
    <w:rsid w:val="004336BA"/>
    <w:rsid w:val="0043546F"/>
    <w:rsid w:val="00435607"/>
    <w:rsid w:val="00440CE3"/>
    <w:rsid w:val="004437F4"/>
    <w:rsid w:val="00444DEA"/>
    <w:rsid w:val="00445D75"/>
    <w:rsid w:val="00446B7B"/>
    <w:rsid w:val="004529FE"/>
    <w:rsid w:val="00460CE2"/>
    <w:rsid w:val="00462181"/>
    <w:rsid w:val="0046223B"/>
    <w:rsid w:val="004625A4"/>
    <w:rsid w:val="004651D0"/>
    <w:rsid w:val="00465B4C"/>
    <w:rsid w:val="00465E7D"/>
    <w:rsid w:val="0046791F"/>
    <w:rsid w:val="004721C0"/>
    <w:rsid w:val="00474D7B"/>
    <w:rsid w:val="00477FE7"/>
    <w:rsid w:val="00482955"/>
    <w:rsid w:val="0048410C"/>
    <w:rsid w:val="00484613"/>
    <w:rsid w:val="00485F2D"/>
    <w:rsid w:val="00495101"/>
    <w:rsid w:val="004A2112"/>
    <w:rsid w:val="004B2667"/>
    <w:rsid w:val="004B498F"/>
    <w:rsid w:val="004B73DF"/>
    <w:rsid w:val="004C4AF6"/>
    <w:rsid w:val="004C541F"/>
    <w:rsid w:val="004D0FEF"/>
    <w:rsid w:val="004D31B5"/>
    <w:rsid w:val="004D6707"/>
    <w:rsid w:val="004E452B"/>
    <w:rsid w:val="004E59DD"/>
    <w:rsid w:val="004E63ED"/>
    <w:rsid w:val="004F11AE"/>
    <w:rsid w:val="00501903"/>
    <w:rsid w:val="00507C91"/>
    <w:rsid w:val="00507F6F"/>
    <w:rsid w:val="00512B7B"/>
    <w:rsid w:val="00520519"/>
    <w:rsid w:val="005213E7"/>
    <w:rsid w:val="005219A9"/>
    <w:rsid w:val="005220D8"/>
    <w:rsid w:val="00522FD7"/>
    <w:rsid w:val="00523C33"/>
    <w:rsid w:val="00525681"/>
    <w:rsid w:val="005340E8"/>
    <w:rsid w:val="0053734C"/>
    <w:rsid w:val="00541FFA"/>
    <w:rsid w:val="00542A98"/>
    <w:rsid w:val="0054370B"/>
    <w:rsid w:val="00544138"/>
    <w:rsid w:val="005444CA"/>
    <w:rsid w:val="00544AE4"/>
    <w:rsid w:val="00545887"/>
    <w:rsid w:val="00550D5D"/>
    <w:rsid w:val="00553D69"/>
    <w:rsid w:val="00572F2B"/>
    <w:rsid w:val="005771A0"/>
    <w:rsid w:val="00581A23"/>
    <w:rsid w:val="00586E5A"/>
    <w:rsid w:val="005919D1"/>
    <w:rsid w:val="00593636"/>
    <w:rsid w:val="00594574"/>
    <w:rsid w:val="005A2DD5"/>
    <w:rsid w:val="005A3277"/>
    <w:rsid w:val="005A34E2"/>
    <w:rsid w:val="005A51DE"/>
    <w:rsid w:val="005A531B"/>
    <w:rsid w:val="005A6A18"/>
    <w:rsid w:val="005B6E73"/>
    <w:rsid w:val="005C1A5C"/>
    <w:rsid w:val="005C3063"/>
    <w:rsid w:val="005C31F3"/>
    <w:rsid w:val="005C557B"/>
    <w:rsid w:val="005C5937"/>
    <w:rsid w:val="005D3BC1"/>
    <w:rsid w:val="005D40CE"/>
    <w:rsid w:val="005D46AC"/>
    <w:rsid w:val="005D502A"/>
    <w:rsid w:val="005D53FA"/>
    <w:rsid w:val="005D6D1C"/>
    <w:rsid w:val="005E28F7"/>
    <w:rsid w:val="005E3E19"/>
    <w:rsid w:val="005E5879"/>
    <w:rsid w:val="005E659F"/>
    <w:rsid w:val="005E6B5D"/>
    <w:rsid w:val="005F1B8D"/>
    <w:rsid w:val="005F24E7"/>
    <w:rsid w:val="005F265D"/>
    <w:rsid w:val="005F4C5D"/>
    <w:rsid w:val="00600CBC"/>
    <w:rsid w:val="00604869"/>
    <w:rsid w:val="006050C7"/>
    <w:rsid w:val="0060664B"/>
    <w:rsid w:val="00611B06"/>
    <w:rsid w:val="00614F87"/>
    <w:rsid w:val="0062017E"/>
    <w:rsid w:val="00623CCA"/>
    <w:rsid w:val="00625DAA"/>
    <w:rsid w:val="00626B8A"/>
    <w:rsid w:val="00631C53"/>
    <w:rsid w:val="00642AF5"/>
    <w:rsid w:val="00642C61"/>
    <w:rsid w:val="00647829"/>
    <w:rsid w:val="00651245"/>
    <w:rsid w:val="0065340D"/>
    <w:rsid w:val="00656F64"/>
    <w:rsid w:val="00663720"/>
    <w:rsid w:val="00664BF7"/>
    <w:rsid w:val="00665F5D"/>
    <w:rsid w:val="00666723"/>
    <w:rsid w:val="006728EB"/>
    <w:rsid w:val="00675280"/>
    <w:rsid w:val="006760E8"/>
    <w:rsid w:val="00680577"/>
    <w:rsid w:val="00681202"/>
    <w:rsid w:val="006819ED"/>
    <w:rsid w:val="0068477D"/>
    <w:rsid w:val="00690095"/>
    <w:rsid w:val="00694BCD"/>
    <w:rsid w:val="00694EC5"/>
    <w:rsid w:val="006A1076"/>
    <w:rsid w:val="006A36E1"/>
    <w:rsid w:val="006B0750"/>
    <w:rsid w:val="006B0DA7"/>
    <w:rsid w:val="006B3920"/>
    <w:rsid w:val="006B3D4A"/>
    <w:rsid w:val="006B4D42"/>
    <w:rsid w:val="006B618A"/>
    <w:rsid w:val="006B618E"/>
    <w:rsid w:val="006B783F"/>
    <w:rsid w:val="006D3A38"/>
    <w:rsid w:val="006D7EF9"/>
    <w:rsid w:val="006E10CC"/>
    <w:rsid w:val="006E2523"/>
    <w:rsid w:val="006E2D45"/>
    <w:rsid w:val="006E48E7"/>
    <w:rsid w:val="006F0754"/>
    <w:rsid w:val="006F23C1"/>
    <w:rsid w:val="006F3A15"/>
    <w:rsid w:val="006F3B4F"/>
    <w:rsid w:val="006F4B1F"/>
    <w:rsid w:val="006F7E29"/>
    <w:rsid w:val="00700FD6"/>
    <w:rsid w:val="007021E6"/>
    <w:rsid w:val="0070429A"/>
    <w:rsid w:val="007178AB"/>
    <w:rsid w:val="007203A3"/>
    <w:rsid w:val="00721BD3"/>
    <w:rsid w:val="00722041"/>
    <w:rsid w:val="0072432B"/>
    <w:rsid w:val="007254C4"/>
    <w:rsid w:val="0072567F"/>
    <w:rsid w:val="0072599F"/>
    <w:rsid w:val="00733914"/>
    <w:rsid w:val="00735176"/>
    <w:rsid w:val="00735F1D"/>
    <w:rsid w:val="00737583"/>
    <w:rsid w:val="00737F47"/>
    <w:rsid w:val="007423AF"/>
    <w:rsid w:val="00742533"/>
    <w:rsid w:val="0074332F"/>
    <w:rsid w:val="007446E3"/>
    <w:rsid w:val="00747528"/>
    <w:rsid w:val="0075091A"/>
    <w:rsid w:val="00750DC1"/>
    <w:rsid w:val="00750EC1"/>
    <w:rsid w:val="007513F9"/>
    <w:rsid w:val="00751C0B"/>
    <w:rsid w:val="00752ACA"/>
    <w:rsid w:val="0075349D"/>
    <w:rsid w:val="007568FE"/>
    <w:rsid w:val="007617C5"/>
    <w:rsid w:val="00761D1C"/>
    <w:rsid w:val="007641FC"/>
    <w:rsid w:val="00766152"/>
    <w:rsid w:val="00766554"/>
    <w:rsid w:val="00767863"/>
    <w:rsid w:val="00773388"/>
    <w:rsid w:val="007735CD"/>
    <w:rsid w:val="00773739"/>
    <w:rsid w:val="007741D2"/>
    <w:rsid w:val="0077505C"/>
    <w:rsid w:val="00784A60"/>
    <w:rsid w:val="00784D4C"/>
    <w:rsid w:val="00785F42"/>
    <w:rsid w:val="00787C1B"/>
    <w:rsid w:val="00793FFA"/>
    <w:rsid w:val="007A07EE"/>
    <w:rsid w:val="007A15B8"/>
    <w:rsid w:val="007A20AD"/>
    <w:rsid w:val="007A2B18"/>
    <w:rsid w:val="007A4289"/>
    <w:rsid w:val="007A50B5"/>
    <w:rsid w:val="007A6764"/>
    <w:rsid w:val="007A751A"/>
    <w:rsid w:val="007B2A56"/>
    <w:rsid w:val="007B5EE6"/>
    <w:rsid w:val="007C1D98"/>
    <w:rsid w:val="007C25A4"/>
    <w:rsid w:val="007C38A7"/>
    <w:rsid w:val="007C594B"/>
    <w:rsid w:val="007D05E1"/>
    <w:rsid w:val="007D24E2"/>
    <w:rsid w:val="007D44E3"/>
    <w:rsid w:val="007D6222"/>
    <w:rsid w:val="007D6CC5"/>
    <w:rsid w:val="007E1CC3"/>
    <w:rsid w:val="007E2CD0"/>
    <w:rsid w:val="007E76F6"/>
    <w:rsid w:val="007F0AEE"/>
    <w:rsid w:val="007F5AC0"/>
    <w:rsid w:val="008025AF"/>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406"/>
    <w:rsid w:val="00820CEF"/>
    <w:rsid w:val="00823793"/>
    <w:rsid w:val="008238AE"/>
    <w:rsid w:val="00825AF2"/>
    <w:rsid w:val="00833809"/>
    <w:rsid w:val="00837694"/>
    <w:rsid w:val="008379BD"/>
    <w:rsid w:val="00840254"/>
    <w:rsid w:val="00843928"/>
    <w:rsid w:val="00844EAD"/>
    <w:rsid w:val="0084653F"/>
    <w:rsid w:val="00846CEE"/>
    <w:rsid w:val="00847CCA"/>
    <w:rsid w:val="0085099C"/>
    <w:rsid w:val="00851087"/>
    <w:rsid w:val="0085344E"/>
    <w:rsid w:val="00855B37"/>
    <w:rsid w:val="00856D8D"/>
    <w:rsid w:val="00860620"/>
    <w:rsid w:val="0086128D"/>
    <w:rsid w:val="00862025"/>
    <w:rsid w:val="00862192"/>
    <w:rsid w:val="00865769"/>
    <w:rsid w:val="00870B63"/>
    <w:rsid w:val="00870EBA"/>
    <w:rsid w:val="008711E4"/>
    <w:rsid w:val="008729A0"/>
    <w:rsid w:val="00882654"/>
    <w:rsid w:val="008829A8"/>
    <w:rsid w:val="00884AF5"/>
    <w:rsid w:val="00885AE9"/>
    <w:rsid w:val="008870A8"/>
    <w:rsid w:val="00887F49"/>
    <w:rsid w:val="00890C27"/>
    <w:rsid w:val="00892693"/>
    <w:rsid w:val="0089282D"/>
    <w:rsid w:val="00893CD6"/>
    <w:rsid w:val="00893F3A"/>
    <w:rsid w:val="00896426"/>
    <w:rsid w:val="00897A4F"/>
    <w:rsid w:val="008A0921"/>
    <w:rsid w:val="008A1591"/>
    <w:rsid w:val="008A16F4"/>
    <w:rsid w:val="008A232B"/>
    <w:rsid w:val="008A2470"/>
    <w:rsid w:val="008A31FA"/>
    <w:rsid w:val="008A5B94"/>
    <w:rsid w:val="008A7C08"/>
    <w:rsid w:val="008B188A"/>
    <w:rsid w:val="008B7D0E"/>
    <w:rsid w:val="008C0E1A"/>
    <w:rsid w:val="008C21CA"/>
    <w:rsid w:val="008C2DCB"/>
    <w:rsid w:val="008C3DFC"/>
    <w:rsid w:val="008C4A5B"/>
    <w:rsid w:val="008C7919"/>
    <w:rsid w:val="008D0F3E"/>
    <w:rsid w:val="008D61C0"/>
    <w:rsid w:val="008D6E2B"/>
    <w:rsid w:val="008E0598"/>
    <w:rsid w:val="008E0D2E"/>
    <w:rsid w:val="008E4454"/>
    <w:rsid w:val="008E6116"/>
    <w:rsid w:val="008F0029"/>
    <w:rsid w:val="008F0404"/>
    <w:rsid w:val="008F2B8E"/>
    <w:rsid w:val="008F6B46"/>
    <w:rsid w:val="008F7FF9"/>
    <w:rsid w:val="00900BC8"/>
    <w:rsid w:val="00903AD4"/>
    <w:rsid w:val="0090662F"/>
    <w:rsid w:val="00906DAB"/>
    <w:rsid w:val="00907FEC"/>
    <w:rsid w:val="00915665"/>
    <w:rsid w:val="00915996"/>
    <w:rsid w:val="0091680B"/>
    <w:rsid w:val="0091788D"/>
    <w:rsid w:val="00922B63"/>
    <w:rsid w:val="00923BAF"/>
    <w:rsid w:val="0092502E"/>
    <w:rsid w:val="009330EA"/>
    <w:rsid w:val="00937EF5"/>
    <w:rsid w:val="00942238"/>
    <w:rsid w:val="00943B68"/>
    <w:rsid w:val="00944E26"/>
    <w:rsid w:val="00951091"/>
    <w:rsid w:val="00951936"/>
    <w:rsid w:val="00952DDA"/>
    <w:rsid w:val="00953853"/>
    <w:rsid w:val="00953E9C"/>
    <w:rsid w:val="00954DEB"/>
    <w:rsid w:val="009550FA"/>
    <w:rsid w:val="0095532C"/>
    <w:rsid w:val="00956E77"/>
    <w:rsid w:val="00957C08"/>
    <w:rsid w:val="00966DBA"/>
    <w:rsid w:val="00970DB8"/>
    <w:rsid w:val="00971939"/>
    <w:rsid w:val="00973640"/>
    <w:rsid w:val="00973FE1"/>
    <w:rsid w:val="00983257"/>
    <w:rsid w:val="009845B2"/>
    <w:rsid w:val="009957C1"/>
    <w:rsid w:val="00996650"/>
    <w:rsid w:val="009A0E72"/>
    <w:rsid w:val="009A29E5"/>
    <w:rsid w:val="009A4F1A"/>
    <w:rsid w:val="009A67F1"/>
    <w:rsid w:val="009A7894"/>
    <w:rsid w:val="009B5493"/>
    <w:rsid w:val="009B7B4D"/>
    <w:rsid w:val="009C3DD7"/>
    <w:rsid w:val="009D11E0"/>
    <w:rsid w:val="009D221D"/>
    <w:rsid w:val="009D3CC1"/>
    <w:rsid w:val="009E054D"/>
    <w:rsid w:val="009E1201"/>
    <w:rsid w:val="009E134E"/>
    <w:rsid w:val="009E26DE"/>
    <w:rsid w:val="009E3757"/>
    <w:rsid w:val="009E4471"/>
    <w:rsid w:val="009E5DBE"/>
    <w:rsid w:val="009E5F07"/>
    <w:rsid w:val="009E668D"/>
    <w:rsid w:val="009F087A"/>
    <w:rsid w:val="009F0D38"/>
    <w:rsid w:val="009F24A0"/>
    <w:rsid w:val="009F3760"/>
    <w:rsid w:val="009F3F9A"/>
    <w:rsid w:val="009F41D3"/>
    <w:rsid w:val="009F5B51"/>
    <w:rsid w:val="009F6511"/>
    <w:rsid w:val="00A00CDA"/>
    <w:rsid w:val="00A06857"/>
    <w:rsid w:val="00A07F8D"/>
    <w:rsid w:val="00A11BF7"/>
    <w:rsid w:val="00A120DC"/>
    <w:rsid w:val="00A124A7"/>
    <w:rsid w:val="00A13351"/>
    <w:rsid w:val="00A1563F"/>
    <w:rsid w:val="00A16427"/>
    <w:rsid w:val="00A207F7"/>
    <w:rsid w:val="00A21C1E"/>
    <w:rsid w:val="00A22620"/>
    <w:rsid w:val="00A235DF"/>
    <w:rsid w:val="00A26A12"/>
    <w:rsid w:val="00A2794E"/>
    <w:rsid w:val="00A27BAB"/>
    <w:rsid w:val="00A32B96"/>
    <w:rsid w:val="00A360AE"/>
    <w:rsid w:val="00A36CCA"/>
    <w:rsid w:val="00A413F5"/>
    <w:rsid w:val="00A4380B"/>
    <w:rsid w:val="00A52CF3"/>
    <w:rsid w:val="00A62D67"/>
    <w:rsid w:val="00A62E99"/>
    <w:rsid w:val="00A63869"/>
    <w:rsid w:val="00A65B9F"/>
    <w:rsid w:val="00A72100"/>
    <w:rsid w:val="00A72121"/>
    <w:rsid w:val="00A732A4"/>
    <w:rsid w:val="00A74386"/>
    <w:rsid w:val="00A77FD7"/>
    <w:rsid w:val="00A805FA"/>
    <w:rsid w:val="00A8078D"/>
    <w:rsid w:val="00A8271D"/>
    <w:rsid w:val="00A83D2F"/>
    <w:rsid w:val="00A86077"/>
    <w:rsid w:val="00A8719E"/>
    <w:rsid w:val="00A90251"/>
    <w:rsid w:val="00A90352"/>
    <w:rsid w:val="00A90BD1"/>
    <w:rsid w:val="00AA3E70"/>
    <w:rsid w:val="00AA4BE5"/>
    <w:rsid w:val="00AB1B91"/>
    <w:rsid w:val="00AB31B4"/>
    <w:rsid w:val="00AB4E40"/>
    <w:rsid w:val="00AB4E43"/>
    <w:rsid w:val="00AC05E5"/>
    <w:rsid w:val="00AC085D"/>
    <w:rsid w:val="00AC3239"/>
    <w:rsid w:val="00AC34F4"/>
    <w:rsid w:val="00AC3BE4"/>
    <w:rsid w:val="00AC723E"/>
    <w:rsid w:val="00AC752C"/>
    <w:rsid w:val="00AD1451"/>
    <w:rsid w:val="00AD15F7"/>
    <w:rsid w:val="00AD21A0"/>
    <w:rsid w:val="00AD3552"/>
    <w:rsid w:val="00AD47AF"/>
    <w:rsid w:val="00AD5B68"/>
    <w:rsid w:val="00AD5D0F"/>
    <w:rsid w:val="00AE1150"/>
    <w:rsid w:val="00AE21C6"/>
    <w:rsid w:val="00AE29D5"/>
    <w:rsid w:val="00AE6342"/>
    <w:rsid w:val="00AF0376"/>
    <w:rsid w:val="00AF32AB"/>
    <w:rsid w:val="00AF40E3"/>
    <w:rsid w:val="00AF551E"/>
    <w:rsid w:val="00B01B8C"/>
    <w:rsid w:val="00B03895"/>
    <w:rsid w:val="00B0555F"/>
    <w:rsid w:val="00B1014E"/>
    <w:rsid w:val="00B101BD"/>
    <w:rsid w:val="00B12DC6"/>
    <w:rsid w:val="00B1463F"/>
    <w:rsid w:val="00B15EFF"/>
    <w:rsid w:val="00B160E9"/>
    <w:rsid w:val="00B1630C"/>
    <w:rsid w:val="00B20729"/>
    <w:rsid w:val="00B20CF3"/>
    <w:rsid w:val="00B246DE"/>
    <w:rsid w:val="00B26E2B"/>
    <w:rsid w:val="00B272D3"/>
    <w:rsid w:val="00B30E59"/>
    <w:rsid w:val="00B32AEB"/>
    <w:rsid w:val="00B32AFD"/>
    <w:rsid w:val="00B373CB"/>
    <w:rsid w:val="00B37AA4"/>
    <w:rsid w:val="00B41EB7"/>
    <w:rsid w:val="00B436FC"/>
    <w:rsid w:val="00B43C80"/>
    <w:rsid w:val="00B43F9F"/>
    <w:rsid w:val="00B45473"/>
    <w:rsid w:val="00B50CD6"/>
    <w:rsid w:val="00B553CE"/>
    <w:rsid w:val="00B56106"/>
    <w:rsid w:val="00B575E3"/>
    <w:rsid w:val="00B60873"/>
    <w:rsid w:val="00B66970"/>
    <w:rsid w:val="00B67934"/>
    <w:rsid w:val="00B7022C"/>
    <w:rsid w:val="00B704D4"/>
    <w:rsid w:val="00B71185"/>
    <w:rsid w:val="00B716CF"/>
    <w:rsid w:val="00B71B66"/>
    <w:rsid w:val="00B75D16"/>
    <w:rsid w:val="00B80A8A"/>
    <w:rsid w:val="00B8236C"/>
    <w:rsid w:val="00B850B7"/>
    <w:rsid w:val="00B90D51"/>
    <w:rsid w:val="00B91923"/>
    <w:rsid w:val="00B9318E"/>
    <w:rsid w:val="00B959FD"/>
    <w:rsid w:val="00BA2FE2"/>
    <w:rsid w:val="00BA3EC9"/>
    <w:rsid w:val="00BA543D"/>
    <w:rsid w:val="00BB38D7"/>
    <w:rsid w:val="00BB508C"/>
    <w:rsid w:val="00BB5F55"/>
    <w:rsid w:val="00BB6FDB"/>
    <w:rsid w:val="00BB7B27"/>
    <w:rsid w:val="00BC3272"/>
    <w:rsid w:val="00BC71DC"/>
    <w:rsid w:val="00BD1929"/>
    <w:rsid w:val="00BD3C43"/>
    <w:rsid w:val="00BD674A"/>
    <w:rsid w:val="00BD741E"/>
    <w:rsid w:val="00BD772A"/>
    <w:rsid w:val="00BE087F"/>
    <w:rsid w:val="00BE2B58"/>
    <w:rsid w:val="00BE4A7A"/>
    <w:rsid w:val="00BE4C89"/>
    <w:rsid w:val="00BF14AE"/>
    <w:rsid w:val="00BF2694"/>
    <w:rsid w:val="00BF2AC4"/>
    <w:rsid w:val="00C0319F"/>
    <w:rsid w:val="00C05EA4"/>
    <w:rsid w:val="00C104E6"/>
    <w:rsid w:val="00C12A95"/>
    <w:rsid w:val="00C16907"/>
    <w:rsid w:val="00C16E7A"/>
    <w:rsid w:val="00C17020"/>
    <w:rsid w:val="00C244C2"/>
    <w:rsid w:val="00C25AB1"/>
    <w:rsid w:val="00C27BAC"/>
    <w:rsid w:val="00C34B0B"/>
    <w:rsid w:val="00C36BFA"/>
    <w:rsid w:val="00C40F2C"/>
    <w:rsid w:val="00C43334"/>
    <w:rsid w:val="00C448E0"/>
    <w:rsid w:val="00C478A1"/>
    <w:rsid w:val="00C5014A"/>
    <w:rsid w:val="00C51DF4"/>
    <w:rsid w:val="00C52280"/>
    <w:rsid w:val="00C52CF9"/>
    <w:rsid w:val="00C5487F"/>
    <w:rsid w:val="00C54941"/>
    <w:rsid w:val="00C5596A"/>
    <w:rsid w:val="00C56ED0"/>
    <w:rsid w:val="00C602CA"/>
    <w:rsid w:val="00C61DC0"/>
    <w:rsid w:val="00C632A9"/>
    <w:rsid w:val="00C6567A"/>
    <w:rsid w:val="00C662BB"/>
    <w:rsid w:val="00C708DF"/>
    <w:rsid w:val="00C84665"/>
    <w:rsid w:val="00C87820"/>
    <w:rsid w:val="00C9261E"/>
    <w:rsid w:val="00C94C27"/>
    <w:rsid w:val="00C97622"/>
    <w:rsid w:val="00CA2A7C"/>
    <w:rsid w:val="00CB051B"/>
    <w:rsid w:val="00CB1699"/>
    <w:rsid w:val="00CB229A"/>
    <w:rsid w:val="00CB33B7"/>
    <w:rsid w:val="00CB56D0"/>
    <w:rsid w:val="00CB6463"/>
    <w:rsid w:val="00CC5F82"/>
    <w:rsid w:val="00CC71E5"/>
    <w:rsid w:val="00CC7EDA"/>
    <w:rsid w:val="00CD015F"/>
    <w:rsid w:val="00CD1F5E"/>
    <w:rsid w:val="00CD20A5"/>
    <w:rsid w:val="00CD4893"/>
    <w:rsid w:val="00CD5993"/>
    <w:rsid w:val="00CD6671"/>
    <w:rsid w:val="00CE0F67"/>
    <w:rsid w:val="00CE496E"/>
    <w:rsid w:val="00CE7B40"/>
    <w:rsid w:val="00CF2679"/>
    <w:rsid w:val="00CF4505"/>
    <w:rsid w:val="00CF4D16"/>
    <w:rsid w:val="00CF54DC"/>
    <w:rsid w:val="00CF54F3"/>
    <w:rsid w:val="00CF7649"/>
    <w:rsid w:val="00D009D9"/>
    <w:rsid w:val="00D02C25"/>
    <w:rsid w:val="00D10B66"/>
    <w:rsid w:val="00D11058"/>
    <w:rsid w:val="00D11AA3"/>
    <w:rsid w:val="00D213B7"/>
    <w:rsid w:val="00D21626"/>
    <w:rsid w:val="00D222D5"/>
    <w:rsid w:val="00D22D3B"/>
    <w:rsid w:val="00D23D4B"/>
    <w:rsid w:val="00D24BEA"/>
    <w:rsid w:val="00D3084A"/>
    <w:rsid w:val="00D30F55"/>
    <w:rsid w:val="00D31901"/>
    <w:rsid w:val="00D3262F"/>
    <w:rsid w:val="00D32B2B"/>
    <w:rsid w:val="00D333C7"/>
    <w:rsid w:val="00D40F5B"/>
    <w:rsid w:val="00D41E89"/>
    <w:rsid w:val="00D537F4"/>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8432D"/>
    <w:rsid w:val="00D85B61"/>
    <w:rsid w:val="00D85F75"/>
    <w:rsid w:val="00D87FE7"/>
    <w:rsid w:val="00D92103"/>
    <w:rsid w:val="00D92C69"/>
    <w:rsid w:val="00D9652F"/>
    <w:rsid w:val="00DA2C2F"/>
    <w:rsid w:val="00DA3A77"/>
    <w:rsid w:val="00DA7F55"/>
    <w:rsid w:val="00DB00A5"/>
    <w:rsid w:val="00DB0120"/>
    <w:rsid w:val="00DB02B8"/>
    <w:rsid w:val="00DB0524"/>
    <w:rsid w:val="00DB4159"/>
    <w:rsid w:val="00DB466A"/>
    <w:rsid w:val="00DB47A6"/>
    <w:rsid w:val="00DB4A3D"/>
    <w:rsid w:val="00DB54C1"/>
    <w:rsid w:val="00DB5D92"/>
    <w:rsid w:val="00DB5DF2"/>
    <w:rsid w:val="00DB676D"/>
    <w:rsid w:val="00DB7887"/>
    <w:rsid w:val="00DB78FF"/>
    <w:rsid w:val="00DC0953"/>
    <w:rsid w:val="00DC18D6"/>
    <w:rsid w:val="00DC1E5E"/>
    <w:rsid w:val="00DD13F6"/>
    <w:rsid w:val="00DD2BF2"/>
    <w:rsid w:val="00DD5B9A"/>
    <w:rsid w:val="00DD5FA1"/>
    <w:rsid w:val="00DD7162"/>
    <w:rsid w:val="00DD71E6"/>
    <w:rsid w:val="00DE0664"/>
    <w:rsid w:val="00DE4BBC"/>
    <w:rsid w:val="00DE5BB8"/>
    <w:rsid w:val="00DE67F2"/>
    <w:rsid w:val="00DE6893"/>
    <w:rsid w:val="00DF0322"/>
    <w:rsid w:val="00DF069E"/>
    <w:rsid w:val="00DF12AD"/>
    <w:rsid w:val="00DF25C4"/>
    <w:rsid w:val="00DF2815"/>
    <w:rsid w:val="00DF2E2B"/>
    <w:rsid w:val="00DF4039"/>
    <w:rsid w:val="00E00C5D"/>
    <w:rsid w:val="00E112A3"/>
    <w:rsid w:val="00E12FC3"/>
    <w:rsid w:val="00E152B0"/>
    <w:rsid w:val="00E211A3"/>
    <w:rsid w:val="00E226ED"/>
    <w:rsid w:val="00E22CD9"/>
    <w:rsid w:val="00E26626"/>
    <w:rsid w:val="00E27F31"/>
    <w:rsid w:val="00E3163C"/>
    <w:rsid w:val="00E36341"/>
    <w:rsid w:val="00E36B44"/>
    <w:rsid w:val="00E406A3"/>
    <w:rsid w:val="00E41D14"/>
    <w:rsid w:val="00E41DE8"/>
    <w:rsid w:val="00E42BD5"/>
    <w:rsid w:val="00E45878"/>
    <w:rsid w:val="00E45E58"/>
    <w:rsid w:val="00E50D22"/>
    <w:rsid w:val="00E539D3"/>
    <w:rsid w:val="00E61A41"/>
    <w:rsid w:val="00E62F15"/>
    <w:rsid w:val="00E6544A"/>
    <w:rsid w:val="00E71425"/>
    <w:rsid w:val="00E7232E"/>
    <w:rsid w:val="00E776DC"/>
    <w:rsid w:val="00E809DA"/>
    <w:rsid w:val="00E85FC7"/>
    <w:rsid w:val="00E86C6C"/>
    <w:rsid w:val="00E91C26"/>
    <w:rsid w:val="00E926B3"/>
    <w:rsid w:val="00E93B2B"/>
    <w:rsid w:val="00E94833"/>
    <w:rsid w:val="00EA2179"/>
    <w:rsid w:val="00EA55A5"/>
    <w:rsid w:val="00EA7C32"/>
    <w:rsid w:val="00EB12C9"/>
    <w:rsid w:val="00EB5017"/>
    <w:rsid w:val="00EB5A38"/>
    <w:rsid w:val="00EB5AD1"/>
    <w:rsid w:val="00EB6CCF"/>
    <w:rsid w:val="00EC1490"/>
    <w:rsid w:val="00EC1547"/>
    <w:rsid w:val="00EC49FB"/>
    <w:rsid w:val="00ED1213"/>
    <w:rsid w:val="00ED7757"/>
    <w:rsid w:val="00ED7A61"/>
    <w:rsid w:val="00EE1DD8"/>
    <w:rsid w:val="00EE4381"/>
    <w:rsid w:val="00EE50F2"/>
    <w:rsid w:val="00EE6304"/>
    <w:rsid w:val="00EF1410"/>
    <w:rsid w:val="00EF3DF2"/>
    <w:rsid w:val="00EF538F"/>
    <w:rsid w:val="00F03D93"/>
    <w:rsid w:val="00F05A76"/>
    <w:rsid w:val="00F10451"/>
    <w:rsid w:val="00F1197A"/>
    <w:rsid w:val="00F13208"/>
    <w:rsid w:val="00F156C5"/>
    <w:rsid w:val="00F2187C"/>
    <w:rsid w:val="00F307C9"/>
    <w:rsid w:val="00F310F7"/>
    <w:rsid w:val="00F31E62"/>
    <w:rsid w:val="00F32B0D"/>
    <w:rsid w:val="00F35271"/>
    <w:rsid w:val="00F45800"/>
    <w:rsid w:val="00F51F15"/>
    <w:rsid w:val="00F53B4D"/>
    <w:rsid w:val="00F636C1"/>
    <w:rsid w:val="00F6390B"/>
    <w:rsid w:val="00F67F39"/>
    <w:rsid w:val="00F71091"/>
    <w:rsid w:val="00F7137A"/>
    <w:rsid w:val="00F74B1D"/>
    <w:rsid w:val="00F83AAA"/>
    <w:rsid w:val="00F8790C"/>
    <w:rsid w:val="00F924EF"/>
    <w:rsid w:val="00F93223"/>
    <w:rsid w:val="00F93DC2"/>
    <w:rsid w:val="00F94121"/>
    <w:rsid w:val="00FA5E53"/>
    <w:rsid w:val="00FA61AF"/>
    <w:rsid w:val="00FA6BC1"/>
    <w:rsid w:val="00FA743B"/>
    <w:rsid w:val="00FB1338"/>
    <w:rsid w:val="00FB4C46"/>
    <w:rsid w:val="00FB6302"/>
    <w:rsid w:val="00FC1D38"/>
    <w:rsid w:val="00FC1DFE"/>
    <w:rsid w:val="00FC47A3"/>
    <w:rsid w:val="00FC5AA4"/>
    <w:rsid w:val="00FD2BF2"/>
    <w:rsid w:val="00FD3193"/>
    <w:rsid w:val="00FD3C99"/>
    <w:rsid w:val="00FD7AA2"/>
    <w:rsid w:val="00FE008F"/>
    <w:rsid w:val="00FE1F75"/>
    <w:rsid w:val="00FE276A"/>
    <w:rsid w:val="00FE7CF6"/>
    <w:rsid w:val="00FF2D03"/>
    <w:rsid w:val="00FF37AC"/>
    <w:rsid w:val="00FF3A1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8"/>
      </w:numPr>
    </w:pPr>
  </w:style>
  <w:style w:type="numbering" w:customStyle="1" w:styleId="Zaimportowanystyl40">
    <w:name w:val="Zaimportowany styl 4.0"/>
    <w:rsid w:val="003F6F44"/>
    <w:pPr>
      <w:numPr>
        <w:numId w:val="19"/>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s>
</file>

<file path=word/webSettings.xml><?xml version="1.0" encoding="utf-8"?>
<w:webSettings xmlns:r="http://schemas.openxmlformats.org/officeDocument/2006/relationships" xmlns:w="http://schemas.openxmlformats.org/wordprocessingml/2006/main">
  <w:divs>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umjanowlubelski.bip.lubelski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mjanowlubelski.bip.lubelsk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janowlubelski.bip.lube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szcza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iszczac.pl" TargetMode="External"/><Relationship Id="rId19" Type="http://schemas.openxmlformats.org/officeDocument/2006/relationships/hyperlink" Target="http://www.umjanowlubelski.bip.lubelskie.pl)" TargetMode="External"/><Relationship Id="rId4" Type="http://schemas.openxmlformats.org/officeDocument/2006/relationships/settings" Target="settings.xml"/><Relationship Id="rId9" Type="http://schemas.openxmlformats.org/officeDocument/2006/relationships/hyperlink" Target="mailto:sekretariat@piszcza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B747-4100-49EE-8D0F-F62975BA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26</Pages>
  <Words>8310</Words>
  <Characters>49863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Andrzej Sakowicz</cp:lastModifiedBy>
  <cp:revision>77</cp:revision>
  <cp:lastPrinted>2018-06-18T08:12:00Z</cp:lastPrinted>
  <dcterms:created xsi:type="dcterms:W3CDTF">2017-02-10T08:04:00Z</dcterms:created>
  <dcterms:modified xsi:type="dcterms:W3CDTF">2018-06-18T08:14:00Z</dcterms:modified>
</cp:coreProperties>
</file>