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27" w:rsidRPr="008B4154" w:rsidRDefault="00F04A27" w:rsidP="008D33AE">
      <w:pPr>
        <w:spacing w:after="0" w:line="360" w:lineRule="auto"/>
        <w:jc w:val="center"/>
        <w:rPr>
          <w:rFonts w:ascii="Times New Roman" w:hAnsi="Times New Roman"/>
          <w:b/>
          <w:sz w:val="24"/>
          <w:szCs w:val="24"/>
        </w:rPr>
      </w:pPr>
      <w:r w:rsidRPr="008B4154">
        <w:rPr>
          <w:rFonts w:ascii="Times New Roman" w:hAnsi="Times New Roman"/>
          <w:b/>
          <w:sz w:val="24"/>
          <w:szCs w:val="24"/>
        </w:rPr>
        <w:t xml:space="preserve">UCHWAŁA NR </w:t>
      </w:r>
      <w:r w:rsidR="00965F89">
        <w:rPr>
          <w:rFonts w:ascii="Times New Roman" w:hAnsi="Times New Roman"/>
          <w:b/>
          <w:sz w:val="24"/>
          <w:szCs w:val="24"/>
        </w:rPr>
        <w:t>XXV/129/2016</w:t>
      </w:r>
    </w:p>
    <w:p w:rsidR="00F04A27" w:rsidRPr="008B4154" w:rsidRDefault="00F04A27" w:rsidP="008D33AE">
      <w:pPr>
        <w:spacing w:after="0" w:line="360" w:lineRule="auto"/>
        <w:jc w:val="center"/>
        <w:rPr>
          <w:rFonts w:ascii="Times New Roman" w:hAnsi="Times New Roman"/>
          <w:b/>
          <w:sz w:val="24"/>
          <w:szCs w:val="24"/>
        </w:rPr>
      </w:pPr>
      <w:r w:rsidRPr="008B4154">
        <w:rPr>
          <w:rFonts w:ascii="Times New Roman" w:hAnsi="Times New Roman"/>
          <w:b/>
          <w:sz w:val="24"/>
          <w:szCs w:val="24"/>
        </w:rPr>
        <w:t>RADY GMINY PISZCZAC</w:t>
      </w:r>
    </w:p>
    <w:p w:rsidR="00F04A27" w:rsidRDefault="00F04A27" w:rsidP="008D33AE">
      <w:pPr>
        <w:spacing w:after="0" w:line="360" w:lineRule="auto"/>
        <w:jc w:val="center"/>
        <w:rPr>
          <w:rFonts w:ascii="Times New Roman" w:hAnsi="Times New Roman"/>
          <w:b/>
          <w:sz w:val="24"/>
          <w:szCs w:val="24"/>
        </w:rPr>
      </w:pPr>
      <w:r w:rsidRPr="008B4154">
        <w:rPr>
          <w:rFonts w:ascii="Times New Roman" w:hAnsi="Times New Roman"/>
          <w:b/>
          <w:sz w:val="24"/>
          <w:szCs w:val="24"/>
        </w:rPr>
        <w:t xml:space="preserve">z dnia </w:t>
      </w:r>
      <w:r w:rsidR="00965F89">
        <w:rPr>
          <w:rFonts w:ascii="Times New Roman" w:hAnsi="Times New Roman"/>
          <w:b/>
          <w:sz w:val="24"/>
          <w:szCs w:val="24"/>
        </w:rPr>
        <w:t>25 listopada 2016 r.</w:t>
      </w:r>
    </w:p>
    <w:p w:rsidR="00965F89" w:rsidRDefault="00965F89" w:rsidP="008D33AE">
      <w:pPr>
        <w:spacing w:after="0" w:line="360" w:lineRule="auto"/>
        <w:jc w:val="center"/>
        <w:rPr>
          <w:rFonts w:ascii="Times New Roman" w:hAnsi="Times New Roman"/>
          <w:b/>
          <w:sz w:val="24"/>
          <w:szCs w:val="24"/>
        </w:rPr>
      </w:pPr>
    </w:p>
    <w:p w:rsidR="00F04A27" w:rsidRDefault="00F04A27" w:rsidP="008D33AE">
      <w:pPr>
        <w:spacing w:after="0" w:line="360" w:lineRule="auto"/>
        <w:jc w:val="center"/>
        <w:rPr>
          <w:rFonts w:ascii="Times New Roman" w:hAnsi="Times New Roman"/>
          <w:b/>
          <w:sz w:val="24"/>
          <w:szCs w:val="24"/>
        </w:rPr>
      </w:pPr>
      <w:r>
        <w:rPr>
          <w:rFonts w:ascii="Times New Roman" w:hAnsi="Times New Roman"/>
          <w:b/>
          <w:sz w:val="24"/>
          <w:szCs w:val="24"/>
        </w:rPr>
        <w:t>w sprawie rozpatrzenia skargi na Wójta Gminy</w:t>
      </w:r>
    </w:p>
    <w:p w:rsidR="00F04A27" w:rsidRDefault="00F04A27" w:rsidP="008D33AE">
      <w:pPr>
        <w:spacing w:after="0" w:line="360" w:lineRule="auto"/>
        <w:jc w:val="both"/>
        <w:rPr>
          <w:rFonts w:ascii="Times New Roman" w:hAnsi="Times New Roman"/>
          <w:sz w:val="24"/>
          <w:szCs w:val="24"/>
        </w:rPr>
      </w:pPr>
    </w:p>
    <w:p w:rsidR="00F04A27" w:rsidRDefault="00F04A27" w:rsidP="008D33AE">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podstawie art. 18 ust 2. </w:t>
      </w:r>
      <w:proofErr w:type="spellStart"/>
      <w:r>
        <w:rPr>
          <w:rFonts w:ascii="Times New Roman" w:hAnsi="Times New Roman"/>
          <w:sz w:val="24"/>
          <w:szCs w:val="24"/>
        </w:rPr>
        <w:t>pkt</w:t>
      </w:r>
      <w:proofErr w:type="spellEnd"/>
      <w:r>
        <w:rPr>
          <w:rFonts w:ascii="Times New Roman" w:hAnsi="Times New Roman"/>
          <w:sz w:val="24"/>
          <w:szCs w:val="24"/>
        </w:rPr>
        <w:t xml:space="preserve"> 15 ustawy z dnia 8 marca 1990 r. o samorządzie gminnym (Dz. U. z 2016 r. poz. 446</w:t>
      </w:r>
      <w:r w:rsidR="00965F89">
        <w:rPr>
          <w:rFonts w:ascii="Times New Roman" w:hAnsi="Times New Roman"/>
          <w:sz w:val="24"/>
          <w:szCs w:val="24"/>
        </w:rPr>
        <w:t xml:space="preserve">, z </w:t>
      </w:r>
      <w:proofErr w:type="spellStart"/>
      <w:r w:rsidR="00965F89">
        <w:rPr>
          <w:rFonts w:ascii="Times New Roman" w:hAnsi="Times New Roman"/>
          <w:sz w:val="24"/>
          <w:szCs w:val="24"/>
        </w:rPr>
        <w:t>późn</w:t>
      </w:r>
      <w:proofErr w:type="spellEnd"/>
      <w:r w:rsidR="00965F89">
        <w:rPr>
          <w:rFonts w:ascii="Times New Roman" w:hAnsi="Times New Roman"/>
          <w:sz w:val="24"/>
          <w:szCs w:val="24"/>
        </w:rPr>
        <w:t>. zm.</w:t>
      </w:r>
      <w:r>
        <w:rPr>
          <w:rFonts w:ascii="Times New Roman" w:hAnsi="Times New Roman"/>
          <w:sz w:val="24"/>
          <w:szCs w:val="24"/>
        </w:rPr>
        <w:t xml:space="preserve">) oraz art. 229 </w:t>
      </w:r>
      <w:proofErr w:type="spellStart"/>
      <w:r>
        <w:rPr>
          <w:rFonts w:ascii="Times New Roman" w:hAnsi="Times New Roman"/>
          <w:sz w:val="24"/>
          <w:szCs w:val="24"/>
        </w:rPr>
        <w:t>pkt</w:t>
      </w:r>
      <w:proofErr w:type="spellEnd"/>
      <w:r>
        <w:rPr>
          <w:rFonts w:ascii="Times New Roman" w:hAnsi="Times New Roman"/>
          <w:sz w:val="24"/>
          <w:szCs w:val="24"/>
        </w:rPr>
        <w:t xml:space="preserve"> 3 ustawy z dnia </w:t>
      </w:r>
      <w:r w:rsidR="007B0ADF">
        <w:rPr>
          <w:rFonts w:ascii="Times New Roman" w:hAnsi="Times New Roman"/>
          <w:sz w:val="24"/>
          <w:szCs w:val="24"/>
        </w:rPr>
        <w:br/>
      </w:r>
      <w:r>
        <w:rPr>
          <w:rFonts w:ascii="Times New Roman" w:hAnsi="Times New Roman"/>
          <w:sz w:val="24"/>
          <w:szCs w:val="24"/>
        </w:rPr>
        <w:t xml:space="preserve">14 czerwca 1960 r. Kodeks postępowania administracyjnego (Dz. U. z 2016 r. poz. 23,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 Rada Gminy Piszczac uchwala, co następuje:</w:t>
      </w:r>
    </w:p>
    <w:p w:rsidR="00F04A27" w:rsidRDefault="00F04A27" w:rsidP="008D33AE">
      <w:pPr>
        <w:spacing w:after="0" w:line="360" w:lineRule="auto"/>
        <w:jc w:val="center"/>
        <w:rPr>
          <w:rFonts w:ascii="Times New Roman" w:hAnsi="Times New Roman"/>
          <w:sz w:val="24"/>
          <w:szCs w:val="24"/>
        </w:rPr>
      </w:pPr>
      <w:r>
        <w:rPr>
          <w:rFonts w:ascii="Times New Roman" w:hAnsi="Times New Roman"/>
          <w:sz w:val="24"/>
          <w:szCs w:val="24"/>
        </w:rPr>
        <w:t>§ 1</w:t>
      </w:r>
    </w:p>
    <w:p w:rsidR="00F04A27" w:rsidRDefault="00F04A27" w:rsidP="00EF29DC">
      <w:pPr>
        <w:spacing w:after="0" w:line="360" w:lineRule="auto"/>
        <w:ind w:firstLine="708"/>
        <w:jc w:val="both"/>
        <w:rPr>
          <w:rFonts w:ascii="Times New Roman" w:hAnsi="Times New Roman"/>
          <w:sz w:val="24"/>
          <w:szCs w:val="24"/>
        </w:rPr>
      </w:pPr>
      <w:r>
        <w:rPr>
          <w:rFonts w:ascii="Times New Roman" w:hAnsi="Times New Roman"/>
          <w:sz w:val="24"/>
          <w:szCs w:val="24"/>
        </w:rPr>
        <w:t xml:space="preserve">Skargę Pani </w:t>
      </w:r>
      <w:r w:rsidRPr="007979BB">
        <w:rPr>
          <w:rFonts w:ascii="Times New Roman" w:hAnsi="Times New Roman"/>
          <w:color w:val="FFFFFF" w:themeColor="background1"/>
          <w:sz w:val="24"/>
          <w:szCs w:val="24"/>
        </w:rPr>
        <w:t xml:space="preserve">Aliny </w:t>
      </w:r>
      <w:proofErr w:type="spellStart"/>
      <w:r w:rsidRPr="007979BB">
        <w:rPr>
          <w:rFonts w:ascii="Times New Roman" w:hAnsi="Times New Roman"/>
          <w:color w:val="FFFFFF" w:themeColor="background1"/>
          <w:sz w:val="24"/>
          <w:szCs w:val="24"/>
        </w:rPr>
        <w:t>Jarzębkowskiej</w:t>
      </w:r>
      <w:proofErr w:type="spellEnd"/>
      <w:r>
        <w:rPr>
          <w:rFonts w:ascii="Times New Roman" w:hAnsi="Times New Roman"/>
          <w:sz w:val="24"/>
          <w:szCs w:val="24"/>
        </w:rPr>
        <w:t xml:space="preserve"> na Wójta Gminy uznaje się za bezzasadną </w:t>
      </w:r>
      <w:r>
        <w:rPr>
          <w:rFonts w:ascii="Times New Roman" w:hAnsi="Times New Roman"/>
          <w:sz w:val="24"/>
          <w:szCs w:val="24"/>
        </w:rPr>
        <w:br/>
        <w:t>z przyczyn wskazanych w uzasadnieniu stanowiącym załącznik do uchwały.</w:t>
      </w:r>
    </w:p>
    <w:p w:rsidR="00F04A27" w:rsidRDefault="00F04A27" w:rsidP="00EF29DC">
      <w:pPr>
        <w:spacing w:after="0" w:line="360" w:lineRule="auto"/>
        <w:jc w:val="center"/>
        <w:rPr>
          <w:rFonts w:ascii="Times New Roman" w:hAnsi="Times New Roman"/>
          <w:sz w:val="24"/>
          <w:szCs w:val="24"/>
        </w:rPr>
      </w:pPr>
      <w:r>
        <w:rPr>
          <w:rFonts w:ascii="Times New Roman" w:hAnsi="Times New Roman"/>
          <w:sz w:val="24"/>
          <w:szCs w:val="24"/>
        </w:rPr>
        <w:t>§ 2</w:t>
      </w:r>
    </w:p>
    <w:p w:rsidR="00F04A27" w:rsidRDefault="00F04A27" w:rsidP="00EF29DC">
      <w:pPr>
        <w:spacing w:after="0" w:line="360" w:lineRule="auto"/>
        <w:ind w:firstLine="708"/>
        <w:jc w:val="both"/>
        <w:rPr>
          <w:rFonts w:ascii="Times New Roman" w:hAnsi="Times New Roman"/>
          <w:sz w:val="24"/>
          <w:szCs w:val="24"/>
        </w:rPr>
      </w:pPr>
      <w:r>
        <w:rPr>
          <w:rFonts w:ascii="Times New Roman" w:hAnsi="Times New Roman"/>
          <w:sz w:val="24"/>
          <w:szCs w:val="24"/>
        </w:rPr>
        <w:t>Zobowiązuje się Przewodniczącego Rady do poinformowania Skarżącej o sposobie rozpatrzenia skargi wraz z doręczeniem odpisu uchwały z załącznikiem.</w:t>
      </w:r>
    </w:p>
    <w:p w:rsidR="00F04A27" w:rsidRDefault="00F04A27" w:rsidP="00EF29DC">
      <w:pPr>
        <w:spacing w:after="0" w:line="360" w:lineRule="auto"/>
        <w:jc w:val="center"/>
        <w:rPr>
          <w:rFonts w:ascii="Times New Roman" w:hAnsi="Times New Roman"/>
          <w:sz w:val="24"/>
          <w:szCs w:val="24"/>
        </w:rPr>
      </w:pPr>
      <w:r>
        <w:rPr>
          <w:rFonts w:ascii="Times New Roman" w:hAnsi="Times New Roman"/>
          <w:sz w:val="24"/>
          <w:szCs w:val="24"/>
        </w:rPr>
        <w:t>§ 3</w:t>
      </w:r>
    </w:p>
    <w:p w:rsidR="00F04A27" w:rsidRDefault="00F04A27" w:rsidP="00EF29DC">
      <w:pPr>
        <w:spacing w:after="0" w:line="360" w:lineRule="auto"/>
        <w:ind w:firstLine="708"/>
        <w:jc w:val="both"/>
        <w:rPr>
          <w:rFonts w:ascii="Times New Roman" w:hAnsi="Times New Roman"/>
          <w:sz w:val="24"/>
          <w:szCs w:val="24"/>
        </w:rPr>
      </w:pPr>
      <w:r>
        <w:rPr>
          <w:rFonts w:ascii="Times New Roman" w:hAnsi="Times New Roman"/>
          <w:sz w:val="24"/>
          <w:szCs w:val="24"/>
        </w:rPr>
        <w:t>Uchwała wchodzi w życie z dniem podjęcia.</w:t>
      </w:r>
    </w:p>
    <w:p w:rsidR="00F04A27" w:rsidRDefault="00F04A27" w:rsidP="00EF29DC">
      <w:pPr>
        <w:spacing w:after="0" w:line="360" w:lineRule="auto"/>
        <w:jc w:val="both"/>
        <w:rPr>
          <w:rFonts w:ascii="Times New Roman" w:hAnsi="Times New Roman"/>
          <w:sz w:val="24"/>
          <w:szCs w:val="24"/>
        </w:rPr>
      </w:pPr>
    </w:p>
    <w:p w:rsidR="00F04A27" w:rsidRDefault="00F04A27" w:rsidP="00EF29DC">
      <w:pPr>
        <w:spacing w:after="0" w:line="360" w:lineRule="auto"/>
        <w:jc w:val="both"/>
        <w:rPr>
          <w:rFonts w:ascii="Times New Roman" w:hAnsi="Times New Roman"/>
          <w:sz w:val="24"/>
          <w:szCs w:val="24"/>
        </w:rPr>
      </w:pPr>
    </w:p>
    <w:p w:rsidR="00F04A27" w:rsidRDefault="00F04A27" w:rsidP="000776E4">
      <w:pPr>
        <w:spacing w:after="0" w:line="360" w:lineRule="auto"/>
        <w:ind w:left="4956" w:firstLine="708"/>
        <w:jc w:val="both"/>
        <w:rPr>
          <w:rFonts w:ascii="Times New Roman" w:hAnsi="Times New Roman"/>
          <w:sz w:val="24"/>
          <w:szCs w:val="24"/>
        </w:rPr>
      </w:pPr>
      <w:r>
        <w:rPr>
          <w:rFonts w:ascii="Times New Roman" w:hAnsi="Times New Roman"/>
          <w:sz w:val="24"/>
          <w:szCs w:val="24"/>
        </w:rPr>
        <w:t>Przewodniczący Rady Gminy</w:t>
      </w:r>
    </w:p>
    <w:p w:rsidR="00F04A27" w:rsidRDefault="00F04A27" w:rsidP="000776E4">
      <w:pPr>
        <w:spacing w:after="0" w:line="360" w:lineRule="auto"/>
        <w:ind w:left="5664"/>
        <w:jc w:val="both"/>
        <w:rPr>
          <w:rFonts w:ascii="Times New Roman" w:hAnsi="Times New Roman"/>
          <w:sz w:val="24"/>
          <w:szCs w:val="24"/>
        </w:rPr>
      </w:pPr>
      <w:r>
        <w:rPr>
          <w:rFonts w:ascii="Times New Roman" w:hAnsi="Times New Roman"/>
          <w:sz w:val="24"/>
          <w:szCs w:val="24"/>
        </w:rPr>
        <w:t xml:space="preserve">       Grzegorz Panasiuk</w:t>
      </w: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Default="00F04A27" w:rsidP="000776E4">
      <w:pPr>
        <w:spacing w:after="0" w:line="360" w:lineRule="auto"/>
        <w:jc w:val="both"/>
        <w:rPr>
          <w:rFonts w:ascii="Times New Roman" w:hAnsi="Times New Roman"/>
          <w:sz w:val="24"/>
          <w:szCs w:val="24"/>
        </w:rPr>
      </w:pPr>
    </w:p>
    <w:p w:rsidR="00F04A27" w:rsidRPr="00165126" w:rsidRDefault="00165126" w:rsidP="00165126">
      <w:pPr>
        <w:spacing w:after="0" w:line="360" w:lineRule="auto"/>
        <w:jc w:val="right"/>
        <w:rPr>
          <w:rFonts w:ascii="Times New Roman" w:hAnsi="Times New Roman"/>
          <w:sz w:val="20"/>
          <w:szCs w:val="20"/>
        </w:rPr>
      </w:pPr>
      <w:r w:rsidRPr="00165126">
        <w:rPr>
          <w:rFonts w:ascii="Times New Roman" w:hAnsi="Times New Roman"/>
          <w:sz w:val="20"/>
          <w:szCs w:val="20"/>
        </w:rPr>
        <w:lastRenderedPageBreak/>
        <w:t>Załącznik do uchwały Nr XXV/129/2016</w:t>
      </w:r>
    </w:p>
    <w:p w:rsidR="00165126" w:rsidRPr="00165126" w:rsidRDefault="00165126" w:rsidP="00165126">
      <w:pPr>
        <w:spacing w:after="0" w:line="360" w:lineRule="auto"/>
        <w:jc w:val="right"/>
        <w:rPr>
          <w:rFonts w:ascii="Times New Roman" w:hAnsi="Times New Roman"/>
          <w:sz w:val="20"/>
          <w:szCs w:val="20"/>
        </w:rPr>
      </w:pPr>
      <w:r w:rsidRPr="00165126">
        <w:rPr>
          <w:rFonts w:ascii="Times New Roman" w:hAnsi="Times New Roman"/>
          <w:sz w:val="20"/>
          <w:szCs w:val="20"/>
        </w:rPr>
        <w:t>Rady Gminy Piszczac</w:t>
      </w:r>
    </w:p>
    <w:p w:rsidR="00165126" w:rsidRPr="00165126" w:rsidRDefault="00165126" w:rsidP="00165126">
      <w:pPr>
        <w:spacing w:after="0" w:line="360" w:lineRule="auto"/>
        <w:jc w:val="right"/>
        <w:rPr>
          <w:rFonts w:ascii="Times New Roman" w:hAnsi="Times New Roman"/>
          <w:sz w:val="20"/>
          <w:szCs w:val="20"/>
        </w:rPr>
      </w:pPr>
      <w:r w:rsidRPr="00165126">
        <w:rPr>
          <w:rFonts w:ascii="Times New Roman" w:hAnsi="Times New Roman"/>
          <w:sz w:val="20"/>
          <w:szCs w:val="20"/>
        </w:rPr>
        <w:t>z dnia 25 listopada 2016 r.</w:t>
      </w:r>
    </w:p>
    <w:p w:rsidR="007B0ADF" w:rsidRDefault="007B0ADF" w:rsidP="00E63267">
      <w:pPr>
        <w:spacing w:after="0" w:line="360" w:lineRule="auto"/>
        <w:jc w:val="center"/>
        <w:rPr>
          <w:rFonts w:ascii="Times New Roman" w:hAnsi="Times New Roman"/>
          <w:b/>
          <w:sz w:val="24"/>
          <w:szCs w:val="24"/>
        </w:rPr>
      </w:pPr>
    </w:p>
    <w:p w:rsidR="00F04A27" w:rsidRPr="00E13DE4" w:rsidRDefault="00F04A27" w:rsidP="00E63267">
      <w:pPr>
        <w:spacing w:after="0" w:line="360" w:lineRule="auto"/>
        <w:jc w:val="center"/>
        <w:rPr>
          <w:rFonts w:ascii="Times New Roman" w:hAnsi="Times New Roman"/>
          <w:b/>
          <w:sz w:val="24"/>
          <w:szCs w:val="24"/>
        </w:rPr>
      </w:pPr>
      <w:r w:rsidRPr="00E13DE4">
        <w:rPr>
          <w:rFonts w:ascii="Times New Roman" w:hAnsi="Times New Roman"/>
          <w:b/>
          <w:sz w:val="24"/>
          <w:szCs w:val="24"/>
        </w:rPr>
        <w:t>Uzasadnienie</w:t>
      </w:r>
    </w:p>
    <w:p w:rsidR="00F04A27" w:rsidRDefault="00F04A27" w:rsidP="00E13DE4">
      <w:pPr>
        <w:spacing w:after="0" w:line="360" w:lineRule="auto"/>
        <w:ind w:firstLine="708"/>
        <w:jc w:val="both"/>
        <w:rPr>
          <w:rFonts w:ascii="Times New Roman" w:hAnsi="Times New Roman"/>
          <w:sz w:val="24"/>
          <w:szCs w:val="24"/>
        </w:rPr>
      </w:pPr>
    </w:p>
    <w:p w:rsidR="00F04A27" w:rsidRPr="00E13DE4" w:rsidRDefault="00F04A27" w:rsidP="00E13DE4">
      <w:pPr>
        <w:spacing w:after="0" w:line="360" w:lineRule="auto"/>
        <w:ind w:firstLine="708"/>
        <w:jc w:val="both"/>
        <w:rPr>
          <w:rFonts w:ascii="Times New Roman" w:hAnsi="Times New Roman"/>
          <w:sz w:val="24"/>
          <w:szCs w:val="24"/>
        </w:rPr>
      </w:pPr>
      <w:r w:rsidRPr="00E13DE4">
        <w:rPr>
          <w:rFonts w:ascii="Times New Roman" w:hAnsi="Times New Roman"/>
          <w:sz w:val="24"/>
          <w:szCs w:val="24"/>
        </w:rPr>
        <w:t xml:space="preserve">Zgodnie z art. 229 </w:t>
      </w:r>
      <w:proofErr w:type="spellStart"/>
      <w:r w:rsidRPr="00E13DE4">
        <w:rPr>
          <w:rFonts w:ascii="Times New Roman" w:hAnsi="Times New Roman"/>
          <w:sz w:val="24"/>
          <w:szCs w:val="24"/>
        </w:rPr>
        <w:t>pkt</w:t>
      </w:r>
      <w:proofErr w:type="spellEnd"/>
      <w:r w:rsidRPr="00E13DE4">
        <w:rPr>
          <w:rFonts w:ascii="Times New Roman" w:hAnsi="Times New Roman"/>
          <w:sz w:val="24"/>
          <w:szCs w:val="24"/>
        </w:rPr>
        <w:t xml:space="preserve"> 3 ustawy - Kodeks postępowania administracyjnego, jeżeli przepisy szczególne nie określają innych organów właściwych do rozpatrzenia skarg, Rada gminy jest organem właściwym do rozpatrzenia skargi dotyczącej zadań lub działalności wójta (burmistrza lub prezydenta miasta) i kierowników gminnych jednostek organizacyjnych. Zgodnie z art. 18a ust. 1 ustawy z dnia 8 marca 1990 r. o samorządzie gminnym (</w:t>
      </w:r>
      <w:r>
        <w:rPr>
          <w:rFonts w:ascii="Times New Roman" w:hAnsi="Times New Roman"/>
          <w:sz w:val="24"/>
          <w:szCs w:val="24"/>
        </w:rPr>
        <w:t>Dz. U. z 2016 r. poz. 446</w:t>
      </w:r>
      <w:r w:rsidRPr="00E13DE4">
        <w:rPr>
          <w:rFonts w:ascii="Times New Roman" w:hAnsi="Times New Roman"/>
          <w:sz w:val="24"/>
          <w:szCs w:val="24"/>
        </w:rPr>
        <w:t xml:space="preserve">) rada gminy kontroluje działalność wójta, gminnych jednostek organizacyjnych oraz jednostek pomocniczych gminy. </w:t>
      </w:r>
    </w:p>
    <w:p w:rsidR="00F04A27" w:rsidRDefault="00F04A27" w:rsidP="00E63267">
      <w:pPr>
        <w:spacing w:after="0" w:line="360" w:lineRule="auto"/>
        <w:ind w:firstLine="708"/>
        <w:jc w:val="both"/>
        <w:rPr>
          <w:rFonts w:ascii="Times New Roman" w:hAnsi="Times New Roman"/>
          <w:sz w:val="24"/>
          <w:szCs w:val="24"/>
        </w:rPr>
      </w:pPr>
      <w:r>
        <w:rPr>
          <w:rFonts w:ascii="Times New Roman" w:hAnsi="Times New Roman"/>
          <w:sz w:val="24"/>
          <w:szCs w:val="24"/>
        </w:rPr>
        <w:t xml:space="preserve">W dniu 10 października 2016 r., w trybie art. 231 ustawy z dnia 14 czerwca 1960 r. Kodeks postępowania administracyjnego Departament Kontroli, Skarg i Wniosków </w:t>
      </w:r>
      <w:proofErr w:type="spellStart"/>
      <w:r>
        <w:rPr>
          <w:rFonts w:ascii="Times New Roman" w:hAnsi="Times New Roman"/>
          <w:sz w:val="24"/>
          <w:szCs w:val="24"/>
        </w:rPr>
        <w:t>MSWiA</w:t>
      </w:r>
      <w:proofErr w:type="spellEnd"/>
      <w:r>
        <w:rPr>
          <w:rFonts w:ascii="Times New Roman" w:hAnsi="Times New Roman"/>
          <w:sz w:val="24"/>
          <w:szCs w:val="24"/>
        </w:rPr>
        <w:t xml:space="preserve"> przekazał według właściwości korespondencję p. </w:t>
      </w:r>
      <w:r w:rsidRPr="00F52569">
        <w:rPr>
          <w:rFonts w:ascii="Times New Roman" w:hAnsi="Times New Roman"/>
          <w:color w:val="FFFFFF" w:themeColor="background1"/>
          <w:sz w:val="24"/>
          <w:szCs w:val="24"/>
        </w:rPr>
        <w:t xml:space="preserve">Aliny </w:t>
      </w:r>
      <w:proofErr w:type="spellStart"/>
      <w:r w:rsidRPr="00F52569">
        <w:rPr>
          <w:rFonts w:ascii="Times New Roman" w:hAnsi="Times New Roman"/>
          <w:color w:val="FFFFFF" w:themeColor="background1"/>
          <w:sz w:val="24"/>
          <w:szCs w:val="24"/>
        </w:rPr>
        <w:t>Jarzębkowskiej</w:t>
      </w:r>
      <w:proofErr w:type="spellEnd"/>
      <w:r>
        <w:rPr>
          <w:rFonts w:ascii="Times New Roman" w:hAnsi="Times New Roman"/>
          <w:sz w:val="24"/>
          <w:szCs w:val="24"/>
        </w:rPr>
        <w:t xml:space="preserve">, zwanej dalej Skarżącą, dotyczącą skargi na Wójta Gminy Piszczac.  </w:t>
      </w:r>
    </w:p>
    <w:p w:rsidR="00F04A27" w:rsidRDefault="00F04A27" w:rsidP="006B0DBB">
      <w:pPr>
        <w:spacing w:after="0" w:line="360" w:lineRule="auto"/>
        <w:ind w:firstLine="708"/>
        <w:jc w:val="both"/>
        <w:rPr>
          <w:rFonts w:ascii="Times New Roman" w:hAnsi="Times New Roman"/>
          <w:sz w:val="24"/>
          <w:szCs w:val="24"/>
        </w:rPr>
      </w:pPr>
      <w:r>
        <w:rPr>
          <w:rFonts w:ascii="Times New Roman" w:hAnsi="Times New Roman"/>
          <w:sz w:val="24"/>
          <w:szCs w:val="24"/>
        </w:rPr>
        <w:t xml:space="preserve">Z treści pisma Skarżącej wynika, że jest ona niezadowolona z działań Wójta podjętych w przedmiocie składanych przez nią skarg na sąsiadkę z którą zamieszkuje w jednym budynku zawierającym mieszkania komunalne należące do gminy. </w:t>
      </w:r>
    </w:p>
    <w:p w:rsidR="00F04A27" w:rsidRDefault="00F04A27" w:rsidP="00E63267">
      <w:pPr>
        <w:spacing w:after="0" w:line="360" w:lineRule="auto"/>
        <w:ind w:firstLine="708"/>
        <w:jc w:val="both"/>
        <w:rPr>
          <w:rFonts w:ascii="Times New Roman" w:hAnsi="Times New Roman"/>
          <w:sz w:val="24"/>
          <w:szCs w:val="24"/>
        </w:rPr>
      </w:pPr>
      <w:r>
        <w:rPr>
          <w:rFonts w:ascii="Times New Roman" w:hAnsi="Times New Roman"/>
          <w:sz w:val="24"/>
          <w:szCs w:val="24"/>
        </w:rPr>
        <w:t xml:space="preserve">W dniu 17.10.2016 r. Przewodniczący Rady Gminy Piszczac wystąpił z wnioskiem </w:t>
      </w:r>
      <w:r>
        <w:rPr>
          <w:rFonts w:ascii="Times New Roman" w:hAnsi="Times New Roman"/>
          <w:sz w:val="24"/>
          <w:szCs w:val="24"/>
        </w:rPr>
        <w:br/>
        <w:t xml:space="preserve">do Wójta Gminy Piszczac o zajęcie stanowiska w sprawie przedmiotowej skargi. </w:t>
      </w:r>
      <w:r>
        <w:rPr>
          <w:rFonts w:ascii="Times New Roman" w:hAnsi="Times New Roman"/>
          <w:sz w:val="24"/>
          <w:szCs w:val="24"/>
        </w:rPr>
        <w:br/>
        <w:t xml:space="preserve">Dnia 02.11 2016 r. wysłał do Skarżącej zawiadomienie w trybie art. 237 § 4 w związku </w:t>
      </w:r>
      <w:r>
        <w:rPr>
          <w:rFonts w:ascii="Times New Roman" w:hAnsi="Times New Roman"/>
          <w:sz w:val="24"/>
          <w:szCs w:val="24"/>
        </w:rPr>
        <w:br/>
        <w:t>z art. 36 K.p.a., że skarga zostanie załatwiona w terminie do 08.12.2016 r.</w:t>
      </w:r>
    </w:p>
    <w:p w:rsidR="00F04A27" w:rsidRDefault="00F04A27" w:rsidP="0004707F">
      <w:pPr>
        <w:spacing w:after="0" w:line="360" w:lineRule="auto"/>
        <w:ind w:firstLine="709"/>
        <w:jc w:val="both"/>
        <w:rPr>
          <w:rFonts w:ascii="Times New Roman" w:hAnsi="Times New Roman"/>
          <w:sz w:val="24"/>
          <w:szCs w:val="24"/>
        </w:rPr>
      </w:pPr>
      <w:r>
        <w:rPr>
          <w:rFonts w:ascii="Times New Roman" w:hAnsi="Times New Roman"/>
          <w:sz w:val="24"/>
          <w:szCs w:val="24"/>
        </w:rPr>
        <w:t xml:space="preserve">Na posiedzeniach komisji Rady Gminy i sesji Rady Gminy zapoznano się ze stanowiskiem Skarżącej i wyjaśnieniami Wójta Gminy. </w:t>
      </w:r>
    </w:p>
    <w:p w:rsidR="00F04A27" w:rsidRDefault="00F04A27" w:rsidP="00A07453">
      <w:pPr>
        <w:spacing w:after="0" w:line="360" w:lineRule="auto"/>
        <w:ind w:firstLine="708"/>
        <w:jc w:val="both"/>
        <w:rPr>
          <w:rFonts w:ascii="Times New Roman" w:hAnsi="Times New Roman"/>
          <w:sz w:val="24"/>
          <w:szCs w:val="24"/>
        </w:rPr>
      </w:pPr>
      <w:r>
        <w:rPr>
          <w:rFonts w:ascii="Times New Roman" w:hAnsi="Times New Roman"/>
          <w:sz w:val="24"/>
          <w:szCs w:val="24"/>
        </w:rPr>
        <w:t>Analiza skargi oraz wyjaśnień Wójta pozwala na następujące wnioski:</w:t>
      </w:r>
    </w:p>
    <w:p w:rsidR="00F04A27" w:rsidRPr="0004707F" w:rsidRDefault="00F04A27" w:rsidP="000936DF">
      <w:pPr>
        <w:spacing w:after="0" w:line="360" w:lineRule="auto"/>
        <w:ind w:firstLine="709"/>
        <w:jc w:val="both"/>
        <w:rPr>
          <w:rFonts w:ascii="Times New Roman" w:hAnsi="Times New Roman"/>
          <w:sz w:val="24"/>
          <w:szCs w:val="24"/>
        </w:rPr>
      </w:pPr>
      <w:r>
        <w:rPr>
          <w:rFonts w:ascii="Times New Roman" w:hAnsi="Times New Roman"/>
          <w:sz w:val="24"/>
          <w:szCs w:val="24"/>
        </w:rPr>
        <w:t xml:space="preserve">Wójt Gminy Piszczac, po uzyskaniu </w:t>
      </w:r>
      <w:r w:rsidRPr="0004707F">
        <w:rPr>
          <w:rFonts w:ascii="Times New Roman" w:hAnsi="Times New Roman"/>
          <w:sz w:val="24"/>
          <w:szCs w:val="24"/>
        </w:rPr>
        <w:t xml:space="preserve">stosownych informacji z Gminnego Ośrodka Pomocy Społecznej oraz </w:t>
      </w:r>
      <w:r>
        <w:rPr>
          <w:rFonts w:ascii="Times New Roman" w:hAnsi="Times New Roman"/>
          <w:sz w:val="24"/>
          <w:szCs w:val="24"/>
        </w:rPr>
        <w:t>Komisariatu Policji w Terespolu poinformował</w:t>
      </w:r>
      <w:r w:rsidRPr="0004707F">
        <w:rPr>
          <w:rFonts w:ascii="Times New Roman" w:hAnsi="Times New Roman"/>
          <w:sz w:val="24"/>
          <w:szCs w:val="24"/>
        </w:rPr>
        <w:t xml:space="preserve">, </w:t>
      </w:r>
      <w:r>
        <w:rPr>
          <w:rFonts w:ascii="Times New Roman" w:hAnsi="Times New Roman"/>
          <w:sz w:val="24"/>
          <w:szCs w:val="24"/>
        </w:rPr>
        <w:t>że S</w:t>
      </w:r>
      <w:r w:rsidRPr="0004707F">
        <w:rPr>
          <w:rFonts w:ascii="Times New Roman" w:hAnsi="Times New Roman"/>
          <w:sz w:val="24"/>
          <w:szCs w:val="24"/>
        </w:rPr>
        <w:t>karżąca od 2000 roku jest najemcą mieszkania komunalnego od Gminy Piszczac, znajdującego się przy</w:t>
      </w:r>
      <w:r>
        <w:rPr>
          <w:rFonts w:ascii="Times New Roman" w:hAnsi="Times New Roman"/>
          <w:sz w:val="24"/>
          <w:szCs w:val="24"/>
        </w:rPr>
        <w:t xml:space="preserve"> </w:t>
      </w:r>
      <w:r w:rsidRPr="00D61B94">
        <w:rPr>
          <w:rFonts w:ascii="Times New Roman" w:hAnsi="Times New Roman"/>
          <w:color w:val="FFFFFF" w:themeColor="background1"/>
          <w:sz w:val="24"/>
          <w:szCs w:val="24"/>
        </w:rPr>
        <w:t>ul. Włodawskiej 10</w:t>
      </w:r>
      <w:r>
        <w:rPr>
          <w:rFonts w:ascii="Times New Roman" w:hAnsi="Times New Roman"/>
          <w:sz w:val="24"/>
          <w:szCs w:val="24"/>
        </w:rPr>
        <w:t xml:space="preserve"> w Piszczacu. J</w:t>
      </w:r>
      <w:r w:rsidRPr="0004707F">
        <w:rPr>
          <w:rFonts w:ascii="Times New Roman" w:hAnsi="Times New Roman"/>
          <w:sz w:val="24"/>
          <w:szCs w:val="24"/>
        </w:rPr>
        <w:t>est to jedno z dwóch mieszkań znajdującyc</w:t>
      </w:r>
      <w:r>
        <w:rPr>
          <w:rFonts w:ascii="Times New Roman" w:hAnsi="Times New Roman"/>
          <w:sz w:val="24"/>
          <w:szCs w:val="24"/>
        </w:rPr>
        <w:t>h się w budynku pod w/w adresem. O</w:t>
      </w:r>
      <w:r w:rsidRPr="0004707F">
        <w:rPr>
          <w:rFonts w:ascii="Times New Roman" w:hAnsi="Times New Roman"/>
          <w:sz w:val="24"/>
          <w:szCs w:val="24"/>
        </w:rPr>
        <w:t xml:space="preserve">d roku 2011 Pani </w:t>
      </w:r>
      <w:r w:rsidRPr="00D61B94">
        <w:rPr>
          <w:rFonts w:ascii="Times New Roman" w:hAnsi="Times New Roman"/>
          <w:color w:val="FFFFFF" w:themeColor="background1"/>
          <w:sz w:val="24"/>
          <w:szCs w:val="24"/>
        </w:rPr>
        <w:t>Marta Śmietanko</w:t>
      </w:r>
      <w:r w:rsidRPr="0004707F">
        <w:rPr>
          <w:rFonts w:ascii="Times New Roman" w:hAnsi="Times New Roman"/>
          <w:sz w:val="24"/>
          <w:szCs w:val="24"/>
        </w:rPr>
        <w:t xml:space="preserve"> jest najemcą drugiego z mieszkań komunalnych pod w/</w:t>
      </w:r>
      <w:r>
        <w:rPr>
          <w:rFonts w:ascii="Times New Roman" w:hAnsi="Times New Roman"/>
          <w:sz w:val="24"/>
          <w:szCs w:val="24"/>
        </w:rPr>
        <w:t>w adresem. K</w:t>
      </w:r>
      <w:r w:rsidRPr="0004707F">
        <w:rPr>
          <w:rFonts w:ascii="Times New Roman" w:hAnsi="Times New Roman"/>
          <w:sz w:val="24"/>
          <w:szCs w:val="24"/>
        </w:rPr>
        <w:t>onflikt mię</w:t>
      </w:r>
      <w:r>
        <w:rPr>
          <w:rFonts w:ascii="Times New Roman" w:hAnsi="Times New Roman"/>
          <w:sz w:val="24"/>
          <w:szCs w:val="24"/>
        </w:rPr>
        <w:t>dzy najemcami trwa od 2011 roku.</w:t>
      </w:r>
      <w:r w:rsidRPr="0004707F">
        <w:rPr>
          <w:rFonts w:ascii="Times New Roman" w:hAnsi="Times New Roman"/>
          <w:sz w:val="24"/>
          <w:szCs w:val="24"/>
        </w:rPr>
        <w:t xml:space="preserve"> </w:t>
      </w:r>
      <w:r>
        <w:rPr>
          <w:rFonts w:ascii="Times New Roman" w:hAnsi="Times New Roman"/>
          <w:sz w:val="24"/>
          <w:szCs w:val="24"/>
        </w:rPr>
        <w:t>U</w:t>
      </w:r>
      <w:r w:rsidRPr="0004707F">
        <w:rPr>
          <w:rFonts w:ascii="Times New Roman" w:hAnsi="Times New Roman"/>
          <w:sz w:val="24"/>
          <w:szCs w:val="24"/>
        </w:rPr>
        <w:t xml:space="preserve">skarżają </w:t>
      </w:r>
      <w:r w:rsidRPr="0004707F">
        <w:rPr>
          <w:rFonts w:ascii="Times New Roman" w:hAnsi="Times New Roman"/>
          <w:sz w:val="24"/>
          <w:szCs w:val="24"/>
        </w:rPr>
        <w:lastRenderedPageBreak/>
        <w:t>się m.in. wzajemnie o zakłócanie ciszy nocnej, dochodzi również między nimi do wielu utarczek słownych, często przez obyd</w:t>
      </w:r>
      <w:r>
        <w:rPr>
          <w:rFonts w:ascii="Times New Roman" w:hAnsi="Times New Roman"/>
          <w:sz w:val="24"/>
          <w:szCs w:val="24"/>
        </w:rPr>
        <w:t xml:space="preserve">wie strony wzywana jest policja. </w:t>
      </w:r>
    </w:p>
    <w:p w:rsidR="00F04A27" w:rsidRPr="0004707F" w:rsidRDefault="00F04A27" w:rsidP="0004707F">
      <w:pPr>
        <w:spacing w:after="0" w:line="360" w:lineRule="auto"/>
        <w:ind w:firstLine="709"/>
        <w:jc w:val="both"/>
        <w:rPr>
          <w:rFonts w:ascii="Times New Roman" w:hAnsi="Times New Roman"/>
          <w:sz w:val="24"/>
          <w:szCs w:val="24"/>
        </w:rPr>
      </w:pPr>
      <w:r>
        <w:rPr>
          <w:rFonts w:ascii="Times New Roman" w:hAnsi="Times New Roman"/>
          <w:sz w:val="24"/>
          <w:szCs w:val="24"/>
        </w:rPr>
        <w:t>N</w:t>
      </w:r>
      <w:r w:rsidRPr="0004707F">
        <w:rPr>
          <w:rFonts w:ascii="Times New Roman" w:hAnsi="Times New Roman"/>
          <w:sz w:val="24"/>
          <w:szCs w:val="24"/>
        </w:rPr>
        <w:t xml:space="preserve">ajemcy obydwu lokali składali szereg pism do Wójta Gminy (zarówno poprzedniej kadencji jak i obecnego) z prośbami o wpłynięcie na drugą stronę konfliktu, ale również </w:t>
      </w:r>
      <w:r>
        <w:rPr>
          <w:rFonts w:ascii="Times New Roman" w:hAnsi="Times New Roman"/>
          <w:sz w:val="24"/>
          <w:szCs w:val="24"/>
        </w:rPr>
        <w:br/>
      </w:r>
      <w:r w:rsidRPr="0004707F">
        <w:rPr>
          <w:rFonts w:ascii="Times New Roman" w:hAnsi="Times New Roman"/>
          <w:sz w:val="24"/>
          <w:szCs w:val="24"/>
        </w:rPr>
        <w:t>z wnioskami o odebranie lokalu komuna</w:t>
      </w:r>
      <w:r>
        <w:rPr>
          <w:rFonts w:ascii="Times New Roman" w:hAnsi="Times New Roman"/>
          <w:sz w:val="24"/>
          <w:szCs w:val="24"/>
        </w:rPr>
        <w:t>lnego drugiej stronie konfliktu.</w:t>
      </w:r>
    </w:p>
    <w:p w:rsidR="00F04A27" w:rsidRPr="0004707F" w:rsidRDefault="00F04A27" w:rsidP="0004707F">
      <w:pPr>
        <w:spacing w:after="0" w:line="360" w:lineRule="auto"/>
        <w:ind w:firstLine="709"/>
        <w:jc w:val="both"/>
        <w:rPr>
          <w:rFonts w:ascii="Times New Roman" w:hAnsi="Times New Roman"/>
          <w:sz w:val="24"/>
          <w:szCs w:val="24"/>
        </w:rPr>
      </w:pPr>
      <w:r w:rsidRPr="0004707F">
        <w:rPr>
          <w:rFonts w:ascii="Times New Roman" w:hAnsi="Times New Roman"/>
          <w:sz w:val="24"/>
          <w:szCs w:val="24"/>
        </w:rPr>
        <w:t>Wójt Gminy, pracownicy Urzędu oraz pracownicy GOPS wielokrotnie interweniowali w tych sprawach, między innymi zapraszając na rozm</w:t>
      </w:r>
      <w:r>
        <w:rPr>
          <w:rFonts w:ascii="Times New Roman" w:hAnsi="Times New Roman"/>
          <w:sz w:val="24"/>
          <w:szCs w:val="24"/>
        </w:rPr>
        <w:t>owy dyscyplinujące, pojednawcze.  W</w:t>
      </w:r>
      <w:r w:rsidRPr="0004707F">
        <w:rPr>
          <w:rFonts w:ascii="Times New Roman" w:hAnsi="Times New Roman"/>
          <w:sz w:val="24"/>
          <w:szCs w:val="24"/>
        </w:rPr>
        <w:t xml:space="preserve">ysyłano także pisma informujące o powinnościach lokatorów </w:t>
      </w:r>
      <w:r>
        <w:rPr>
          <w:rFonts w:ascii="Times New Roman" w:hAnsi="Times New Roman"/>
          <w:sz w:val="24"/>
          <w:szCs w:val="24"/>
        </w:rPr>
        <w:t>i najemców mieszkań komunalnych.</w:t>
      </w:r>
      <w:r w:rsidRPr="0004707F">
        <w:rPr>
          <w:rFonts w:ascii="Times New Roman" w:hAnsi="Times New Roman"/>
          <w:sz w:val="24"/>
          <w:szCs w:val="24"/>
        </w:rPr>
        <w:t xml:space="preserve"> Pani </w:t>
      </w:r>
      <w:r w:rsidRPr="006D030A">
        <w:rPr>
          <w:rFonts w:ascii="Times New Roman" w:hAnsi="Times New Roman"/>
          <w:color w:val="FFFFFF" w:themeColor="background1"/>
          <w:sz w:val="24"/>
          <w:szCs w:val="24"/>
        </w:rPr>
        <w:t>Marta Śmietanko</w:t>
      </w:r>
      <w:r w:rsidRPr="0004707F">
        <w:rPr>
          <w:rFonts w:ascii="Times New Roman" w:hAnsi="Times New Roman"/>
          <w:sz w:val="24"/>
          <w:szCs w:val="24"/>
        </w:rPr>
        <w:t xml:space="preserve"> kilka razy w miesiącu przychod</w:t>
      </w:r>
      <w:r>
        <w:rPr>
          <w:rFonts w:ascii="Times New Roman" w:hAnsi="Times New Roman"/>
          <w:sz w:val="24"/>
          <w:szCs w:val="24"/>
        </w:rPr>
        <w:t xml:space="preserve">zi do Urzędu i </w:t>
      </w:r>
      <w:proofErr w:type="spellStart"/>
      <w:r>
        <w:rPr>
          <w:rFonts w:ascii="Times New Roman" w:hAnsi="Times New Roman"/>
          <w:sz w:val="24"/>
          <w:szCs w:val="24"/>
        </w:rPr>
        <w:t>GOPS-u</w:t>
      </w:r>
      <w:proofErr w:type="spellEnd"/>
      <w:r>
        <w:rPr>
          <w:rFonts w:ascii="Times New Roman" w:hAnsi="Times New Roman"/>
          <w:sz w:val="24"/>
          <w:szCs w:val="24"/>
        </w:rPr>
        <w:t>. N</w:t>
      </w:r>
      <w:r w:rsidRPr="0004707F">
        <w:rPr>
          <w:rFonts w:ascii="Times New Roman" w:hAnsi="Times New Roman"/>
          <w:sz w:val="24"/>
          <w:szCs w:val="24"/>
        </w:rPr>
        <w:t xml:space="preserve">a podstawie wizyt i pism prowadzone były </w:t>
      </w:r>
      <w:r>
        <w:rPr>
          <w:rFonts w:ascii="Times New Roman" w:hAnsi="Times New Roman"/>
          <w:sz w:val="24"/>
          <w:szCs w:val="24"/>
        </w:rPr>
        <w:t>z nią rozmowy i interwencje.</w:t>
      </w:r>
      <w:r w:rsidRPr="0004707F">
        <w:rPr>
          <w:rFonts w:ascii="Times New Roman" w:hAnsi="Times New Roman"/>
          <w:sz w:val="24"/>
          <w:szCs w:val="24"/>
        </w:rPr>
        <w:t xml:space="preserve"> </w:t>
      </w:r>
      <w:r>
        <w:rPr>
          <w:rFonts w:ascii="Times New Roman" w:hAnsi="Times New Roman"/>
          <w:sz w:val="24"/>
          <w:szCs w:val="24"/>
        </w:rPr>
        <w:t>D</w:t>
      </w:r>
      <w:r w:rsidRPr="0004707F">
        <w:rPr>
          <w:rFonts w:ascii="Times New Roman" w:hAnsi="Times New Roman"/>
          <w:sz w:val="24"/>
          <w:szCs w:val="24"/>
        </w:rPr>
        <w:t xml:space="preserve">ziałania </w:t>
      </w:r>
      <w:r>
        <w:rPr>
          <w:rFonts w:ascii="Times New Roman" w:hAnsi="Times New Roman"/>
          <w:sz w:val="24"/>
          <w:szCs w:val="24"/>
        </w:rPr>
        <w:t>te odnosiły skutki krótkotrwałe.</w:t>
      </w:r>
    </w:p>
    <w:p w:rsidR="00F04A27" w:rsidRPr="0004707F" w:rsidRDefault="00F04A27" w:rsidP="0004707F">
      <w:pPr>
        <w:spacing w:after="0" w:line="360" w:lineRule="auto"/>
        <w:ind w:firstLine="709"/>
        <w:jc w:val="both"/>
        <w:rPr>
          <w:rFonts w:ascii="Times New Roman" w:hAnsi="Times New Roman"/>
          <w:sz w:val="24"/>
          <w:szCs w:val="24"/>
        </w:rPr>
      </w:pPr>
      <w:r>
        <w:rPr>
          <w:rFonts w:ascii="Times New Roman" w:hAnsi="Times New Roman"/>
          <w:sz w:val="24"/>
          <w:szCs w:val="24"/>
        </w:rPr>
        <w:t>Wójt Gminy Piszczac podkreślił</w:t>
      </w:r>
      <w:r w:rsidRPr="0004707F">
        <w:rPr>
          <w:rFonts w:ascii="Times New Roman" w:hAnsi="Times New Roman"/>
          <w:sz w:val="24"/>
          <w:szCs w:val="24"/>
        </w:rPr>
        <w:t xml:space="preserve">, iż przedmiotowy lokal jest budynkiem </w:t>
      </w:r>
      <w:r>
        <w:rPr>
          <w:rFonts w:ascii="Times New Roman" w:hAnsi="Times New Roman"/>
          <w:sz w:val="24"/>
          <w:szCs w:val="24"/>
        </w:rPr>
        <w:br/>
      </w:r>
      <w:r w:rsidRPr="0004707F">
        <w:rPr>
          <w:rFonts w:ascii="Times New Roman" w:hAnsi="Times New Roman"/>
          <w:sz w:val="24"/>
          <w:szCs w:val="24"/>
        </w:rPr>
        <w:t>z mieszkaniami komunalnymi, a nie socjalnymi. Umowy najmu z osobami zamieszkującymi zosta</w:t>
      </w:r>
      <w:r>
        <w:rPr>
          <w:rFonts w:ascii="Times New Roman" w:hAnsi="Times New Roman"/>
          <w:sz w:val="24"/>
          <w:szCs w:val="24"/>
        </w:rPr>
        <w:t>ły zawarte na czas nieokreślony.</w:t>
      </w:r>
      <w:r w:rsidRPr="0004707F">
        <w:rPr>
          <w:rFonts w:ascii="Times New Roman" w:hAnsi="Times New Roman"/>
          <w:sz w:val="24"/>
          <w:szCs w:val="24"/>
        </w:rPr>
        <w:t xml:space="preserve"> </w:t>
      </w:r>
      <w:r>
        <w:rPr>
          <w:rFonts w:ascii="Times New Roman" w:hAnsi="Times New Roman"/>
          <w:sz w:val="24"/>
          <w:szCs w:val="24"/>
        </w:rPr>
        <w:t>G</w:t>
      </w:r>
      <w:r w:rsidRPr="0004707F">
        <w:rPr>
          <w:rFonts w:ascii="Times New Roman" w:hAnsi="Times New Roman"/>
          <w:sz w:val="24"/>
          <w:szCs w:val="24"/>
        </w:rPr>
        <w:t>mina nie posiada równocześnie innych lokali, które mogłyby stan</w:t>
      </w:r>
      <w:r>
        <w:rPr>
          <w:rFonts w:ascii="Times New Roman" w:hAnsi="Times New Roman"/>
          <w:sz w:val="24"/>
          <w:szCs w:val="24"/>
        </w:rPr>
        <w:t>owić lokal zastępczy dla osoby S</w:t>
      </w:r>
      <w:r w:rsidRPr="0004707F">
        <w:rPr>
          <w:rFonts w:ascii="Times New Roman" w:hAnsi="Times New Roman"/>
          <w:sz w:val="24"/>
          <w:szCs w:val="24"/>
        </w:rPr>
        <w:t xml:space="preserve">karżącej. </w:t>
      </w:r>
    </w:p>
    <w:p w:rsidR="00F04A27" w:rsidRPr="0004707F" w:rsidRDefault="00F04A27" w:rsidP="00AF6EB6">
      <w:pPr>
        <w:spacing w:after="0" w:line="360" w:lineRule="auto"/>
        <w:ind w:firstLine="360"/>
        <w:jc w:val="both"/>
        <w:rPr>
          <w:rFonts w:ascii="Times New Roman" w:hAnsi="Times New Roman"/>
          <w:sz w:val="24"/>
          <w:szCs w:val="24"/>
        </w:rPr>
      </w:pPr>
      <w:r>
        <w:rPr>
          <w:rFonts w:ascii="Times New Roman" w:hAnsi="Times New Roman"/>
          <w:sz w:val="24"/>
          <w:szCs w:val="24"/>
        </w:rPr>
        <w:t xml:space="preserve">Zgodnie z przepisem art. 227 K.p.a. przedmiotem skargi może być zaniedbanie lub nienależyte wykonanie zadań przez właściwe organy albo ich pracowników, naruszenie praworządności lub interesu skarżącego, a także przewlekłe i biurokratyczne załatwianie spraw. Charakter i forma zarzutów nie wskazują jednoznacznie </w:t>
      </w:r>
      <w:r w:rsidRPr="0004707F">
        <w:rPr>
          <w:rFonts w:ascii="Times New Roman" w:hAnsi="Times New Roman"/>
          <w:sz w:val="24"/>
          <w:szCs w:val="24"/>
        </w:rPr>
        <w:t xml:space="preserve">czy jest to skarga na bezczynność organu, podjęte działania, czy też skarga na sąsiada. W ocenie </w:t>
      </w:r>
      <w:r>
        <w:rPr>
          <w:rFonts w:ascii="Times New Roman" w:hAnsi="Times New Roman"/>
          <w:sz w:val="24"/>
          <w:szCs w:val="24"/>
        </w:rPr>
        <w:t xml:space="preserve">Rady Gminy </w:t>
      </w:r>
      <w:r w:rsidRPr="0004707F">
        <w:rPr>
          <w:rFonts w:ascii="Times New Roman" w:hAnsi="Times New Roman"/>
          <w:sz w:val="24"/>
          <w:szCs w:val="24"/>
        </w:rPr>
        <w:t>katalog działań, które m</w:t>
      </w:r>
      <w:r>
        <w:rPr>
          <w:rFonts w:ascii="Times New Roman" w:hAnsi="Times New Roman"/>
          <w:sz w:val="24"/>
          <w:szCs w:val="24"/>
        </w:rPr>
        <w:t>ógł</w:t>
      </w:r>
      <w:r w:rsidRPr="0004707F">
        <w:rPr>
          <w:rFonts w:ascii="Times New Roman" w:hAnsi="Times New Roman"/>
          <w:sz w:val="24"/>
          <w:szCs w:val="24"/>
        </w:rPr>
        <w:t xml:space="preserve"> wykorzystać</w:t>
      </w:r>
      <w:r>
        <w:rPr>
          <w:rFonts w:ascii="Times New Roman" w:hAnsi="Times New Roman"/>
          <w:sz w:val="24"/>
          <w:szCs w:val="24"/>
        </w:rPr>
        <w:t xml:space="preserve"> Wójt Gminy</w:t>
      </w:r>
      <w:r w:rsidRPr="0004707F">
        <w:rPr>
          <w:rFonts w:ascii="Times New Roman" w:hAnsi="Times New Roman"/>
          <w:sz w:val="24"/>
          <w:szCs w:val="24"/>
        </w:rPr>
        <w:t xml:space="preserve">, jako organ wykonawczy jednostki samorządu terytorialnego w zakresie zwykłego zarządu mieniem został w tej sprawie wyczerpany. </w:t>
      </w:r>
      <w:r>
        <w:rPr>
          <w:rFonts w:ascii="Times New Roman" w:hAnsi="Times New Roman"/>
          <w:sz w:val="24"/>
          <w:szCs w:val="24"/>
        </w:rPr>
        <w:t>W związku z wyżej wskazanymi czynnościami podejmowanymi przez Wójta Gminy i jego pracowników</w:t>
      </w:r>
      <w:r w:rsidRPr="0004707F">
        <w:rPr>
          <w:rFonts w:ascii="Times New Roman" w:hAnsi="Times New Roman"/>
          <w:sz w:val="24"/>
          <w:szCs w:val="24"/>
        </w:rPr>
        <w:t xml:space="preserve"> nie wystąpiła bezczynność organu gminy.</w:t>
      </w:r>
    </w:p>
    <w:p w:rsidR="00F04A27" w:rsidRDefault="00F04A27" w:rsidP="00D568F5">
      <w:pPr>
        <w:spacing w:after="0" w:line="360" w:lineRule="auto"/>
        <w:ind w:firstLine="708"/>
        <w:jc w:val="both"/>
        <w:rPr>
          <w:rFonts w:ascii="Times New Roman" w:hAnsi="Times New Roman"/>
          <w:sz w:val="24"/>
          <w:szCs w:val="24"/>
        </w:rPr>
      </w:pPr>
      <w:r>
        <w:rPr>
          <w:rFonts w:ascii="Times New Roman" w:hAnsi="Times New Roman"/>
          <w:sz w:val="24"/>
          <w:szCs w:val="24"/>
        </w:rPr>
        <w:t xml:space="preserve">W oparciu o poczynione w sprawie ustalenia faktyczne oraz analizę wyjaśnień Wójta Gminy odnoszących się do zarzutów skargi Rada Gminy stwierdza iż zarzuty wysuwane wobec Wójta Gminy nie potwierdziły się. </w:t>
      </w:r>
    </w:p>
    <w:p w:rsidR="00F04A27" w:rsidRDefault="00F04A27" w:rsidP="00C93ABF">
      <w:pPr>
        <w:spacing w:after="0" w:line="360" w:lineRule="auto"/>
        <w:ind w:firstLine="708"/>
        <w:jc w:val="both"/>
        <w:rPr>
          <w:rFonts w:ascii="Times New Roman" w:hAnsi="Times New Roman"/>
          <w:sz w:val="24"/>
          <w:szCs w:val="24"/>
        </w:rPr>
      </w:pPr>
      <w:r>
        <w:rPr>
          <w:rFonts w:ascii="Times New Roman" w:hAnsi="Times New Roman"/>
          <w:sz w:val="24"/>
          <w:szCs w:val="24"/>
        </w:rPr>
        <w:t xml:space="preserve">Biorąc pod uwagę powyższe Rada Gminy uznaje skargę za bezzasadną. </w:t>
      </w:r>
    </w:p>
    <w:p w:rsidR="00C93ABF" w:rsidRDefault="00C93ABF" w:rsidP="00C93ABF">
      <w:pPr>
        <w:spacing w:after="0" w:line="360" w:lineRule="auto"/>
        <w:ind w:firstLine="708"/>
        <w:jc w:val="both"/>
        <w:rPr>
          <w:rFonts w:ascii="Times New Roman" w:hAnsi="Times New Roman"/>
          <w:sz w:val="24"/>
          <w:szCs w:val="24"/>
        </w:rPr>
      </w:pPr>
    </w:p>
    <w:p w:rsidR="00C93ABF" w:rsidRDefault="00C93ABF" w:rsidP="00C93ABF">
      <w:pPr>
        <w:spacing w:after="0" w:line="360" w:lineRule="auto"/>
        <w:ind w:firstLine="708"/>
        <w:jc w:val="both"/>
        <w:rPr>
          <w:rFonts w:ascii="Times New Roman" w:hAnsi="Times New Roman"/>
          <w:sz w:val="24"/>
          <w:szCs w:val="24"/>
        </w:rPr>
      </w:pPr>
    </w:p>
    <w:p w:rsidR="00C93ABF" w:rsidRDefault="00C93ABF" w:rsidP="00C93ABF">
      <w:pPr>
        <w:spacing w:after="0" w:line="360" w:lineRule="auto"/>
        <w:ind w:firstLine="708"/>
        <w:jc w:val="both"/>
        <w:rPr>
          <w:rFonts w:ascii="Times New Roman" w:hAnsi="Times New Roman"/>
          <w:sz w:val="24"/>
          <w:szCs w:val="24"/>
        </w:rPr>
      </w:pPr>
    </w:p>
    <w:p w:rsidR="00F04A27" w:rsidRPr="003C32DB" w:rsidRDefault="00F04A27" w:rsidP="00D568F5">
      <w:pPr>
        <w:spacing w:after="0" w:line="360" w:lineRule="auto"/>
        <w:ind w:firstLine="708"/>
        <w:jc w:val="both"/>
        <w:rPr>
          <w:rFonts w:ascii="Times New Roman" w:hAnsi="Times New Roman"/>
          <w:b/>
          <w:sz w:val="24"/>
          <w:szCs w:val="24"/>
        </w:rPr>
      </w:pPr>
      <w:r w:rsidRPr="003C32DB">
        <w:rPr>
          <w:rFonts w:ascii="Times New Roman" w:hAnsi="Times New Roman"/>
          <w:b/>
          <w:sz w:val="24"/>
          <w:szCs w:val="24"/>
        </w:rPr>
        <w:t>Pouczenie:</w:t>
      </w:r>
    </w:p>
    <w:p w:rsidR="00F04A27" w:rsidRPr="00E659BB" w:rsidRDefault="00F04A27" w:rsidP="00D568F5">
      <w:pPr>
        <w:spacing w:after="0" w:line="360" w:lineRule="auto"/>
        <w:ind w:firstLine="708"/>
        <w:jc w:val="both"/>
        <w:rPr>
          <w:rFonts w:ascii="Times New Roman" w:hAnsi="Times New Roman"/>
          <w:sz w:val="24"/>
          <w:szCs w:val="24"/>
        </w:rPr>
      </w:pPr>
      <w:r>
        <w:rPr>
          <w:rFonts w:ascii="Times New Roman" w:hAnsi="Times New Roman"/>
          <w:sz w:val="24"/>
          <w:szCs w:val="24"/>
        </w:rPr>
        <w:t xml:space="preserve">W przypadku, gdy skarga, w wyniku jej rozpatrzenia, została uznana za bezzasadną </w:t>
      </w:r>
      <w:r>
        <w:rPr>
          <w:rFonts w:ascii="Times New Roman" w:hAnsi="Times New Roman"/>
          <w:sz w:val="24"/>
          <w:szCs w:val="24"/>
        </w:rPr>
        <w:br/>
        <w:t xml:space="preserve">i jej bezzasadność wykazano z odpowiedzi na skargę, a Skarżący ponowił skargę bez </w:t>
      </w:r>
      <w:r>
        <w:rPr>
          <w:rFonts w:ascii="Times New Roman" w:hAnsi="Times New Roman"/>
          <w:sz w:val="24"/>
          <w:szCs w:val="24"/>
        </w:rPr>
        <w:lastRenderedPageBreak/>
        <w:t xml:space="preserve">wskazania nowych okoliczności – organ właściwy do jej rozpatrzenia Rada Gminy Piszczac może podtrzymać swoje poprzednie stanowisko z odpowiednią adnotacją w aktach sprawy – bez zawiadamiania Skarżącego. </w:t>
      </w:r>
    </w:p>
    <w:p w:rsidR="00F04A27" w:rsidRPr="0004707F" w:rsidRDefault="00F04A27" w:rsidP="0004707F">
      <w:pPr>
        <w:spacing w:after="0" w:line="360" w:lineRule="auto"/>
        <w:ind w:firstLine="709"/>
        <w:jc w:val="both"/>
        <w:rPr>
          <w:rFonts w:ascii="Times New Roman" w:hAnsi="Times New Roman"/>
          <w:sz w:val="24"/>
          <w:szCs w:val="24"/>
        </w:rPr>
      </w:pPr>
    </w:p>
    <w:sectPr w:rsidR="00F04A27" w:rsidRPr="0004707F" w:rsidSect="00223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4154"/>
    <w:rsid w:val="00020B2D"/>
    <w:rsid w:val="0004707F"/>
    <w:rsid w:val="000776E4"/>
    <w:rsid w:val="00085A4E"/>
    <w:rsid w:val="00085FFD"/>
    <w:rsid w:val="000936DF"/>
    <w:rsid w:val="000A4E86"/>
    <w:rsid w:val="00165126"/>
    <w:rsid w:val="001C6025"/>
    <w:rsid w:val="00202C65"/>
    <w:rsid w:val="00223401"/>
    <w:rsid w:val="00231A14"/>
    <w:rsid w:val="0023499E"/>
    <w:rsid w:val="00256428"/>
    <w:rsid w:val="002B3492"/>
    <w:rsid w:val="00317548"/>
    <w:rsid w:val="00390B5F"/>
    <w:rsid w:val="003B058A"/>
    <w:rsid w:val="003C32DB"/>
    <w:rsid w:val="00405853"/>
    <w:rsid w:val="00461B5B"/>
    <w:rsid w:val="004A088B"/>
    <w:rsid w:val="004C0482"/>
    <w:rsid w:val="004D6A05"/>
    <w:rsid w:val="00534ACE"/>
    <w:rsid w:val="00545871"/>
    <w:rsid w:val="005E2E72"/>
    <w:rsid w:val="006A5D56"/>
    <w:rsid w:val="006B0DBB"/>
    <w:rsid w:val="006B36BB"/>
    <w:rsid w:val="006C11ED"/>
    <w:rsid w:val="006D030A"/>
    <w:rsid w:val="00703290"/>
    <w:rsid w:val="007039FD"/>
    <w:rsid w:val="00730E3E"/>
    <w:rsid w:val="00760476"/>
    <w:rsid w:val="00766983"/>
    <w:rsid w:val="007979BB"/>
    <w:rsid w:val="007B0ADF"/>
    <w:rsid w:val="007E66A8"/>
    <w:rsid w:val="0089212C"/>
    <w:rsid w:val="00895E04"/>
    <w:rsid w:val="008B4154"/>
    <w:rsid w:val="008B7593"/>
    <w:rsid w:val="008D33AE"/>
    <w:rsid w:val="008E04ED"/>
    <w:rsid w:val="008F52E6"/>
    <w:rsid w:val="00916BC1"/>
    <w:rsid w:val="00965F89"/>
    <w:rsid w:val="009D3E91"/>
    <w:rsid w:val="00A07453"/>
    <w:rsid w:val="00A100C3"/>
    <w:rsid w:val="00AD06CA"/>
    <w:rsid w:val="00AE537C"/>
    <w:rsid w:val="00AF6EB6"/>
    <w:rsid w:val="00B01FA8"/>
    <w:rsid w:val="00B65CA7"/>
    <w:rsid w:val="00B84AAF"/>
    <w:rsid w:val="00BA0ABC"/>
    <w:rsid w:val="00C0491E"/>
    <w:rsid w:val="00C53A54"/>
    <w:rsid w:val="00C60C7C"/>
    <w:rsid w:val="00C84EFD"/>
    <w:rsid w:val="00C93ABF"/>
    <w:rsid w:val="00CD75A7"/>
    <w:rsid w:val="00CE39CC"/>
    <w:rsid w:val="00D568F5"/>
    <w:rsid w:val="00D61B94"/>
    <w:rsid w:val="00D8317A"/>
    <w:rsid w:val="00DC6580"/>
    <w:rsid w:val="00E13DE4"/>
    <w:rsid w:val="00E242FC"/>
    <w:rsid w:val="00E379D2"/>
    <w:rsid w:val="00E63267"/>
    <w:rsid w:val="00E659BB"/>
    <w:rsid w:val="00E8070E"/>
    <w:rsid w:val="00E82EED"/>
    <w:rsid w:val="00E95A5C"/>
    <w:rsid w:val="00EC69B7"/>
    <w:rsid w:val="00EF29DC"/>
    <w:rsid w:val="00F04A27"/>
    <w:rsid w:val="00F52569"/>
    <w:rsid w:val="00F56EB5"/>
    <w:rsid w:val="00FD20C2"/>
    <w:rsid w:val="00FE6E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0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Piszczac</dc:creator>
  <cp:lastModifiedBy>Urząd Gminy Piszczac</cp:lastModifiedBy>
  <cp:revision>4</cp:revision>
  <cp:lastPrinted>2016-11-28T13:40:00Z</cp:lastPrinted>
  <dcterms:created xsi:type="dcterms:W3CDTF">2016-11-28T13:43:00Z</dcterms:created>
  <dcterms:modified xsi:type="dcterms:W3CDTF">2017-07-24T12:57:00Z</dcterms:modified>
</cp:coreProperties>
</file>