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30D42">
      <w:pPr>
        <w:jc w:val="center"/>
        <w:rPr>
          <w:b/>
          <w:caps/>
        </w:rPr>
      </w:pPr>
      <w:r>
        <w:rPr>
          <w:b/>
          <w:caps/>
        </w:rPr>
        <w:t>Uchwała Nr XIV/79/2015</w:t>
      </w:r>
      <w:r>
        <w:rPr>
          <w:b/>
          <w:caps/>
        </w:rPr>
        <w:br/>
        <w:t>Rady Gminy Piszczac</w:t>
      </w:r>
    </w:p>
    <w:p w:rsidR="00A77B3E" w:rsidRDefault="00C30D42">
      <w:pPr>
        <w:spacing w:before="280" w:after="280"/>
        <w:jc w:val="center"/>
        <w:rPr>
          <w:b/>
          <w:caps/>
        </w:rPr>
      </w:pPr>
      <w:r>
        <w:t>z dnia 29 grudnia 2015 r.</w:t>
      </w:r>
    </w:p>
    <w:p w:rsidR="00A77B3E" w:rsidRDefault="00C30D42">
      <w:pPr>
        <w:keepNext/>
        <w:spacing w:after="480"/>
        <w:jc w:val="center"/>
      </w:pPr>
      <w:r>
        <w:rPr>
          <w:b/>
        </w:rPr>
        <w:t>w sprawie uchwalenia regulaminu targowiska przy ul. Cmentarnej w Piszczacu</w:t>
      </w:r>
    </w:p>
    <w:p w:rsidR="00A77B3E" w:rsidRDefault="00C30D42">
      <w:pPr>
        <w:keepLines/>
        <w:spacing w:before="120" w:after="120"/>
        <w:ind w:firstLine="227"/>
      </w:pPr>
      <w:r>
        <w:t>Na podstawie art. 7 ust. 1 </w:t>
      </w:r>
      <w:proofErr w:type="spellStart"/>
      <w:r>
        <w:t>pkt</w:t>
      </w:r>
      <w:proofErr w:type="spellEnd"/>
      <w:r>
        <w:t> 11, art. 40 ust. 2 </w:t>
      </w:r>
      <w:proofErr w:type="spellStart"/>
      <w:r>
        <w:t>pkt</w:t>
      </w:r>
      <w:proofErr w:type="spellEnd"/>
      <w:r>
        <w:t xml:space="preserve"> 4,  art. 41 ust. 1 oraz art. 18 ust. 1 ustawy z dnia </w:t>
      </w:r>
      <w:r>
        <w:t>8 marca 1990 r. o samorządzie gminnym (Dz. U. z 2015 r., poz.1515) - Rada Gminy Piszczac uchwala, co następuje:</w:t>
      </w:r>
    </w:p>
    <w:p w:rsidR="00A77B3E" w:rsidRDefault="00C30D42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regulamin targowiska położonego w miejscowości Piszczac przy ul. Cmentarnej, stanowiący załącznik do uchwały.</w:t>
      </w:r>
    </w:p>
    <w:p w:rsidR="00A77B3E" w:rsidRDefault="00C30D42">
      <w:pPr>
        <w:keepLines/>
        <w:spacing w:before="120" w:after="120"/>
        <w:ind w:firstLine="340"/>
      </w:pPr>
      <w:r>
        <w:rPr>
          <w:b/>
        </w:rPr>
        <w:t>§ 2. </w:t>
      </w:r>
      <w:r>
        <w:t>Uchyla się u</w:t>
      </w:r>
      <w:r>
        <w:t>chwałę Nr XII/63/2015 Rady Gminy Piszczac z dnia 6 listopada 2015 r. w sprawie uchwalenia regulaminu Targowiska przy ul. Cmentarnej w Piszczacu.</w:t>
      </w:r>
    </w:p>
    <w:p w:rsidR="00A77B3E" w:rsidRDefault="00C30D42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Piszczac.</w:t>
      </w:r>
    </w:p>
    <w:p w:rsidR="00A77B3E" w:rsidRDefault="00C30D42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o</w:t>
      </w:r>
      <w:r>
        <w:t>głoszenia w Dzienniku Urzędowym Województwa Lubelskiego.</w:t>
      </w:r>
    </w:p>
    <w:p w:rsidR="00A77B3E" w:rsidRDefault="00C30D42">
      <w:pPr>
        <w:keepNext/>
        <w:keepLines/>
        <w:spacing w:before="120" w:after="120"/>
        <w:ind w:firstLine="340"/>
      </w:pPr>
    </w:p>
    <w:p w:rsidR="00A77B3E" w:rsidRDefault="00C30D4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D0649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49D" w:rsidRDefault="00D0649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49D" w:rsidRDefault="00C30D4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Grzegorz Panasiuk</w:t>
            </w:r>
          </w:p>
        </w:tc>
      </w:tr>
    </w:tbl>
    <w:p w:rsidR="00A77B3E" w:rsidRDefault="00C30D42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D0649D">
      <w:pPr>
        <w:keepNext/>
        <w:spacing w:before="120" w:after="120" w:line="360" w:lineRule="auto"/>
        <w:ind w:left="4535"/>
        <w:jc w:val="left"/>
      </w:pPr>
      <w:r>
        <w:lastRenderedPageBreak/>
        <w:fldChar w:fldCharType="begin"/>
      </w:r>
      <w:r>
        <w:fldChar w:fldCharType="end"/>
      </w:r>
      <w:r w:rsidR="00C30D42">
        <w:t>Załącznik do Uchwały Nr XIV/79/2015</w:t>
      </w:r>
      <w:r w:rsidR="00C30D42">
        <w:br/>
        <w:t>Rady Gminy Piszczac</w:t>
      </w:r>
      <w:r w:rsidR="00C30D42">
        <w:br/>
        <w:t>z dnia 29 grudnia 2015 r.</w:t>
      </w:r>
    </w:p>
    <w:p w:rsidR="00A77B3E" w:rsidRDefault="00C30D42">
      <w:pPr>
        <w:keepNext/>
        <w:spacing w:after="480"/>
        <w:jc w:val="center"/>
      </w:pPr>
      <w:r>
        <w:rPr>
          <w:color w:val="000000"/>
        </w:rPr>
        <w:t> </w:t>
      </w:r>
      <w:r>
        <w:rPr>
          <w:b/>
        </w:rPr>
        <w:t>Regulamin targowiska  przy ul. Cmentarnej w Piszczacu </w:t>
      </w:r>
    </w:p>
    <w:p w:rsidR="00A77B3E" w:rsidRDefault="00C30D42">
      <w:pPr>
        <w:keepLines/>
        <w:spacing w:before="120" w:after="120"/>
        <w:ind w:firstLine="340"/>
      </w:pPr>
      <w:r>
        <w:rPr>
          <w:b/>
        </w:rPr>
        <w:t>§ 1. </w:t>
      </w:r>
      <w:r>
        <w:t>1. </w:t>
      </w:r>
      <w:r>
        <w:t>Targowisko w Piszczacu przy ul. Cmentarnej czynne jest w każdą środę.</w:t>
      </w:r>
    </w:p>
    <w:p w:rsidR="00A77B3E" w:rsidRDefault="00C30D42">
      <w:pPr>
        <w:keepLines/>
        <w:spacing w:before="120" w:after="120"/>
        <w:ind w:firstLine="340"/>
      </w:pPr>
      <w:r>
        <w:t>2. </w:t>
      </w:r>
      <w:r>
        <w:t xml:space="preserve">Odpowiedzialnym za porządek, </w:t>
      </w:r>
      <w:r>
        <w:t>prawidłowość prowadzenia handlu i funkcjonowania jest Urząd Gminy Piszczac.</w:t>
      </w:r>
    </w:p>
    <w:p w:rsidR="00A77B3E" w:rsidRDefault="00C30D42">
      <w:pPr>
        <w:keepLines/>
        <w:spacing w:before="120" w:after="120"/>
        <w:ind w:firstLine="340"/>
      </w:pPr>
      <w:r>
        <w:rPr>
          <w:b/>
        </w:rPr>
        <w:t>§ 2. </w:t>
      </w:r>
      <w:r>
        <w:t>Uprawnieni do wykonywania handlu na targowisku są osoby fizyczne, osoby prawne oraz jednostki organizacyjne nie posiadający osobowości prawnej.</w:t>
      </w:r>
    </w:p>
    <w:p w:rsidR="00A77B3E" w:rsidRDefault="00C30D42">
      <w:pPr>
        <w:keepLines/>
        <w:spacing w:before="120" w:after="120"/>
        <w:ind w:firstLine="340"/>
      </w:pPr>
      <w:r>
        <w:rPr>
          <w:b/>
        </w:rPr>
        <w:t>§ 3. </w:t>
      </w:r>
      <w:r>
        <w:t>1. </w:t>
      </w:r>
      <w:r>
        <w:t>Na terenie targowiska m</w:t>
      </w:r>
      <w:r>
        <w:t>oże być prowadzona sprzedaż artykułów:</w:t>
      </w:r>
    </w:p>
    <w:p w:rsidR="00A77B3E" w:rsidRDefault="00C30D42">
      <w:pPr>
        <w:keepLines/>
        <w:spacing w:before="120" w:after="120"/>
        <w:ind w:left="227" w:hanging="227"/>
      </w:pPr>
      <w:r>
        <w:t>a) </w:t>
      </w:r>
      <w:r>
        <w:t>spożywczych,</w:t>
      </w:r>
    </w:p>
    <w:p w:rsidR="00A77B3E" w:rsidRDefault="00C30D42">
      <w:pPr>
        <w:keepLines/>
        <w:spacing w:before="120" w:after="120"/>
        <w:ind w:left="227" w:hanging="227"/>
      </w:pPr>
      <w:r>
        <w:t>b) </w:t>
      </w:r>
      <w:r>
        <w:t>rolno-ogrodniczych,</w:t>
      </w:r>
    </w:p>
    <w:p w:rsidR="00A77B3E" w:rsidRDefault="00C30D42">
      <w:pPr>
        <w:keepLines/>
        <w:spacing w:before="120" w:after="120"/>
        <w:ind w:left="227" w:hanging="227"/>
      </w:pPr>
      <w:r>
        <w:t>c) </w:t>
      </w:r>
      <w:r>
        <w:t>przemysłowych,</w:t>
      </w:r>
    </w:p>
    <w:p w:rsidR="00A77B3E" w:rsidRDefault="00C30D42">
      <w:pPr>
        <w:keepLines/>
        <w:spacing w:before="120" w:after="120"/>
        <w:ind w:firstLine="340"/>
      </w:pPr>
      <w:r>
        <w:t>2. </w:t>
      </w:r>
      <w:r>
        <w:t>Na terenie targowiska zabrania się:</w:t>
      </w:r>
    </w:p>
    <w:p w:rsidR="00A77B3E" w:rsidRDefault="00C30D42">
      <w:pPr>
        <w:keepLines/>
        <w:spacing w:before="120" w:after="120"/>
        <w:ind w:left="227" w:hanging="227"/>
      </w:pPr>
      <w:r>
        <w:t>a) </w:t>
      </w:r>
      <w:r>
        <w:t>prowadzenie sprzedaży:</w:t>
      </w:r>
    </w:p>
    <w:p w:rsidR="00A77B3E" w:rsidRDefault="00C30D42">
      <w:pPr>
        <w:keepLines/>
        <w:spacing w:before="120" w:after="120"/>
        <w:ind w:left="454" w:hanging="113"/>
      </w:pPr>
      <w:r>
        <w:t>- </w:t>
      </w:r>
      <w:r>
        <w:t>żywych zwierząt,</w:t>
      </w:r>
    </w:p>
    <w:p w:rsidR="00A77B3E" w:rsidRDefault="00C30D42">
      <w:pPr>
        <w:keepLines/>
        <w:spacing w:before="120" w:after="120"/>
        <w:ind w:left="454" w:hanging="113"/>
      </w:pPr>
      <w:r>
        <w:t>- </w:t>
      </w:r>
      <w:r>
        <w:t>broni, amunicji, materiałów wybuchowych,</w:t>
      </w:r>
    </w:p>
    <w:p w:rsidR="00A77B3E" w:rsidRDefault="00C30D42">
      <w:pPr>
        <w:keepLines/>
        <w:spacing w:before="120" w:after="120"/>
        <w:ind w:left="454" w:hanging="113"/>
      </w:pPr>
      <w:r>
        <w:t>- </w:t>
      </w:r>
      <w:r>
        <w:t>nafty, benzyny, napoi alkoholow</w:t>
      </w:r>
      <w:r>
        <w:t>ych, trucizn, środków leczniczych,</w:t>
      </w:r>
    </w:p>
    <w:p w:rsidR="00A77B3E" w:rsidRDefault="00C30D42">
      <w:pPr>
        <w:keepLines/>
        <w:spacing w:before="120" w:after="120"/>
        <w:ind w:left="454" w:hanging="113"/>
      </w:pPr>
      <w:r>
        <w:t>- </w:t>
      </w:r>
      <w:r>
        <w:t>kamieni i metali szlachetnych oraz wykonanych z nich przedmiotów,</w:t>
      </w:r>
    </w:p>
    <w:p w:rsidR="00A77B3E" w:rsidRDefault="00C30D42">
      <w:pPr>
        <w:keepLines/>
        <w:spacing w:before="120" w:after="120"/>
        <w:ind w:left="454" w:hanging="113"/>
      </w:pPr>
      <w:r>
        <w:t>- </w:t>
      </w:r>
      <w:r>
        <w:t>kaset magnetofonowych i magnetowidowych, płyt CD, DVD – bez właściwego zezwolenia,</w:t>
      </w:r>
    </w:p>
    <w:p w:rsidR="00A77B3E" w:rsidRDefault="00C30D42">
      <w:pPr>
        <w:keepLines/>
        <w:spacing w:before="120" w:after="120"/>
        <w:ind w:left="454" w:hanging="113"/>
      </w:pPr>
      <w:r>
        <w:t>- </w:t>
      </w:r>
      <w:r>
        <w:t>papierów wartościowych, zagranicznych banknotów i monet,</w:t>
      </w:r>
    </w:p>
    <w:p w:rsidR="00A77B3E" w:rsidRDefault="00C30D42">
      <w:pPr>
        <w:keepLines/>
        <w:spacing w:before="120" w:after="120"/>
        <w:ind w:left="454" w:hanging="113"/>
      </w:pPr>
      <w:r>
        <w:t>- </w:t>
      </w:r>
      <w:r>
        <w:t xml:space="preserve">innych </w:t>
      </w:r>
      <w:r>
        <w:t>artykułów, których sprzedaż jest zabroniona na podstawie odrębnych przepisów.</w:t>
      </w:r>
    </w:p>
    <w:p w:rsidR="00A77B3E" w:rsidRDefault="00C30D42">
      <w:pPr>
        <w:keepLines/>
        <w:spacing w:before="120" w:after="120"/>
        <w:ind w:left="227" w:hanging="227"/>
      </w:pPr>
      <w:r>
        <w:t>b) </w:t>
      </w:r>
      <w:r>
        <w:t>spożywania alkoholu,</w:t>
      </w:r>
    </w:p>
    <w:p w:rsidR="00A77B3E" w:rsidRDefault="00C30D42">
      <w:pPr>
        <w:keepLines/>
        <w:spacing w:before="120" w:after="120"/>
        <w:ind w:left="227" w:hanging="227"/>
      </w:pPr>
      <w:r>
        <w:t>c) </w:t>
      </w:r>
      <w:r>
        <w:t>parkowania na targowisku pojazdów mechanicznych, które nie są związane z prowadzeniem sprzedaży,</w:t>
      </w:r>
    </w:p>
    <w:p w:rsidR="00A77B3E" w:rsidRDefault="00C30D42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Sprzedawcy są zobowiązani do prowadzenia </w:t>
      </w:r>
      <w:r>
        <w:t>sprzedaży w miejscach do tego wyznaczonych oraz utrzymania porządku i czystości w obrębie swojego stanowiska handlowego w czasie handlu, jak i po jego zakończeniu.</w:t>
      </w:r>
      <w:r>
        <w:tab/>
      </w:r>
      <w:r>
        <w:tab/>
      </w:r>
      <w:r>
        <w:tab/>
      </w:r>
      <w:r>
        <w:tab/>
      </w:r>
      <w:r>
        <w:tab/>
      </w:r>
    </w:p>
    <w:p w:rsidR="00A77B3E" w:rsidRDefault="00C30D42">
      <w:pPr>
        <w:keepLines/>
        <w:spacing w:before="120" w:after="120"/>
        <w:ind w:firstLine="340"/>
      </w:pPr>
      <w:r>
        <w:rPr>
          <w:b/>
        </w:rPr>
        <w:t>§ 5. </w:t>
      </w:r>
      <w:r>
        <w:t>Skargi i wnioski dotyczące funkcjonowania targowiska można kierować do Wójta Gminy</w:t>
      </w:r>
      <w:r>
        <w:t xml:space="preserve"> Piszczac.</w:t>
      </w:r>
    </w:p>
    <w:sectPr w:rsidR="00A77B3E" w:rsidSect="00D0649D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D42" w:rsidRDefault="00C30D42" w:rsidP="00D0649D">
      <w:r>
        <w:separator/>
      </w:r>
    </w:p>
  </w:endnote>
  <w:endnote w:type="continuationSeparator" w:id="0">
    <w:p w:rsidR="00C30D42" w:rsidRDefault="00C30D42" w:rsidP="00D06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D0649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0649D" w:rsidRDefault="00C30D42">
          <w:pPr>
            <w:jc w:val="left"/>
            <w:rPr>
              <w:sz w:val="18"/>
            </w:rPr>
          </w:pPr>
          <w:r>
            <w:rPr>
              <w:sz w:val="18"/>
            </w:rPr>
            <w:t>Id: ABD25AB0-C575-43FB-AAC2-2D108F3DDF1B.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0649D" w:rsidRDefault="00C30D4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0649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C0335">
            <w:rPr>
              <w:sz w:val="18"/>
            </w:rPr>
            <w:fldChar w:fldCharType="separate"/>
          </w:r>
          <w:r w:rsidR="00FC0335">
            <w:rPr>
              <w:noProof/>
              <w:sz w:val="18"/>
            </w:rPr>
            <w:t>1</w:t>
          </w:r>
          <w:r w:rsidR="00D0649D">
            <w:rPr>
              <w:sz w:val="18"/>
            </w:rPr>
            <w:fldChar w:fldCharType="end"/>
          </w:r>
        </w:p>
      </w:tc>
    </w:tr>
  </w:tbl>
  <w:p w:rsidR="00D0649D" w:rsidRDefault="00D0649D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804"/>
      <w:gridCol w:w="3402"/>
    </w:tblGrid>
    <w:tr w:rsidR="00D0649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0649D" w:rsidRDefault="00C30D42">
          <w:pPr>
            <w:jc w:val="left"/>
            <w:rPr>
              <w:sz w:val="18"/>
            </w:rPr>
          </w:pPr>
          <w:r>
            <w:rPr>
              <w:sz w:val="18"/>
            </w:rPr>
            <w:t>Id: ABD25AB0-C575-43FB-AAC2-2D108F3DDF1B.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0649D" w:rsidRDefault="00C30D4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0649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C0335">
            <w:rPr>
              <w:sz w:val="18"/>
            </w:rPr>
            <w:fldChar w:fldCharType="separate"/>
          </w:r>
          <w:r w:rsidR="00FC0335">
            <w:rPr>
              <w:noProof/>
              <w:sz w:val="18"/>
            </w:rPr>
            <w:t>1</w:t>
          </w:r>
          <w:r w:rsidR="00D0649D">
            <w:rPr>
              <w:sz w:val="18"/>
            </w:rPr>
            <w:fldChar w:fldCharType="end"/>
          </w:r>
        </w:p>
      </w:tc>
    </w:tr>
  </w:tbl>
  <w:p w:rsidR="00D0649D" w:rsidRDefault="00D0649D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D42" w:rsidRDefault="00C30D42" w:rsidP="00D0649D">
      <w:r>
        <w:separator/>
      </w:r>
    </w:p>
  </w:footnote>
  <w:footnote w:type="continuationSeparator" w:id="0">
    <w:p w:rsidR="00C30D42" w:rsidRDefault="00C30D42" w:rsidP="00D064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49D"/>
    <w:rsid w:val="00C30D42"/>
    <w:rsid w:val="00D0649D"/>
    <w:rsid w:val="00FC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649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Piszczac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XIV/79/2015 z dnia 29 grudnia 2015 r.</dc:title>
  <dc:subject>w sprawie uchwalenia regulaminu targowiska przy ul. Cmentarnej w Piszczacu</dc:subject>
  <dc:creator>Rada</dc:creator>
  <cp:lastModifiedBy>Urząd Gminy Piszczac</cp:lastModifiedBy>
  <cp:revision>2</cp:revision>
  <dcterms:created xsi:type="dcterms:W3CDTF">2017-07-25T09:28:00Z</dcterms:created>
  <dcterms:modified xsi:type="dcterms:W3CDTF">2017-07-25T09:28:00Z</dcterms:modified>
  <cp:category>Akt prawny</cp:category>
</cp:coreProperties>
</file>