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6" w:rsidRDefault="00F15176" w:rsidP="00F1517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5pt;height:51.25pt">
            <v:imagedata croptop="-65520f" cropbottom="65520f"/>
          </v:shape>
        </w:pict>
      </w:r>
    </w:p>
    <w:p w:rsidR="00F15176" w:rsidRDefault="00F15176" w:rsidP="00F15176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6</w:t>
      </w:r>
    </w:p>
    <w:p w:rsidR="00F15176" w:rsidRDefault="00F15176" w:rsidP="00F1517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NR...2015</w:t>
      </w:r>
    </w:p>
    <w:p w:rsidR="00F15176" w:rsidRDefault="00F15176" w:rsidP="00F15176">
      <w:pPr>
        <w:spacing w:before="120" w:after="120"/>
        <w:rPr>
          <w:rFonts w:ascii="Arial" w:hAnsi="Arial" w:cs="Arial"/>
        </w:rPr>
      </w:pPr>
    </w:p>
    <w:p w:rsidR="00F15176" w:rsidRDefault="00F15176" w:rsidP="00F1517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............................................ 2015 r., pomiędzy:</w:t>
      </w:r>
    </w:p>
    <w:p w:rsidR="00F15176" w:rsidRDefault="00F15176" w:rsidP="00F15176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Gminą Piszczac</w:t>
      </w:r>
      <w:r>
        <w:rPr>
          <w:rFonts w:ascii="Arial" w:hAnsi="Arial" w:cs="Arial"/>
        </w:rPr>
        <w:br/>
        <w:t>ul. Włodawska 8, 21-530 Piszczac,</w:t>
      </w:r>
      <w:r>
        <w:rPr>
          <w:rFonts w:ascii="Arial" w:hAnsi="Arial" w:cs="Arial"/>
        </w:rPr>
        <w:br/>
        <w:t>NIP: 537-23-43-555,</w:t>
      </w:r>
      <w:r>
        <w:rPr>
          <w:rFonts w:ascii="Arial" w:hAnsi="Arial" w:cs="Arial"/>
        </w:rPr>
        <w:br/>
        <w:t>reprezentowaną przez:</w:t>
      </w:r>
      <w:r>
        <w:rPr>
          <w:rFonts w:ascii="Arial" w:hAnsi="Arial" w:cs="Arial"/>
        </w:rPr>
        <w:br/>
        <w:t>Kamila Kożuchowskiego– Wójta Gminy Piszczac,</w:t>
      </w:r>
      <w:r>
        <w:rPr>
          <w:rFonts w:ascii="Arial" w:hAnsi="Arial" w:cs="Arial"/>
        </w:rPr>
        <w:br/>
        <w:t>przy kontrasygnacie Danuty Gdula – Skarbnika Gminy,</w:t>
      </w:r>
    </w:p>
    <w:p w:rsidR="00F15176" w:rsidRDefault="00F15176" w:rsidP="00F1517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zwaną dalej „Zamawiającym”,</w:t>
      </w:r>
    </w:p>
    <w:p w:rsidR="00F15176" w:rsidRDefault="00F15176" w:rsidP="00F1517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a: ………………………………………………………………………………………,</w:t>
      </w:r>
      <w:r>
        <w:rPr>
          <w:rFonts w:ascii="Arial" w:hAnsi="Arial" w:cs="Arial"/>
        </w:rPr>
        <w:br/>
        <w:t>reprezentowanym przez:</w:t>
      </w:r>
    </w:p>
    <w:p w:rsidR="00F15176" w:rsidRDefault="00F15176" w:rsidP="00F1517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1. ………………………………………………………………………………,</w:t>
      </w:r>
    </w:p>
    <w:p w:rsidR="00F15176" w:rsidRDefault="00F15176" w:rsidP="00F1517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zwanym w treści umowy „Wykonawcą”.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br/>
        <w:t>PRZEDMIOT UMOWY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powierza a Wykonawca przyjmuje do wykonania zamówienie na roboty budowlane pn.:</w:t>
      </w:r>
    </w:p>
    <w:p w:rsidR="00F15176" w:rsidRDefault="00F15176" w:rsidP="00F151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drogi Dobrynka Raniewo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szczegółowo określonym w ofercie Wykonawcy oraz w Specyfikacji Istotnych Warunków Zamówienia ZP.271.9.2015 wraz z załącznikami, a w szczególności: Załącznikiem nr 7 do SIWZ </w:t>
      </w:r>
      <w:r>
        <w:rPr>
          <w:rFonts w:ascii="Arial" w:hAnsi="Arial" w:cs="Arial"/>
        </w:rPr>
        <w:br/>
        <w:t xml:space="preserve">– Dokumentacja projektowa oraz Załącznikiem nr 8 do SIWZ – Specyfikacja techniczna wykonania </w:t>
      </w:r>
      <w:r>
        <w:rPr>
          <w:rFonts w:ascii="Arial" w:hAnsi="Arial" w:cs="Arial"/>
        </w:rPr>
        <w:br/>
        <w:t>i odbioru robót budowlanych.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uznaje, że opis przedmiotu zamówienia w formie Dokumentacji projektowej oraz Specyfikacji technicznej wykonania i odbioru robót jest kompletny z punktu widzenia celu, jakiemu ma służyć.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Podstawą zawarcia niniejszej umowy jest postępowanie w trybie przetargu nieograniczonego </w:t>
      </w:r>
      <w:r>
        <w:rPr>
          <w:rFonts w:ascii="Arial" w:hAnsi="Arial" w:cs="Arial"/>
          <w:sz w:val="20"/>
          <w:szCs w:val="20"/>
        </w:rPr>
        <w:br/>
        <w:t>o wartości szacunkowej mniejszej niż kwoty określone w przepisach wydanych na podstawie art. 11 ust. 8 ustawy z dnia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2013 r. poz. 907 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br/>
        <w:t>MATERIAŁY DO WYKONANIA PRZEDMIOTU UMOWY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Przedmiot umowy wykonany zostanie z materiałów dostarczonych przez Wykonawcę.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Materiały, o których mowa w ust. 1, powinny odpowiadać, co, do jakości wymogom wyrobów dopuszczonych do obrotu i stosowania w budownictwie, określonym w art. 10 ustawy Prawo budowlane, wymaganiom Specyfikacji Istotnych Warunków Zamówienia wraz z załącznikami.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Na każde żądanie Zamawiającego (inspektora nadzoru inwestorskiego) Wykonawca obowiązany jest okazać w stosunku do wskazanych materiałów dane potwierdzające spełnienie wymagań, </w:t>
      </w:r>
      <w:r>
        <w:rPr>
          <w:rFonts w:ascii="Arial" w:hAnsi="Arial" w:cs="Arial"/>
          <w:sz w:val="20"/>
          <w:szCs w:val="20"/>
        </w:rPr>
        <w:br/>
        <w:t>o których mowa w ust. 2.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Wykonawca zobowiązany jest przed użyciem materiałów, o których mowa w ust. 1 i ust. 2 uzyskać </w:t>
      </w:r>
      <w:r>
        <w:rPr>
          <w:rFonts w:ascii="Arial" w:hAnsi="Arial" w:cs="Arial"/>
          <w:sz w:val="20"/>
          <w:szCs w:val="20"/>
        </w:rPr>
        <w:br/>
        <w:t>od Zamawiającego (inspektora nadzoru inwestorskiego) zatwierdzenie zastosowania tych materiałów. Do protokołów odbioru robót Wykonawca zobowiązany jest załączyć dokumenty wymagane ustawą Prawo budowlane i dokumentacją projektową.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3</w:t>
      </w:r>
      <w:r>
        <w:rPr>
          <w:rFonts w:ascii="Arial" w:hAnsi="Arial" w:cs="Arial"/>
          <w:sz w:val="20"/>
          <w:szCs w:val="20"/>
        </w:rPr>
        <w:br/>
        <w:t>TERMIN REALIZACJI UMOWY</w:t>
      </w:r>
    </w:p>
    <w:p w:rsidR="00F15176" w:rsidRDefault="00F15176" w:rsidP="00F15176">
      <w:pPr>
        <w:spacing w:before="120" w:after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1. Strony ustalają termin wykonania zamówienia: 30.10.2015 r.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Termin rozpoczęcia robót budowlanych będących przedmiotem umowy ustala się na 7 dni </w:t>
      </w:r>
      <w:r>
        <w:rPr>
          <w:rFonts w:ascii="Arial" w:hAnsi="Arial" w:cs="Arial"/>
          <w:sz w:val="20"/>
          <w:szCs w:val="20"/>
        </w:rPr>
        <w:br/>
        <w:t>od momentu przekazania terenu budowy.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</w:rPr>
        <w:br/>
        <w:t>WYNAGRODZENIE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Wynagrodzenie za wykonanie przedmiotu umowy strony ustalają zgodnie z ofertą Wykonawcy </w:t>
      </w:r>
      <w:r>
        <w:rPr>
          <w:rFonts w:ascii="Arial" w:hAnsi="Arial" w:cs="Arial"/>
          <w:sz w:val="20"/>
          <w:szCs w:val="20"/>
        </w:rPr>
        <w:br/>
        <w:t>na kwotę: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(brutto):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 zł,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słownie (brutto):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 zł.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określona przez Wykonawcę jest ceną ryczałtową i uwzględnia wszystkie koszty, jakie Wykonawca ponosi z tytułu realizacji przedmiotu umowy.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>
        <w:rPr>
          <w:rFonts w:ascii="Arial" w:hAnsi="Arial" w:cs="Arial"/>
          <w:sz w:val="20"/>
          <w:szCs w:val="20"/>
        </w:rPr>
        <w:br/>
        <w:t>ROZLICZENIA I PŁATNOŚCI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Wynagrodzenie Wykonawcy, o którym mowa w § 4 ust. 1, rozliczane będzie na podstawie częściowych faktur VAT wystawionych przez Wykonawcę w oparciu o harmonogram rzeczowo-finansowy, o którym mowa w § 18. Faktura częściowa za daną część prac przewidzianym harmonogramem nie może zostać wystawiona wcześniej niż po planowanym zakończeniu  tych prac przewidzianym w harmonogramie rzeczowo-finansowym oraz po odbiorze tych prac przez Zamawiającego bez uwag. Wykonawca ma obowiązek dołączyć do każdej  z faktur protokół częściowego odbioru robót podpisany przez inspektora nadzoru inwestorskiego bez uwag. 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Rozliczenie końcowe za wykonanie przedmiotu umowy nastąpi na podstawie faktury VAT wystawionej przez Wykonawcę w oparciu o protokół odbioru końcowego przedmiotu umowy, podpisany bez zastrzeżeń przez Zamawiającego.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Zamawiający ma obowiązek zapłaty faktur częściowych i faktury końcowej w terminie do 30 dni licząc od daty doręczenia prawidłowo wystawionych faktur Zamawiającemu wraz z protokołami, </w:t>
      </w:r>
      <w:r>
        <w:rPr>
          <w:rFonts w:ascii="Arial" w:hAnsi="Arial" w:cs="Arial"/>
          <w:sz w:val="20"/>
          <w:szCs w:val="20"/>
        </w:rPr>
        <w:br/>
        <w:t>o których mowa w ust. 1 i 2 niniejszego paragrafu. Podstawą dokonania zapłaty jest odebranie robót bez zastrzeżeń.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 datę zapłaty faktury uważać się będzie datę obciążenia rachunku bankowego Zamawiającego.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Należności będą regulowane przelewem na konto Wykonawcy wskazane w fakturze.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>
        <w:rPr>
          <w:rFonts w:ascii="Arial" w:hAnsi="Arial" w:cs="Arial"/>
          <w:sz w:val="20"/>
          <w:szCs w:val="20"/>
        </w:rPr>
        <w:br/>
        <w:t>OBOWIĄZKI STRON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 obowiązków Zamawiającego należy: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dokonanie wymaganych przez właściwe przepisy czynności związanych z przygotowaniem </w:t>
      </w:r>
      <w:r>
        <w:rPr>
          <w:rFonts w:ascii="Arial" w:hAnsi="Arial" w:cs="Arial"/>
          <w:sz w:val="20"/>
          <w:szCs w:val="20"/>
        </w:rPr>
        <w:br/>
        <w:t xml:space="preserve">i nadzorowaniem robót w terminach i na zasadach określonych w umowie, na podstawie art. 647 KC </w:t>
      </w:r>
      <w:r>
        <w:rPr>
          <w:rFonts w:ascii="Arial" w:hAnsi="Arial" w:cs="Arial"/>
          <w:sz w:val="20"/>
          <w:szCs w:val="20"/>
        </w:rPr>
        <w:br/>
        <w:t>i ustawy Prawo budowlane;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pisemne protokolarne przekazanie terenu budowy w terminie do 7 dni od daty zawarcia umowy;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zapewnienie nadzoru inwestorskiego;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zapłata za wykonane i odebrane roboty;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przeprowadzenie odbiorów częściowych i odbioru końcowego robót.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obowiązków Wykonawcy należy w szczególności: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kompleksowe wykonanie robót budowlanych w oparciu o Dokumentację projektową oraz Specyfikację techniczną wykonania i odbioru robót budowlanych;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zagospodarowanie terenu budowy oraz jego zabezpieczenie;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wykonanie robót tymczasowych, które mogą być potrzebne podczas wykonywania robót podstawowych,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oznaczenie terenu budowy lub innych miejsc, w których mają być prowadzone roboty podstawowe </w:t>
      </w:r>
      <w:r>
        <w:rPr>
          <w:rFonts w:ascii="Arial" w:hAnsi="Arial" w:cs="Arial"/>
          <w:sz w:val="20"/>
          <w:szCs w:val="20"/>
        </w:rPr>
        <w:br/>
        <w:t>i tymczasowe;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skompletowanie i przedstawienie Zamawiającemu dokumentów pozwalających na ocenę prawidłowego wykonania przedmiotu odbioru robót, w tym inwentaryzacji geodezyjno powykonawczej;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przedstawienie stosownych dokumentów związanych z przetransportowaniem odpadów powstałych w trakcie realizacji przedmiotu umowy oraz ich zmagazynowaniem w miejscu unieszkodliwiania odpadów 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utrzymanie ładu i porządku na terenie budowy, a po zakończeniu robót usunięcia poza teren budowy wszelkich urządzeń tymczasowego zaplecza oraz pozostawienie całego terenu budowy </w:t>
      </w:r>
      <w:r>
        <w:rPr>
          <w:rFonts w:ascii="Arial" w:hAnsi="Arial" w:cs="Arial"/>
          <w:sz w:val="20"/>
          <w:szCs w:val="20"/>
        </w:rPr>
        <w:br/>
        <w:t>i robót czystego i nadającego się do użytkowania;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zorganizowanie i kierowanie budową w sposób zgodny z Dokumentacją projektową </w:t>
      </w:r>
      <w:r>
        <w:rPr>
          <w:rFonts w:ascii="Arial" w:hAnsi="Arial" w:cs="Arial"/>
          <w:sz w:val="20"/>
          <w:szCs w:val="20"/>
        </w:rPr>
        <w:br/>
        <w:t xml:space="preserve">i obowiązującymi przepisami bhp oraz zapewnienie warunków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 określonych w przepisach szczegółowych;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informowanie Zamawiającego (inspektora nadzoru inwestorskiego) o terminie robót ulegających zakryciu oraz o terminie odbioru robót zanikających (odbiór dokonany przez inspektora nadzoru inwestorskiego). Jeżeli Wykonawca nie poinformował o tych terminach inspektora nadzoru inwestorskiego, zobowiązany jest odkryć roboty lub wykonać otwory niezbędne do zbadania robót, </w:t>
      </w:r>
      <w:r>
        <w:rPr>
          <w:rFonts w:ascii="Arial" w:hAnsi="Arial" w:cs="Arial"/>
          <w:sz w:val="20"/>
          <w:szCs w:val="20"/>
        </w:rPr>
        <w:br/>
        <w:t>a następnie przywrócić roboty do stanu poprzedniego, na swój koszt;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udostępnienie terenu budowy innym wykonawcom wskazanym przez Zamawiającego w czasie realizacji przedmiotu umowy;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w przypadku zniszczenia lub uszkodzenia robót, ich części, uzbrojenia podziemnego zlokalizowanego w miejscu robót bądź majątku Zamawiającego – naprawienie ich i doprowadzenia </w:t>
      </w:r>
      <w:r>
        <w:rPr>
          <w:rFonts w:ascii="Arial" w:hAnsi="Arial" w:cs="Arial"/>
          <w:sz w:val="20"/>
          <w:szCs w:val="20"/>
        </w:rPr>
        <w:br/>
        <w:t>do stanu poprzedniego, na swój koszt;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strzeżenie mienia znajdującego się na terenie budowy w terminie od daty przejęcia terenu budowy do daty dokonania odbioru końcowego;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zorganizowanie zaplecza socjalno-technicznego budowy w rozmiarach koniecznych do realizacji przedmiotu umowy;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wykonanie na własny koszt powykonawczej dokumentacji projektowej;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oznakowanie robót;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organizowanie regularnych narad koordynacyjnych z udziałem przedstawicieli Zamawiającego </w:t>
      </w:r>
      <w:r>
        <w:rPr>
          <w:rFonts w:ascii="Arial" w:hAnsi="Arial" w:cs="Arial"/>
          <w:sz w:val="20"/>
          <w:szCs w:val="20"/>
        </w:rPr>
        <w:br/>
        <w:t>i inspektora nadzoru oraz innych zaproszonych osób. Celem narad koordynacyjnych będzie omawianie bieżących spraw dotyczących wykonania i zaawansowania robót. Terminy narad koordynacyjnych będzie ustalał Wykonawca. Częstotliwość narad koordynacyjnych ustalą strony umowy. Narady będą prowadzone i protokołowane przez Zamawiającego, a kopie protokołu będą dostarczone wszystkim osobom zaproszonym na naradę.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oznakowanie stref niebezpiecznych i uniemożliwienie dostępu osób trzecich;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  <w:r>
        <w:rPr>
          <w:rFonts w:ascii="Arial" w:hAnsi="Arial" w:cs="Arial"/>
          <w:sz w:val="20"/>
          <w:szCs w:val="20"/>
        </w:rPr>
        <w:br/>
        <w:t>REALIZACJA ROBÓT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zapewni potrzebne oprzyrządowanie, potencjał ludzki oraz materiały wymagane </w:t>
      </w:r>
      <w:r>
        <w:rPr>
          <w:rFonts w:ascii="Arial" w:hAnsi="Arial" w:cs="Arial"/>
          <w:sz w:val="20"/>
          <w:szCs w:val="20"/>
        </w:rPr>
        <w:br/>
        <w:t>do zbadania, na żądanie Zamawiającego, jakości wbudowanych materiałów i wykonywanych robót.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Badania, o których mowa w ust. 1, będą realizowane przez Wykonawcę w przypadkach uzasadnionych wątpliwości Zamawiającego dotyczących jakości wbudowanych materiałów </w:t>
      </w:r>
      <w:r>
        <w:rPr>
          <w:rFonts w:ascii="Arial" w:hAnsi="Arial" w:cs="Arial"/>
          <w:sz w:val="20"/>
          <w:szCs w:val="20"/>
        </w:rPr>
        <w:br/>
        <w:t>i wykonywanych robót, na koszt Wykonawcy.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zobowiązany jest zapewnić wykonanie i kierowanie robotami specjalistycznymi objętymi umową przez osoby posiadające stosowne kwalifikacje zawodowe i uprawnienia budowlane.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>
        <w:rPr>
          <w:rFonts w:ascii="Arial" w:hAnsi="Arial" w:cs="Arial"/>
          <w:sz w:val="20"/>
          <w:szCs w:val="20"/>
        </w:rPr>
        <w:br/>
        <w:t>UDOSTĘPNIENIE TERENU BUDOWY ORGANOM KONTROLNYM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umożliwienia wstępu na teren budowy pracownikom organów nadzoru budowlanego, do których należy wykonywanie zadań określonych ustawą Prawo budowlane </w:t>
      </w:r>
      <w:r>
        <w:rPr>
          <w:rFonts w:ascii="Arial" w:hAnsi="Arial" w:cs="Arial"/>
          <w:sz w:val="20"/>
          <w:szCs w:val="20"/>
        </w:rPr>
        <w:lastRenderedPageBreak/>
        <w:t>oraz udostępnienia im danych i informacji wymaganych tą ustawą oraz innym pracownikom, których Zamawiający wskaże w okresie realizacji przedmiotu umowy.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>
        <w:rPr>
          <w:rFonts w:ascii="Arial" w:hAnsi="Arial" w:cs="Arial"/>
          <w:sz w:val="20"/>
          <w:szCs w:val="20"/>
        </w:rPr>
        <w:br/>
        <w:t>PRZEDSTAWICIELE ZAMAWIAJĄCEGO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Osobą koordynującą realizację niniejszej umowy ze strony Zamawiającego zostaje: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wyznacza do pełnienia nadzoru inwestorskiego: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Osoba wskazana w ust. 2 będzie działać w granicach umocowania określonego w ustawie Prawo budowlane.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Zamawiający zastrzega sobie prawo zmiany którejkolwiek z osób wskazanych w ust. 1. </w:t>
      </w:r>
      <w:r>
        <w:rPr>
          <w:rFonts w:ascii="Arial" w:hAnsi="Arial" w:cs="Arial"/>
          <w:sz w:val="20"/>
          <w:szCs w:val="20"/>
        </w:rPr>
        <w:br/>
        <w:t>O dokonaniu zmiany Zamawiający powiadomi na piśmie Wykonawcę na 3 dni przed dokonaniem zmiany. Zmiana ta nie wymaga aneksu do niniejszej umowy.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  <w:r>
        <w:rPr>
          <w:rFonts w:ascii="Arial" w:hAnsi="Arial" w:cs="Arial"/>
          <w:sz w:val="20"/>
          <w:szCs w:val="20"/>
        </w:rPr>
        <w:br/>
        <w:t>PRZEDSTAWICIELE WYKONAWCY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ustanawia kierownika budowy w osobie: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ustanawia kierownika robót sanitarnych w osobie: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Wykonawca z wyżej wymienionych osób wyznaczy kierownika budowy koordynującego realizację zadania i pełniącego funkcję zgodnie z art. 22 ustawy z dnia 7 lipca 1994 r. Prawo budowlane. 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Kierownik budowy przed rozpoczęciem budowy zobowiązany jest przedstawić Zamawiającemu plan bezpieczeństwa i ochrony zdrowia, zgodnie z ustawą Prawo budowlane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2013 r., </w:t>
      </w:r>
      <w:r>
        <w:rPr>
          <w:rFonts w:ascii="Arial" w:hAnsi="Arial" w:cs="Arial"/>
          <w:sz w:val="20"/>
          <w:szCs w:val="20"/>
        </w:rPr>
        <w:br/>
        <w:t>poz. 1409.).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Kierownik budowy i kierownik robót będą działać w granicach umocowania określonego w ustawie Prawo budowlane.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>
        <w:rPr>
          <w:rFonts w:ascii="Arial" w:hAnsi="Arial" w:cs="Arial"/>
          <w:sz w:val="20"/>
          <w:szCs w:val="20"/>
        </w:rPr>
        <w:br/>
        <w:t>KARY UMOWNE I ODSZKODOWANIA</w:t>
      </w:r>
    </w:p>
    <w:p w:rsidR="00F15176" w:rsidRDefault="00F15176" w:rsidP="00F15176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zapłaci Zamawiającemu kary umowne: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 zwłokę w wykonaniu przedmiotu umowy – w wysokości 0,5 % wynagrodzenia umownego brutto, określonego w § 4 ust. 1, za każdy dzień zwłoki,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za zwłokę w usunięciu wad stwierdzonych przy odbiorze końcowym, odbiorze pogwarancyjnym </w:t>
      </w:r>
      <w:r>
        <w:rPr>
          <w:rFonts w:ascii="Arial" w:hAnsi="Arial" w:cs="Arial"/>
          <w:sz w:val="20"/>
          <w:szCs w:val="20"/>
        </w:rPr>
        <w:br/>
        <w:t xml:space="preserve">lub odbiorze w okresie rękojmi – w wysokości 0,5 % wynagrodzenia umownego brutto, określonego </w:t>
      </w:r>
      <w:r>
        <w:rPr>
          <w:rFonts w:ascii="Arial" w:hAnsi="Arial" w:cs="Arial"/>
          <w:sz w:val="20"/>
          <w:szCs w:val="20"/>
        </w:rPr>
        <w:br/>
        <w:t xml:space="preserve">w § 4 ust. 1, za każdy dzień zwłoki, liczony od upływu terminu wyznaczonego zgodnie </w:t>
      </w:r>
      <w:r>
        <w:rPr>
          <w:rFonts w:ascii="Arial" w:hAnsi="Arial" w:cs="Arial"/>
          <w:sz w:val="20"/>
          <w:szCs w:val="20"/>
        </w:rPr>
        <w:br/>
        <w:t>z postanowieniami § 13 ust. 9 na usunięcie wad,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za spowodowanie przerwy w realizacji robót, trwającej dłużej niż 14 dni, z przyczyn zależnych </w:t>
      </w:r>
      <w:r>
        <w:rPr>
          <w:rFonts w:ascii="Arial" w:hAnsi="Arial" w:cs="Arial"/>
          <w:sz w:val="20"/>
          <w:szCs w:val="20"/>
        </w:rPr>
        <w:br/>
        <w:t xml:space="preserve">od Wykonawcy – w wysokości 1 % wynagrodzenia umownego brutto, określonego w § 4 ust. 1, </w:t>
      </w:r>
      <w:r>
        <w:rPr>
          <w:rFonts w:ascii="Arial" w:hAnsi="Arial" w:cs="Arial"/>
          <w:sz w:val="20"/>
          <w:szCs w:val="20"/>
        </w:rPr>
        <w:br/>
        <w:t>za każdy dzień przerwy,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z tytułu odstąpienia od umowy z przyczyn leżących po stronie Wykonawcy – w wysokości 10 % wynagrodzenia umownego brutto, określonego w § 4 ust. 1, z tym zastrzeżeniem, że przewidziana </w:t>
      </w:r>
      <w:r>
        <w:rPr>
          <w:rFonts w:ascii="Arial" w:hAnsi="Arial" w:cs="Arial"/>
          <w:sz w:val="20"/>
          <w:szCs w:val="20"/>
        </w:rPr>
        <w:br/>
        <w:t xml:space="preserve">w niniejszym punkcie kara umowna nie obejmuje przypadków, gdy podstawą do złożenia oświadczenia woli o odstąpieniu od umowy są przesłanki przedstawione w § 11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1), 2), 3).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Zamawiającemu przysługuje prawo do dochodzenia odszkodowania przewyższającego ww. kary umowne na zasadach przewidzianych .w kodeksie cywilnym.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  <w:r>
        <w:rPr>
          <w:rFonts w:ascii="Arial" w:hAnsi="Arial" w:cs="Arial"/>
          <w:sz w:val="20"/>
          <w:szCs w:val="20"/>
        </w:rPr>
        <w:br/>
        <w:t>PODWYKONAWCY</w:t>
      </w:r>
    </w:p>
    <w:p w:rsidR="00F15176" w:rsidRDefault="00F15176" w:rsidP="00F15176">
      <w:pPr>
        <w:tabs>
          <w:tab w:val="left" w:pos="520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Wykonawca swoimi siłami i staraniami wykona przedmiot zamówienia z wyłączeniem prac (części zamówienia) wymienionych w ust. 2.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Podwykonawca(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) oraz dalszy(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>) podwykonawca(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) zgodnie z zawartą umową </w:t>
      </w:r>
      <w:r>
        <w:rPr>
          <w:rFonts w:ascii="Arial" w:hAnsi="Arial" w:cs="Arial"/>
        </w:rPr>
        <w:br/>
        <w:t>o podwykonawstwo, wykona(ją) następujące prace (części zamówienia): ...................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Jeśli Wykonawca w toku postępowania o udzielenia zamówienia publicznego w wyniku, którego zawarto niniejszą umowę, powoływał się na zasoby innych podmiotów będących jego podwykonawcami, w zakresie wskazanym w art. 26 ust. 2b ustawy, w celu wykazania spełniania warunków udziału w postępowaniu, Wykonawca jest obowiązany wykazać, że proponowany inny podwykonawca lub on samodzielnie spełnia je w stopniu nie mniejszym niż dotychczasowy podmiot (podwykonawca).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Po zawarciu niniejszej umowy Wykonawca nie może bez uprzedniej zgody Zamawiającego zawrzeć umowy o podwykonawstwo, jeżeli w złożonej ofercie nie wskazał, że zamierza powierzyć podwykonawcy wykonanie zamówienia publicznego, będącego przedmiotem niniejszej umowy </w:t>
      </w:r>
      <w:r>
        <w:rPr>
          <w:rFonts w:ascii="Arial" w:hAnsi="Arial" w:cs="Arial"/>
        </w:rPr>
        <w:br/>
        <w:t>w określonym zakresie.</w:t>
      </w:r>
    </w:p>
    <w:p w:rsidR="00F15176" w:rsidRDefault="00F15176" w:rsidP="00F1517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z Podwykonawcą i dalszym Podwykonawcą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 Umowy Wykonawcy z podwykonawcami oraz umowy podwykonawców z dalszymi podwykonawcami winny być zawierane w formie pisemnej pod rygorem nieważności.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 Wykonawca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w terminie do 14 dni zgłasza pisemne zastrzeżenia do przedłożonego projektu umowy o podwykonawstwo, której przedmiotem są roboty budowlane, a także do projektu jej zmiany, gdy: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umowa z podwykonawcą o podwykonawstwo dotyczy innej części zamówienia niż wskazana </w:t>
      </w:r>
      <w:r>
        <w:rPr>
          <w:rFonts w:ascii="Arial" w:hAnsi="Arial" w:cs="Arial"/>
        </w:rPr>
        <w:br/>
        <w:t>w ofercie bez wcześniejszego uzyskania zgody Zamawiającego na zmianę jej zakresu;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2) termin zapłaty wynagrodzenia podwykonawcy w umowie o podwykonawstwo jest dłuższy niż 30 dni od dnia doręczenia Wykonawcy faktury lub rachunku, potwierdzających wykonanie części zamówienia zleconej podwykonawcy;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3) termin wykonania przedmiotu umowy o podwykonawstwo wykracza poza termin wskazany w § 3 ust. 1 niniejszej umowy;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4) umowa zawiera postanowienia uzależniające wypłatę wynagrodzenia podwykonawcy od dokonania przez Zamawiającego płatności na rzecz Wykonawcy za części zamówienia zrealizowane przez Podwykonawcę;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5) umowa nie zawiera uregulowań dotyczących zawierania umów o podwykonawstwo z dalszymi podwykonawcami;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6) umowa nie spełnia wymagań określonych w SIWZ;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7) nie określa w sposób jednoznaczny wysokości wynagrodzenia i zakresu robót, których wykonanie stanowi podstawę zapłaty przez wykonawcę wynagrodzenia na rzecz podwykonawcy.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8. Niezgłoszenie pisemnych zastrzeżeń do przedłożonego projektu umowy o podwykonawstwo, której przedmiotem są roboty budowlane i do projektu jej zmian, w terminie 14 dni od ich przekazania, uważa się za akceptację projektu umowy lub projektu jej zmiany przez Zamawiającego.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 Wykonawca ma obowiązek przedłożyć zamawiającemu poświadczona za zgodność z oryginałem kopię zawartej umowy o podwykonawstwo, której przedmiotem są roboty budowlane , w terminie 7 dni od dnia jej zawarcia.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 Zamawiający w terminie 14 dni zgłasza pisemny sprzeciw do umowy o podwykonawstwo, której przedmiotem są roboty budowlane, w przypadku, gdy zawiera ona odmienne postanowienia, niż uprzednio przedłożony do akceptacji projekt umowy lub projekt jej zmiany.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Niezgłoszenie pisemnego sprzeciwu do przedłożonej umowy o podwykonawstwo, której przedmiotem są roboty budowlane i do jej zmiany, w terminie 14 dni od ich przekazania, uważa się </w:t>
      </w:r>
      <w:r>
        <w:rPr>
          <w:rFonts w:ascii="Arial" w:hAnsi="Arial" w:cs="Arial"/>
        </w:rPr>
        <w:br/>
        <w:t>za akceptację umowy lub jej zmiany przez Zamawiającego.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W przypadku zgłoszenia przez Zamawiającego zastrzeżeń do projektu umowy </w:t>
      </w:r>
      <w:r>
        <w:rPr>
          <w:rFonts w:ascii="Arial" w:hAnsi="Arial" w:cs="Arial"/>
        </w:rPr>
        <w:br/>
        <w:t>o podwykonawstwo, której przedmiotem są roboty budowlane i do projektu jej zmiany lub sprzeciwu do umowy o podwykonawstwo, której przedmiotem są roboty budowlane, 14-dniowy termin, o którym powyżej liczy się ponownie od dnia przedstawienia poprawionego projektu lub umowy.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Wykonawca obowiązany jest przedłożyć Zamawiającemu poświadczoną za zgodność </w:t>
      </w:r>
      <w:r>
        <w:rPr>
          <w:rFonts w:ascii="Arial" w:hAnsi="Arial" w:cs="Arial"/>
        </w:rPr>
        <w:br/>
        <w:t xml:space="preserve">z oryginałem kopię zawartej umowy o podwykonawstwo, której przedmiotem są dostawy lub usługi, </w:t>
      </w:r>
      <w:r>
        <w:rPr>
          <w:rFonts w:ascii="Arial" w:hAnsi="Arial" w:cs="Arial"/>
        </w:rPr>
        <w:br/>
        <w:t xml:space="preserve">w terminie 7 dni od dnia jej zawarcia, z wyłączeniem umów o podwykonawstwo o wartości mniejszej niż 0,5% wartości umowy w sprawie zamówienia publicznego. Wyłączenie nie dotyczy umów </w:t>
      </w:r>
      <w:r>
        <w:rPr>
          <w:rFonts w:ascii="Arial" w:hAnsi="Arial" w:cs="Arial"/>
        </w:rPr>
        <w:br/>
        <w:t>o wartości większej niż 50.000 zł.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termin zapłaty wynagrodzenia podwykonawcy w umowie o podwykonawstwo jest dłuższy niż </w:t>
      </w:r>
      <w:r>
        <w:rPr>
          <w:rFonts w:ascii="Arial" w:hAnsi="Arial" w:cs="Arial"/>
        </w:rPr>
        <w:br/>
        <w:t xml:space="preserve">30 dni od dnia doręczenia Wykonawcy faktury lub rachunku, potwierdzających wykonanie części zamówienia zleconej Podwykonawcy, Zamawiający poinformuje o tym Wykonawcę i wezwie go </w:t>
      </w:r>
      <w:r>
        <w:rPr>
          <w:rFonts w:ascii="Arial" w:hAnsi="Arial" w:cs="Arial"/>
        </w:rPr>
        <w:br/>
        <w:t>do doprowadzenia do zmiany tej umowy pod rygorem wystąpienia o zapłatę kary umownej.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14. Kopie umów o podwykonawstwo poświadcza za zgodność z oryginałem przedkładający.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15. Obowiązki Wykonawcy w zakresie umów z Podwykonawcami określone w ust. 5-16 dotyczą także umów Podwykonawców z dalszymi podwykonawcami.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16. Integralną częścią umów na podwykonawstwo i dalsze podwykonawstwo winna być zgoda Wykonawcy na zawarcie umowy o podwykonawstwo o treści zgodnej z projektem umowy.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17. Postanowienia ust. 5-16 stosuje się odpowiednio do zmian danej umowy o podwykonawstwo.</w:t>
      </w:r>
    </w:p>
    <w:p w:rsidR="00F15176" w:rsidRDefault="00F15176" w:rsidP="00F1517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Płatności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Warunkiem zapłaty przez Zamawiającego drugiej i następnej części należnego wynagrodzenia </w:t>
      </w:r>
      <w:r>
        <w:rPr>
          <w:rFonts w:ascii="Arial" w:hAnsi="Arial" w:cs="Arial"/>
        </w:rPr>
        <w:br/>
        <w:t xml:space="preserve">za odebrane roboty budowlane jest przedstawienie przez Wykonawcę dowodów zapłaty (w tym </w:t>
      </w:r>
      <w:r>
        <w:rPr>
          <w:rFonts w:ascii="Arial" w:hAnsi="Arial" w:cs="Arial"/>
        </w:rPr>
        <w:br/>
        <w:t>w szczególności potwierdzenie dokonania przelewu/potwierdzenie przekazania gotówki itp.) wymagalnego wynagrodzenia podwykonawcy i dalszym podwykonawcom biorącym udział w realizacji odebranych robót budowlanych.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nieprzedstawienia przez Wykonawcę wszystkich dowodów zapłaty, o których mowa </w:t>
      </w:r>
      <w:r>
        <w:rPr>
          <w:rFonts w:ascii="Arial" w:hAnsi="Arial" w:cs="Arial"/>
        </w:rPr>
        <w:br/>
        <w:t>w zdaniu poprzednim, wstrzymuje się wypłatę należnego wynagrodzenia za odebrane roboty budowlane w części równej sumie kwot wynikających z nieprzedstawienia dowodów zapłaty do czasu ustalenia wysokości należnej zapłaty i podmiotu, któremu płatność się należy.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19. W przypadku uchylania się odpowiednio przez Wykonawcę, podwykonawcę lub dalszego podwykonawcę zamówienia od obowiązku zapłaty, Zamawiający dokona bezpośredniej zapłaty wymaganego wynagrodzenia przysługującego podwykonawcy lub dalszemu podwykonawcy, wyłącznie gdy: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zawarł on zaakceptowaną przez Zamawiającego umowę o podwykonawstwo, której przedmiotem są roboty budowlane,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zawarł przedłożoną Zamawiającemu umowę o podwykonawstwo, której przedmiotem są dostawy </w:t>
      </w:r>
      <w:r>
        <w:rPr>
          <w:rFonts w:ascii="Arial" w:hAnsi="Arial" w:cs="Arial"/>
        </w:rPr>
        <w:br/>
        <w:t>i usługi.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Wynagrodzenia, o którym mowa w zdaniu poprzednim, dotyczy wyłącznie należności powstałych </w:t>
      </w:r>
      <w:r>
        <w:rPr>
          <w:rFonts w:ascii="Arial" w:hAnsi="Arial" w:cs="Arial"/>
        </w:rPr>
        <w:br/>
        <w:t>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20. Bezpośrednia zapłata obejmuje wyłącznie należne wynagrodzenia, bez odsetek, należnych podwykonawcy lub dalszemu podwykonawcy.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Przed dokonaniem zapłaty Zamawiający jest obowiązany pisemnie wezwać Wykonawcę </w:t>
      </w:r>
      <w:r>
        <w:rPr>
          <w:rFonts w:ascii="Arial" w:hAnsi="Arial" w:cs="Arial"/>
        </w:rPr>
        <w:br/>
        <w:t>i umożliwić mu zgłoszenie pisemnych uwag dotyczących zasadności bezpośredniej zapłaty wynagrodzenia podwykonawcy lub dalszemu podwykonawcy w terminie 7 dni od dnia doręczenia pisma Zamawiającemu.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22. W przypadku zgłoszenia we wskazanym terminie uwag, o których mowa w ust. 21, Zamawiający może: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nie dokonać bezpośredniej zapłaty wynagrodzenia podwykonawcy lub dalszemu podwykonawcy, jeżeli Wykonawca wykaże niezasadność takiej zapłaty albo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złożyć do depozytu sądowego kwotę potrzebną na pokrycie wynagrodzenia podwykonawcy </w:t>
      </w:r>
      <w:r>
        <w:rPr>
          <w:rFonts w:ascii="Arial" w:hAnsi="Arial" w:cs="Arial"/>
        </w:rPr>
        <w:br/>
        <w:t xml:space="preserve">lub dalszego podwykonawcy w przypadku istnienia zasadniczej wątpliwości Zamawiającego </w:t>
      </w:r>
      <w:r>
        <w:rPr>
          <w:rFonts w:ascii="Arial" w:hAnsi="Arial" w:cs="Arial"/>
        </w:rPr>
        <w:br/>
        <w:t>co do wysokości należnej zapłaty lub podmiotu, któremu płatność się należy, albo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3) dokonać bezpośredniej zapłaty wynagrodzenia podwykonawcy lub dalszemu podwykonawcy, jeżeli podwykonawca lub dalszy podwykonawca wykaże zasadność takiej zapłaty.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Zamawiający dokonuje bezpośredniej zapłaty wymagalnego wynagrodzenia przysługującego podwykonawcy lub dalszemu podwykonawcy w terminie 30 dni od dnia otrzymania dokumentu </w:t>
      </w:r>
      <w:r>
        <w:rPr>
          <w:rFonts w:ascii="Arial" w:hAnsi="Arial" w:cs="Arial"/>
        </w:rPr>
        <w:br/>
        <w:t>i wyjaśnień niezbędnych do ustalenia wysokości należnej zapłaty i podmiotu, któremu płatność się należy.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W przypadku dokonania bezpośredniej zapłaty podwykonawcy lub dalszemu podwykonawcy, </w:t>
      </w:r>
      <w:r>
        <w:rPr>
          <w:rFonts w:ascii="Arial" w:hAnsi="Arial" w:cs="Arial"/>
        </w:rPr>
        <w:br/>
        <w:t>o których mowa w ust. 19, Zamawiający potrąca kwotę wypłaconego wynagrodzenia z wynagrodzenia należnego Wykonawcy.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25. Zapłatę uważa się za dokonaną z chwilą obciążenia rachunku bankowego Zamawiającego kwotą należnego wynagrodzenia.</w:t>
      </w:r>
    </w:p>
    <w:p w:rsidR="00F15176" w:rsidRDefault="00F15176" w:rsidP="00F1517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26. Wykonawca zapłaci Zamawiającemu kary umowne: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z tytułu nieterminowej zapłaty wynagrodzenia należnego podwykonawcom lub dalszym podwykonawcom w wysokości 0,01% wynagrodzenia brutto należnego podwykonawcom lub dalszym podwykonawcom za każdy dzień przekroczenia terminu zapłaty,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2) z tytułu nieprzedłożenia do zaakceptowania Zamawiającemu projektu umowy o podwykonawstwo, której przedmiotem są roboty budowlane, lub projektu jej zmiany, w wysokości 500,00 zł brutto (słownie: pięćset złotych 00/100) brutto,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3) z tytułu nieprzedłożenia poświadczonej za zgodność z oryginałem kopii umowy o podwykonawstwo lub jej zmiany w wysokości 500,00 zł brutto (pięćset złotych 00/100) za każdy dzień opóźnienia, liczony od upływu terminu wskazanego w ust. 9 i 13,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4) z tytułu braku zmiany umowy o podwykonawstwo, do której Zamawiający zgłosił pisemny sprzeciw w zakresie terminu zapłaty, w wysokości 500,00 zł brutto (słownie: pięćset złotych 00/100) brutto.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27. Zamawiającemu przysługuje prawo do dochodzenia odszkodowania przewyższającego ww. kary umowne.</w:t>
      </w:r>
    </w:p>
    <w:p w:rsidR="00F15176" w:rsidRDefault="00F15176" w:rsidP="00F1517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28. Zamawiający może odstąpić od umowy z Wykonawcą, jeżeli: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zaistnieje konieczność co najmniej dwukrotnego dokonywania bezpośredniej zapłaty podwykonawcy lub dalszemu podwykonawcy, o których mowa w ust. 19,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2) zaistnieje konieczność dokonania dwóch bezpośrednich zapłat podwykonawcy lub dalszemu podwykonawcy na sumę większa niż 5% wartości umowy określonej w § 4 ust. 1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29. Zlecenie części prac podwykonawcy nie zmienia zobowiązań Wykonawcy wobec Zamawiającego do wykonania prac powierzonych podwykonawcy.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Wykonawca jest odpowiedzialny za działania lub zaniechania podwykonawcy, jak za działanie </w:t>
      </w:r>
      <w:r>
        <w:rPr>
          <w:rFonts w:ascii="Arial" w:hAnsi="Arial" w:cs="Arial"/>
        </w:rPr>
        <w:br/>
        <w:t>lub zaniechanie własne.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Wykonawca jest zobowiązany do należytego wykonania umowy zawartej przez siebie </w:t>
      </w:r>
      <w:r>
        <w:rPr>
          <w:rFonts w:ascii="Arial" w:hAnsi="Arial" w:cs="Arial"/>
        </w:rPr>
        <w:br/>
        <w:t>z podwykonawcą.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32. Na roboty budowlane, usługi i dostawy wykonane przez podwykonawców i dalszych podwykonawców gwarancji i rękojmi udziela Wykonawca.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>
        <w:rPr>
          <w:rFonts w:ascii="Arial" w:hAnsi="Arial" w:cs="Arial"/>
          <w:sz w:val="20"/>
          <w:szCs w:val="20"/>
        </w:rPr>
        <w:br/>
        <w:t>ODBIÓR ROBÓT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Gotowość do odbiorów robót zanikających i ulegających zakryciu oraz robót wykonanych w danym miesiącu Wykonawca (kierownik budowy) będzie zgłaszał Zamawiającemu w formie pisemnej (dziennik budowy). Inspektor nadzoru inwestorskiego ma obowiązek przystąpić do odbioru tych robót w terminie 5 dni od daty otrzymania zgłoszenia.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Wykonawca zgłosi gotowość do odbioru końcowego robót poprzez dokonanie odpowiedniego wpisu </w:t>
      </w:r>
      <w:r>
        <w:rPr>
          <w:rFonts w:ascii="Arial" w:hAnsi="Arial" w:cs="Arial"/>
          <w:sz w:val="20"/>
          <w:szCs w:val="20"/>
        </w:rPr>
        <w:br/>
        <w:t>w dzienniku budowy oraz odrębnym pismem skierowanym do Zamawiającego.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Odbiór robót, o którym mowa w ust. 2, dokonany zostanie komisyjnie z udziałem przedstawicieli Wykonawcy i Zamawiającego.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Przedstawiciel Zamawiającego może uczestniczyć w odbiorze robót wykonanych w danym miesiącu.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Odbiór końcowy ma na celu przekazanie Zamawiającemu ustalonego przedmiotu umowy </w:t>
      </w:r>
      <w:r>
        <w:rPr>
          <w:rFonts w:ascii="Arial" w:hAnsi="Arial" w:cs="Arial"/>
          <w:sz w:val="20"/>
          <w:szCs w:val="20"/>
        </w:rPr>
        <w:br/>
        <w:t xml:space="preserve">do eksploatacji po sprawdzeniu jego należytego wykonania i przeprowadzeniu przewidzianych </w:t>
      </w:r>
      <w:r>
        <w:rPr>
          <w:rFonts w:ascii="Arial" w:hAnsi="Arial" w:cs="Arial"/>
          <w:sz w:val="20"/>
          <w:szCs w:val="20"/>
        </w:rPr>
        <w:br/>
        <w:t>w przepisach prób technicznych wykonanych instalacji.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Wykonawca przekaże Zamawiającemu w terminie siedmiu dni od daty wpisu w dzienniku budowy potwierdzającego zakończenie robót: dokumentację powykonawczą, dziennik budowy, zaświadczenia właściwych jednostek i organów wymagane przepisami i dokumentacją projektową, protokoły odbiorów technicznych.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Zamawiający wyznaczy termin i rozpocznie odbiór końcowy przedmiotu umowy w ciągu 14 dni </w:t>
      </w:r>
      <w:r>
        <w:rPr>
          <w:rFonts w:ascii="Arial" w:hAnsi="Arial" w:cs="Arial"/>
          <w:sz w:val="20"/>
          <w:szCs w:val="20"/>
        </w:rPr>
        <w:br/>
        <w:t>od daty zawiadomienia go o zakończeniu przedmiotu umowy i osiągnięcia gotowości do odbioru, zawiadamiając o tym Wykonawcę.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Zamawiający ma prawo wstrzymać czynności odbioru końcowego, jeżeli Wykonawca nie wykonał przedmiotu umowy w całości, nie wykonał wymaganych prób i sprawdzeń oraz nie przedstawił dokumentów, o których mowa w ust. 6.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Strony postanawiają, że termin usunięcia przez Wykonawcę wad stwierdzonych przy odbiorze końcowym, w okresie gwarancyjnym lub w okresie rękojmi wynosić będzie 14 dni, chyba, że w trakcie odbioru strony postanowią inaczej.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Wykonawca zobowiązany jest do zawiadomienia na piśmie Zamawiającego o usunięciu wad oraz </w:t>
      </w:r>
      <w:r>
        <w:rPr>
          <w:rFonts w:ascii="Arial" w:hAnsi="Arial" w:cs="Arial"/>
          <w:sz w:val="20"/>
          <w:szCs w:val="20"/>
        </w:rPr>
        <w:br/>
        <w:t xml:space="preserve">do żądania wyznaczenia terminu odbioru zakwestionowanych uprzednio robót jako wadliwych. </w:t>
      </w:r>
      <w:r>
        <w:rPr>
          <w:rFonts w:ascii="Arial" w:hAnsi="Arial" w:cs="Arial"/>
          <w:sz w:val="20"/>
          <w:szCs w:val="20"/>
        </w:rPr>
        <w:br/>
        <w:t>W takim przypadku stosuje się odpowiednio postanowienia ust. 7.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Z czynności odbioru końcowego, odbioru pogwarancyjnego będzie spisany protokół zawierający wszelkie ustalenia dokonane w toku odbioru oraz terminy wyznaczone zgodnie z ust. 9 na usunięcie stwierdzonych w tej dacie wad.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Zamawiający wyznaczy datę pogwarancyjnego odbioru robót przed upływem terminu gwarancji. Zamawiający powiadomi o tych terminach Wykonawcę w formie pisemnej.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  <w:r>
        <w:rPr>
          <w:rFonts w:ascii="Arial" w:hAnsi="Arial" w:cs="Arial"/>
          <w:sz w:val="20"/>
          <w:szCs w:val="20"/>
        </w:rPr>
        <w:br/>
        <w:t>GWARANCJA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udziela Zamawiającemu gwarancji jakości na przedmiot umowy na okres ……………… miesięcy licząc od daty odbioru ostatecznego (końcowego) przedmiotu umowy przez Zamawiającego bez zastrzeżeń, z wyłączeniem urządzeń, na które obowiązuje gwarancja jakości w okresie podanym przez producenta.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zobowiązuje się do przeprowadzenia niezbędnych przeglądów w okresie gwarancji </w:t>
      </w:r>
      <w:r>
        <w:rPr>
          <w:rFonts w:ascii="Arial" w:hAnsi="Arial" w:cs="Arial"/>
          <w:sz w:val="20"/>
          <w:szCs w:val="20"/>
        </w:rPr>
        <w:br/>
        <w:t>z częstotliwością nie mniejszą niż raz na rok i dodatkowo na każde pisemne wezwanie Zamawiającego.</w:t>
      </w:r>
    </w:p>
    <w:p w:rsidR="00F15176" w:rsidRDefault="00F15176" w:rsidP="00F15176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Bieg okresu gwarancji rozpoczyna się:</w:t>
      </w:r>
      <w:r>
        <w:rPr>
          <w:rFonts w:ascii="Arial" w:hAnsi="Arial" w:cs="Arial"/>
          <w:sz w:val="20"/>
          <w:szCs w:val="20"/>
        </w:rPr>
        <w:br/>
        <w:t>1) w dniu następnym licząc od daty odbioru końcowego,</w:t>
      </w:r>
      <w:r>
        <w:rPr>
          <w:rFonts w:ascii="Arial" w:hAnsi="Arial" w:cs="Arial"/>
          <w:sz w:val="20"/>
          <w:szCs w:val="20"/>
        </w:rPr>
        <w:br/>
        <w:t>2) dla wymienianych materiałów i urządzeń w okresie trwania gwarancji z dniem ich wymiany.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może dochodzić roszczeń z tytułu gwarancji także po terminie określonym w ust. 1, jeżeli wady powstały w okresie gwarancyjnym.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Jeżeli Wykonawca nie usunie wad w terminie 14 dni od daty ich zgłoszenia przez Zamawiającego, </w:t>
      </w:r>
      <w:r>
        <w:rPr>
          <w:rFonts w:ascii="Arial" w:hAnsi="Arial" w:cs="Arial"/>
          <w:sz w:val="20"/>
          <w:szCs w:val="20"/>
        </w:rPr>
        <w:br/>
        <w:t>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Wykonawca udziela Zamawiającemu rękojmi na zasadach ogólnych.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§ 15</w:t>
      </w:r>
      <w:r>
        <w:rPr>
          <w:rFonts w:ascii="Arial" w:hAnsi="Arial" w:cs="Arial"/>
          <w:sz w:val="20"/>
          <w:szCs w:val="20"/>
        </w:rPr>
        <w:br/>
        <w:t>ODSTĄPIENIE OD UMOWY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Zamawiającemu przysługuje prawo do odstąpienia od umowy, jeżeli: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Wykonawca nie rozpoczął robót w terminie 14 dni od daty przekazania terenu budowy lub </w:t>
      </w:r>
      <w:r>
        <w:rPr>
          <w:rFonts w:ascii="Arial" w:hAnsi="Arial" w:cs="Arial"/>
          <w:sz w:val="20"/>
          <w:szCs w:val="20"/>
        </w:rPr>
        <w:br/>
        <w:t xml:space="preserve">nie przystąpił do odbioru terenu budowy w terminie określonym w § 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2);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Wykonawca przerwał z przyczyn leżących po stronie Wykonawcy realizację robót i przerwa ta trwa dłużej niż 14 dni;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wystąpi istotna zmiana okoliczności powodująca, że wykonanie umowy nie leży w interesie publicznym, czego nie można było przewidzieć w chwili zawarcia umowy – odstąpienie od umowy </w:t>
      </w:r>
      <w:r>
        <w:rPr>
          <w:rFonts w:ascii="Arial" w:hAnsi="Arial" w:cs="Arial"/>
          <w:sz w:val="20"/>
          <w:szCs w:val="20"/>
        </w:rPr>
        <w:br/>
        <w:t xml:space="preserve">w tym przypadku może nastąpić w terminie 30 dni od powzięcia wiadomości o powyższych okolicznościach. W takim wypadku Wykonawca może jedynie żądać wynagrodzenia należnego mu </w:t>
      </w:r>
      <w:r>
        <w:rPr>
          <w:rFonts w:ascii="Arial" w:hAnsi="Arial" w:cs="Arial"/>
          <w:sz w:val="20"/>
          <w:szCs w:val="20"/>
        </w:rPr>
        <w:br/>
        <w:t>z tytułu wykonania części umowy;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Wykonawca realizuje roboty przewidziane niniejszą umową w sposób niezgodny z niniejszą umową;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 wyniku wszczętego postępowania egzekucyjnego nastąpi zajęcie majątku Wykonawcy lub jego znacznej części;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w wypadku złożenia do sądu przez Wykonawcę wniosku o ogłoszenie upadłości lub otwarcia postępowania likwidacyjnego.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Odstąpienie od umowy powinno nastąpić w formie pisemnej w terminie 30 dni od daty powzięcia przez Zamawiającego wiadomości o zaistnieniu okoliczności uzasadniających odstąpienie.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odstąpienia od umowy Wykonawcę oraz Zamawiającego obciążają następujące obowiązki szczegółowe: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Wykonawca zabezpieczy przerwane roboty w zakresie obustronnie uzgodnionym na koszt strony, </w:t>
      </w:r>
      <w:r>
        <w:rPr>
          <w:rFonts w:ascii="Arial" w:hAnsi="Arial" w:cs="Arial"/>
          <w:sz w:val="20"/>
          <w:szCs w:val="20"/>
        </w:rPr>
        <w:br/>
        <w:t>z której to winy nastąpiło odstąpienie od umowy lub przerwanie robót, jeżeli odstąpienie od umowy lub przerwanie robót nastąpi w związku z interesem publicznym koszty ponoszone są po połowie;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Wykonawca niezwłocznie, nie później jednak niż w terminie 14 dni, usunie z terenu budowy urządzenia zaplecza przez niego dostarczone.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w razie odstąpienia od umowy, obowiązany jest do przejęcia od Wykonawcy terenu budowy pod swój dozór w terminie 14 dni od daty odstąpienia od umowy, protokołem, ze wskazaniem ilości i jakości prac dotychczas wykonanych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zastrzega sobie prawo dochodzenia roszczeń z tytułu poniesionych strat w wypadku odstąpienia od umowy z przyczyn leżących po stronie Wykonawcy.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  <w:r>
        <w:rPr>
          <w:rFonts w:ascii="Arial" w:hAnsi="Arial" w:cs="Arial"/>
          <w:sz w:val="20"/>
          <w:szCs w:val="20"/>
        </w:rPr>
        <w:br/>
        <w:t>ZMIANY UMOWY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Wszelkie zmiany i uzupełnienia treści niniejszej umowy, wymagają formy pisemnej w postaci aneksów do umowy, pod rygorem nieważności.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Zakazuje się zmian postanowień zawartej umowy w stosunku do treści oferty, na podstawie, której dokonano wybory wykonawcy, jednakże Zamawiający przewiduje możliwość dokonania zmian umowy w stosunku do treści oferty oraz określa warunki takiej zmiany. 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Przewiduje się możliwość dokonania zmian umowy w stosunku do treści oferty na podstawie </w:t>
      </w:r>
      <w:r>
        <w:rPr>
          <w:rFonts w:ascii="Arial" w:hAnsi="Arial" w:cs="Arial"/>
        </w:rPr>
        <w:br/>
        <w:t>art. 144 Ustawy w szczególności: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w przypadku wystąpienia warunków atmosferycznych uniemożliwiających prawidłowe wykonanie przedmiotu umowy – utrzymujące się co najmniej 7 dni. W takim wypadku termin umowy może ulec przedłużeniu odpowiednio o ilość dni, w których wystąpiły warunki atmosferyczne uniemożliwiające prawidłowe wykonanie przedmiotu umowy;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 przypadku wystąpienia siły wyższej, czyli zdarzenia, którego nie można było przewidzieć, maksymalny okres przesunięcia terminu zakończenia umowy będzie równy okresowi przerwy </w:t>
      </w:r>
      <w:r>
        <w:rPr>
          <w:rFonts w:ascii="Arial" w:hAnsi="Arial" w:cs="Arial"/>
        </w:rPr>
        <w:br/>
        <w:t>w świadczeniu usługi. Siła wyższa, to zdarzenie zewnętrzne o obiektywie małym stopniu prawdopodobieństwa pojawienia się zdarzenia w określonej sytuacji, a którego szkodliwe następstwo przy zastosowaniu współczesnej techniki uniemożliwia wykonawcy wykonanie w części lub całości jego zobowiązań;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3) zmiany wynagrodzenia wykonawcy z tytułu zmiany stawki podatku VAT;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w wyniku zaistnienia okoliczności, których Zamawiający nie mógł przewidzieć w chwili zawarcia umowy np.: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zmiana ilości robót budowlanych wynikających ze zmiany projektu, której nie dało się przewidzieć </w:t>
      </w:r>
      <w:r>
        <w:rPr>
          <w:rFonts w:ascii="Arial" w:hAnsi="Arial" w:cs="Arial"/>
        </w:rPr>
        <w:br/>
        <w:t>w dniu zawarcia umowy, a jest konieczna dla uzyskania efektu końcowego;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dokonana na podstawie art. 23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ustawy Prawo budowlane zmiana w rozwiązaniach projektowych, jeżeli są one uzasadnione koniecznością zwiększenia bezpieczeństwa realizacji robót budowlanych lub usprawnienia procesu budowlanego;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dokonana na podstawie art. 20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lit b) ustawy Prawo budowlane uzgodniona </w:t>
      </w:r>
      <w:r>
        <w:rPr>
          <w:rFonts w:ascii="Arial" w:hAnsi="Arial" w:cs="Arial"/>
        </w:rPr>
        <w:br/>
        <w:t xml:space="preserve">z Zamawiającym możliwość wprowadzenia rozwiązań zamiennych w stosunku do przewidzianych </w:t>
      </w:r>
      <w:r>
        <w:rPr>
          <w:rFonts w:ascii="Arial" w:hAnsi="Arial" w:cs="Arial"/>
        </w:rPr>
        <w:br/>
        <w:t>w projekcie, zgłoszonych przez kierownika budowy;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d) zmiany osobowe w zakresie osób wymienionych w umowie w § 10 ust 1-2, przy pomocy, których Zamawiający lub Wykonawca realizują przedmiot umowy (śmierć, choroba, rezygnacja lub inne zdarzenie losowe), pod warunkiem, że osoby te będą spełniały wymagania określone w SIWZ;</w:t>
      </w:r>
    </w:p>
    <w:p w:rsidR="00F15176" w:rsidRDefault="00F15176" w:rsidP="00F15176">
      <w:pPr>
        <w:tabs>
          <w:tab w:val="num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e) Zmiana organizacji spełnienia świadczenia w zakresie szczegółowego harmonogramu wykonania przedmiotu umowy.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Wykonawca zobowiązany jest do pisemnego powiadomienia Zamawiającego o każdym zdarzeniu mogącym mieć wpływ na niewykonanie umowy w terminie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  <w:r>
        <w:rPr>
          <w:rFonts w:ascii="Arial" w:hAnsi="Arial" w:cs="Arial"/>
          <w:sz w:val="20"/>
          <w:szCs w:val="20"/>
        </w:rPr>
        <w:br/>
        <w:t>ODPOWIEDZIALNOŚĆ CYWILNA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przyjmuje pełną odpowiedzialność cywilną za wszelkie zdarzenia na terenie budowy powstałe z przyczyn leżących po stronie Wykonawcy, bezpośrednio związane z przedmiotem umowy, w tym za zdarzenia dotyczące szkód osób trzecich. Powyższe obowiązuje w okresie od dnia podpisania protokółu przekazania terenu budowy do dnia podpisania protokółu odbioru końcowego przez Zamawiającego.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Pełna odpowiedzialność obejmuje również okres od podpisania odbioru końcowego lub </w:t>
      </w:r>
      <w:r>
        <w:rPr>
          <w:rFonts w:ascii="Arial" w:hAnsi="Arial" w:cs="Arial"/>
          <w:sz w:val="20"/>
          <w:szCs w:val="20"/>
        </w:rPr>
        <w:br/>
        <w:t xml:space="preserve">od odstąpienia od umowy do czasu sporządzenia protokołu, o którym mowa w § 15 ust. </w:t>
      </w:r>
      <w:smartTag w:uri="urn:schemas-microsoft-com:office:smarttags" w:element="metricconverter">
        <w:smartTagPr>
          <w:attr w:name="ProductID" w:val="4, a"/>
        </w:smartTagPr>
        <w:r>
          <w:rPr>
            <w:rFonts w:ascii="Arial" w:hAnsi="Arial" w:cs="Arial"/>
            <w:sz w:val="20"/>
            <w:szCs w:val="20"/>
          </w:rPr>
          <w:t>4, a</w:t>
        </w:r>
      </w:smartTag>
      <w:r>
        <w:rPr>
          <w:rFonts w:ascii="Arial" w:hAnsi="Arial" w:cs="Arial"/>
          <w:sz w:val="20"/>
          <w:szCs w:val="20"/>
        </w:rPr>
        <w:t xml:space="preserve"> w zakresie usunięcia z terenu budowy urządzeń zaplecza do chwili usunięcia tych urządzeń.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  <w:r>
        <w:rPr>
          <w:rFonts w:ascii="Arial" w:hAnsi="Arial" w:cs="Arial"/>
          <w:sz w:val="20"/>
          <w:szCs w:val="20"/>
        </w:rPr>
        <w:br/>
        <w:t>SKŁADNIKI UMOWY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Integralnymi składnikami niniejszej umowy są: Specyfikacja istotnych warunków zamówienia ZP.271.1.2015 wraz z załącznikami (w szczególności: Dokumentacja projektowa oraz Specyfikacja techniczna wykonania i odbioru robót budowlanych), oferta Wykonawcy, harmonogram rzeczowo-finansowy oraz kosztorys ofertowy.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19</w:t>
      </w:r>
      <w:r>
        <w:rPr>
          <w:rFonts w:ascii="Arial" w:hAnsi="Arial" w:cs="Arial"/>
          <w:sz w:val="20"/>
          <w:szCs w:val="20"/>
        </w:rPr>
        <w:br/>
        <w:t>ZABEZPIECZENIE NALEŻYTEGO WYKONANIA UMOWY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wniósł zabezpieczenie należytego wykonania umowy, ustalone w wysokości 5 % wynagrodzenia (ceny brutto), określonego w § 4 ust. 1, tj. kwotę: ………………… zł (słownie: ………………………………………… złotych), służące pokryciu roszczeń z tytułu niewykonania </w:t>
      </w:r>
      <w:r>
        <w:rPr>
          <w:rFonts w:ascii="Arial" w:hAnsi="Arial" w:cs="Arial"/>
          <w:sz w:val="20"/>
          <w:szCs w:val="20"/>
        </w:rPr>
        <w:br/>
        <w:t>lub nienależytego wykonania umowy.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trakcie realizacji umowy Wykonawca może dokonać zmiany formy zabezpieczenia na jedną </w:t>
      </w:r>
      <w:r>
        <w:rPr>
          <w:rFonts w:ascii="Arial" w:hAnsi="Arial" w:cs="Arial"/>
        </w:rPr>
        <w:br/>
        <w:t xml:space="preserve">lub kilka form, o których mowa w art. 148 ust. 1 ustawy Prawo zamówień publicznych, wyłącznie </w:t>
      </w:r>
      <w:r>
        <w:rPr>
          <w:rFonts w:ascii="Arial" w:hAnsi="Arial" w:cs="Arial"/>
        </w:rPr>
        <w:br/>
        <w:t>z zachowaniem ciągłości zabezpieczenia i bez zmniejszenia jego wysokości.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Zamawiający nie wyraża zgody na wniesienie zabezpieczenia należytego wykonania umowy </w:t>
      </w:r>
      <w:r>
        <w:rPr>
          <w:rFonts w:ascii="Arial" w:hAnsi="Arial" w:cs="Arial"/>
        </w:rPr>
        <w:br/>
        <w:t>w formach określonych w art. 148 ust. 2 ustawy Prawo zamówień publicznych.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przypadku, gdy Wykonawca nie wykonał robót budowlanych w terminie wynikającym z umowy lub wykonał roboty budowlane objęte umową z nienależytą starannością, Zamawiający wystąpi </w:t>
      </w:r>
      <w:r>
        <w:rPr>
          <w:rFonts w:ascii="Arial" w:hAnsi="Arial" w:cs="Arial"/>
        </w:rPr>
        <w:br/>
        <w:t>do gwaranta z pisemnym żądaniem zapłacenia kwoty stanowiącej zabezpieczenie należytego wykonania umowy. Żądanie zawierać będzie uzasadnienie faktyczne i prawne.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 Zamawiający zwróci kwotę stanowiącą 70 % wysokości zabezpieczenia należytego wykonania umowy w terminie 30 dni od dnia wykonania zamówienia i uznania przez Zamawiającego za należycie wykonane.</w:t>
      </w:r>
    </w:p>
    <w:p w:rsidR="00F15176" w:rsidRDefault="00F15176" w:rsidP="00F151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Kwota pozostawiona na zabezpieczenie roszczeń z tytułu rękojmi za wady wyniesie 30 % wysokości zabezpieczenia i zostanie zwrócona nie później niż w 15 dniu po upływie okresu rękojmi </w:t>
      </w:r>
      <w:r>
        <w:rPr>
          <w:rFonts w:ascii="Arial" w:hAnsi="Arial" w:cs="Arial"/>
        </w:rPr>
        <w:br/>
        <w:t>za wady.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</w:t>
      </w:r>
      <w:r>
        <w:rPr>
          <w:rFonts w:ascii="Arial" w:hAnsi="Arial" w:cs="Arial"/>
          <w:sz w:val="20"/>
          <w:szCs w:val="20"/>
        </w:rPr>
        <w:br/>
        <w:t>POSTANOWIENIA KOŃCOWE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nie może bez pisemnej (pod warunkiem nieważności) zgody Zamawiającego przenosić wierzytelności wynikającej z niniejszej umowy na osobę trzecią.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postanowień niniejszej umowy muszą być zgodne z art. 144 ust. 1 ustawy Prawo zamówień publicznych i wymagają formy pisemnej pod rygorem nieważności.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sprawach nieuregulowanych niniejszą umową stosuje się przepisy kodeksu cywilnego, ustawy </w:t>
      </w:r>
      <w:r>
        <w:rPr>
          <w:rFonts w:ascii="Arial" w:hAnsi="Arial" w:cs="Arial"/>
          <w:sz w:val="20"/>
          <w:szCs w:val="20"/>
        </w:rPr>
        <w:br/>
        <w:t>z dnia 7 lipca 1994 r. Prawo budowlane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2013 r., poz. 1409) i ustawy z dnia </w:t>
      </w:r>
      <w:r>
        <w:rPr>
          <w:rFonts w:ascii="Arial" w:hAnsi="Arial" w:cs="Arial"/>
          <w:sz w:val="20"/>
          <w:szCs w:val="20"/>
        </w:rPr>
        <w:br/>
        <w:t>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2013 r., poz. 907,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Wszelkie spory mogące wyniknąć w związku z realizacją niniejszej umowy będą rozstrzygane </w:t>
      </w:r>
      <w:r>
        <w:rPr>
          <w:rFonts w:ascii="Arial" w:hAnsi="Arial" w:cs="Arial"/>
          <w:sz w:val="20"/>
          <w:szCs w:val="20"/>
        </w:rPr>
        <w:br/>
        <w:t>przez sąd właściwy dla siedziby Zamawiającego.</w:t>
      </w:r>
    </w:p>
    <w:p w:rsidR="00F15176" w:rsidRDefault="00F15176" w:rsidP="00F15176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Umowę niniejszą sporządzono w trzech jednobrzmiących egzemplarzach: dwa dla Zamawiającego i jeden dla Wykonawcy.</w:t>
      </w:r>
    </w:p>
    <w:p w:rsidR="00F15176" w:rsidRDefault="00F15176" w:rsidP="00F15176">
      <w:pPr>
        <w:pStyle w:val="Bezodstpw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B7786" w:rsidRDefault="00EB7786"/>
    <w:sectPr w:rsidR="00EB7786" w:rsidSect="00E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15176"/>
    <w:rsid w:val="00EB7786"/>
    <w:rsid w:val="00F00F61"/>
    <w:rsid w:val="00F1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15176"/>
    <w:rPr>
      <w:lang w:bidi="en-US"/>
    </w:rPr>
  </w:style>
  <w:style w:type="paragraph" w:styleId="Bezodstpw">
    <w:name w:val="No Spacing"/>
    <w:basedOn w:val="Normalny"/>
    <w:link w:val="BezodstpwZnak"/>
    <w:uiPriority w:val="1"/>
    <w:qFormat/>
    <w:rsid w:val="00F15176"/>
    <w:rPr>
      <w:rFonts w:asciiTheme="minorHAnsi" w:eastAsiaTheme="minorHAnsi" w:hAnsiTheme="minorHAnsi" w:cstheme="minorBid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4831</Words>
  <Characters>28987</Characters>
  <Application>Microsoft Office Word</Application>
  <DocSecurity>0</DocSecurity>
  <Lines>241</Lines>
  <Paragraphs>67</Paragraphs>
  <ScaleCrop>false</ScaleCrop>
  <Company/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Sakowicz</dc:creator>
  <cp:keywords/>
  <dc:description/>
  <cp:lastModifiedBy>Andrzej Sakowicz</cp:lastModifiedBy>
  <cp:revision>2</cp:revision>
  <dcterms:created xsi:type="dcterms:W3CDTF">2015-09-04T05:45:00Z</dcterms:created>
  <dcterms:modified xsi:type="dcterms:W3CDTF">2015-09-04T05:47:00Z</dcterms:modified>
</cp:coreProperties>
</file>