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EDFE" w14:textId="77777777" w:rsidR="004D51AB" w:rsidRPr="004D51AB" w:rsidRDefault="004D51AB" w:rsidP="004D51AB">
      <w:pPr>
        <w:spacing w:after="8" w:line="240" w:lineRule="auto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 </w:t>
      </w:r>
      <w:r w:rsidRPr="004D51A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ab/>
        <w:t xml:space="preserve">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294B0F67" w14:textId="77777777" w:rsidR="004D51AB" w:rsidRPr="004D51AB" w:rsidRDefault="004D51AB" w:rsidP="004D51AB">
      <w:pPr>
        <w:spacing w:after="67" w:line="253" w:lineRule="auto"/>
        <w:ind w:left="533" w:right="93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                                                                                   </w:t>
      </w:r>
    </w:p>
    <w:p w14:paraId="3F9AABFF" w14:textId="77777777" w:rsidR="004D51AB" w:rsidRPr="004D51AB" w:rsidRDefault="004D51AB" w:rsidP="004D51AB">
      <w:pPr>
        <w:tabs>
          <w:tab w:val="center" w:pos="2248"/>
          <w:tab w:val="center" w:pos="6854"/>
        </w:tabs>
        <w:spacing w:after="72" w:line="240" w:lineRule="auto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ab/>
      </w:r>
      <w:r w:rsidRPr="004D51AB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  <w:lang w:val="x-none"/>
        </w:rPr>
        <w:t xml:space="preserve">(pieczęć wykonawcy)  </w:t>
      </w:r>
      <w:r w:rsidRPr="004D51AB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  <w:lang w:val="x-none"/>
        </w:rPr>
        <w:tab/>
        <w:t xml:space="preserve">(data i miejscowość)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2BC53DB7" w14:textId="77777777" w:rsidR="004D51AB" w:rsidRPr="004D51AB" w:rsidRDefault="004D51AB" w:rsidP="004D51AB">
      <w:pPr>
        <w:spacing w:after="0" w:line="393" w:lineRule="auto"/>
        <w:ind w:right="3968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</w:rPr>
        <w:t xml:space="preserve">                                                                                      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  <w:r w:rsidRPr="004D51AB">
        <w:rPr>
          <w:rFonts w:ascii="Times New Roman" w:eastAsia="Times New Roman" w:hAnsi="Times New Roman" w:cs="Times New Roman"/>
          <w:b/>
          <w:color w:val="000000"/>
          <w:sz w:val="26"/>
          <w:szCs w:val="20"/>
          <w:shd w:val="clear" w:color="auto" w:fill="FFFFFF"/>
          <w:lang w:val="x-none"/>
        </w:rPr>
        <w:t xml:space="preserve">O F E R T A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7D174EFE" w14:textId="03B5A070" w:rsidR="005F7D36" w:rsidRDefault="005F7D36" w:rsidP="004D51AB">
      <w:pPr>
        <w:spacing w:after="126" w:line="240" w:lineRule="auto"/>
        <w:ind w:left="10" w:right="121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C1">
        <w:rPr>
          <w:rFonts w:ascii="Times New Roman" w:hAnsi="Times New Roman" w:cs="Times New Roman"/>
          <w:b/>
          <w:sz w:val="24"/>
          <w:szCs w:val="24"/>
        </w:rPr>
        <w:t>ZGO</w:t>
      </w:r>
      <w:r>
        <w:rPr>
          <w:rFonts w:ascii="Times New Roman" w:hAnsi="Times New Roman" w:cs="Times New Roman"/>
          <w:b/>
          <w:sz w:val="24"/>
          <w:szCs w:val="24"/>
        </w:rPr>
        <w:t>.271.2.</w:t>
      </w:r>
      <w:r w:rsidR="005C3DA6">
        <w:rPr>
          <w:rFonts w:ascii="Times New Roman" w:hAnsi="Times New Roman" w:cs="Times New Roman"/>
          <w:b/>
          <w:sz w:val="24"/>
          <w:szCs w:val="24"/>
        </w:rPr>
        <w:t>78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5C3DA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DFC7CE3" w14:textId="68DCE3AD" w:rsidR="004D51AB" w:rsidRPr="004D51AB" w:rsidRDefault="004D51AB" w:rsidP="004D51AB">
      <w:pPr>
        <w:spacing w:after="126" w:line="240" w:lineRule="auto"/>
        <w:ind w:left="10" w:right="121" w:hanging="10"/>
        <w:jc w:val="center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i/>
          <w:color w:val="000000"/>
          <w:szCs w:val="20"/>
          <w:shd w:val="clear" w:color="auto" w:fill="FFFFFF"/>
          <w:lang w:val="x-none"/>
        </w:rPr>
        <w:t xml:space="preserve">W postępowaniu o udzielanie zamówienia o szacunkowej wartości netto mniejszej niż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0A4FFF83" w14:textId="77777777" w:rsidR="004D51AB" w:rsidRPr="004D51AB" w:rsidRDefault="004D51AB" w:rsidP="004D51AB">
      <w:pPr>
        <w:spacing w:after="157" w:line="240" w:lineRule="auto"/>
        <w:ind w:left="10" w:right="118" w:hanging="10"/>
        <w:jc w:val="center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i/>
          <w:color w:val="000000"/>
          <w:szCs w:val="20"/>
          <w:shd w:val="clear" w:color="auto" w:fill="FFFFFF"/>
          <w:lang w:val="x-none"/>
        </w:rPr>
        <w:t xml:space="preserve">130 000 zł,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3A09FF8F" w14:textId="77777777" w:rsidR="004D51AB" w:rsidRPr="004D51AB" w:rsidRDefault="004D51AB" w:rsidP="004D51AB">
      <w:pPr>
        <w:spacing w:after="206" w:line="240" w:lineRule="auto"/>
        <w:ind w:left="10" w:right="122" w:hanging="10"/>
        <w:jc w:val="center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i/>
          <w:color w:val="000000"/>
          <w:szCs w:val="20"/>
          <w:shd w:val="clear" w:color="auto" w:fill="FFFFFF"/>
          <w:lang w:val="x-none"/>
        </w:rPr>
        <w:t>zgodnie z art. 2 ust. 1 pkt 1 ustawy z dnia 11 września 2019 r. Prawo zamówień publicznych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 </w:t>
      </w:r>
    </w:p>
    <w:p w14:paraId="2C9DE8EB" w14:textId="77777777" w:rsidR="00883E3B" w:rsidRPr="00883E3B" w:rsidRDefault="00883E3B" w:rsidP="00883E3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3E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Wykonywanie zabiegów pielęgnacyjnych i usuwanie drzew rosnących na gruntach </w:t>
      </w:r>
      <w:r w:rsidR="00F32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będących własnością Gminy Piława Górna</w:t>
      </w:r>
      <w:r w:rsidRPr="00883E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0FD3C4A" w14:textId="77777777" w:rsidR="004D51AB" w:rsidRPr="004D51AB" w:rsidRDefault="004D51AB" w:rsidP="004D51AB">
      <w:pPr>
        <w:spacing w:after="30" w:line="240" w:lineRule="auto"/>
        <w:ind w:left="1094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b/>
          <w:color w:val="000000"/>
          <w:szCs w:val="20"/>
          <w:shd w:val="clear" w:color="auto" w:fill="FFFFFF"/>
          <w:lang w:val="x-none"/>
        </w:rPr>
        <w:t xml:space="preserve">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4DFEB035" w14:textId="77777777" w:rsidR="004D51AB" w:rsidRPr="004D51AB" w:rsidRDefault="004D51AB" w:rsidP="004D51AB">
      <w:pPr>
        <w:spacing w:after="12" w:line="261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>Wykonawca:………………………………………………..……………………………………………</w:t>
      </w:r>
    </w:p>
    <w:p w14:paraId="3EBACC7A" w14:textId="77777777" w:rsidR="004D51AB" w:rsidRPr="004D51AB" w:rsidRDefault="004D51AB" w:rsidP="004D51AB">
      <w:pPr>
        <w:spacing w:after="84" w:line="240" w:lineRule="auto"/>
        <w:ind w:right="122"/>
        <w:jc w:val="center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  <w:lang w:val="x-none"/>
        </w:rPr>
        <w:t xml:space="preserve">Zarejestrowana dokładna nazwa wykonawcy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1F433B64" w14:textId="77777777" w:rsidR="004D51AB" w:rsidRPr="004D51AB" w:rsidRDefault="004D51AB" w:rsidP="004D51AB">
      <w:pPr>
        <w:spacing w:after="14" w:line="261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Adres Wykonawcy ......................................................................................................................  </w:t>
      </w:r>
    </w:p>
    <w:p w14:paraId="714A2159" w14:textId="77777777" w:rsidR="004D51AB" w:rsidRPr="004D51AB" w:rsidRDefault="004D51AB" w:rsidP="004D51AB">
      <w:pPr>
        <w:spacing w:after="113" w:line="261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Numer telefonu ..........................................  </w:t>
      </w:r>
    </w:p>
    <w:p w14:paraId="43EE521C" w14:textId="77777777" w:rsidR="004D51AB" w:rsidRPr="004D51AB" w:rsidRDefault="004D51AB" w:rsidP="004D51AB">
      <w:pPr>
        <w:spacing w:after="113" w:line="261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Numer faksu  ............................................  </w:t>
      </w:r>
    </w:p>
    <w:p w14:paraId="28D0E2E6" w14:textId="77777777" w:rsidR="004D51AB" w:rsidRPr="004D51AB" w:rsidRDefault="004D51AB" w:rsidP="004D51AB">
      <w:pPr>
        <w:spacing w:after="115" w:line="261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Internet: http://........................................  </w:t>
      </w:r>
    </w:p>
    <w:p w14:paraId="709D6C84" w14:textId="77777777" w:rsidR="004D51AB" w:rsidRPr="004D51AB" w:rsidRDefault="004D51AB" w:rsidP="004D51AB">
      <w:pPr>
        <w:spacing w:after="115" w:line="261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Adres e-mail: ............................................  </w:t>
      </w:r>
    </w:p>
    <w:p w14:paraId="6258F16C" w14:textId="77777777" w:rsidR="004D51AB" w:rsidRPr="004D51AB" w:rsidRDefault="004D51AB" w:rsidP="004D51AB">
      <w:pPr>
        <w:spacing w:after="113" w:line="261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NIP............................................................  </w:t>
      </w:r>
    </w:p>
    <w:p w14:paraId="0932A49D" w14:textId="77777777" w:rsidR="004D51AB" w:rsidRPr="004D51AB" w:rsidRDefault="004D51AB" w:rsidP="004D51AB">
      <w:pPr>
        <w:spacing w:after="203" w:line="261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REGON...................................................  </w:t>
      </w:r>
    </w:p>
    <w:p w14:paraId="76E1CF7B" w14:textId="77777777" w:rsidR="004D51AB" w:rsidRPr="00CD2BF9" w:rsidRDefault="004D51AB" w:rsidP="004D51AB">
      <w:pPr>
        <w:numPr>
          <w:ilvl w:val="0"/>
          <w:numId w:val="1"/>
        </w:numPr>
        <w:spacing w:after="56" w:line="261" w:lineRule="auto"/>
        <w:ind w:right="101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Na podstawie warunków zamówienia podejmuję się wykonania zamówienia zgodnie z warunkami określonymi w ogłoszeniu.   </w:t>
      </w:r>
    </w:p>
    <w:p w14:paraId="4FE1A794" w14:textId="77777777" w:rsidR="00CD2BF9" w:rsidRPr="00CD2BF9" w:rsidRDefault="00CD2BF9" w:rsidP="00CD2BF9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CD2BF9">
        <w:rPr>
          <w:rFonts w:ascii="Times New Roman" w:eastAsia="Times New Roman" w:hAnsi="Times New Roman" w:cs="Times New Roman"/>
          <w:color w:val="000000"/>
          <w:szCs w:val="20"/>
          <w:u w:val="single"/>
          <w:shd w:val="clear" w:color="auto" w:fill="FFFFFF"/>
          <w:lang w:val="x-none"/>
        </w:rPr>
        <w:t>Cena ofertowa za wykonanie przedmiotu zamówienia</w:t>
      </w:r>
      <w:r w:rsidRPr="00CD2BF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:   </w:t>
      </w:r>
    </w:p>
    <w:p w14:paraId="1EE6C963" w14:textId="77777777" w:rsidR="00CD2BF9" w:rsidRPr="004D51AB" w:rsidRDefault="00CD2BF9" w:rsidP="00CD2BF9">
      <w:pPr>
        <w:spacing w:after="56" w:line="261" w:lineRule="auto"/>
        <w:ind w:left="494" w:right="101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1583"/>
        <w:gridCol w:w="1247"/>
        <w:gridCol w:w="1247"/>
      </w:tblGrid>
      <w:tr w:rsidR="00883E3B" w:rsidRPr="00883E3B" w14:paraId="571801BE" w14:textId="77777777" w:rsidTr="00CD2BF9">
        <w:trPr>
          <w:trHeight w:val="702"/>
        </w:trPr>
        <w:tc>
          <w:tcPr>
            <w:tcW w:w="5211" w:type="dxa"/>
          </w:tcPr>
          <w:p w14:paraId="16C88EAB" w14:textId="77777777" w:rsidR="00883E3B" w:rsidRPr="00883E3B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E20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Rodzaj usługi</w:t>
            </w:r>
          </w:p>
        </w:tc>
        <w:tc>
          <w:tcPr>
            <w:tcW w:w="1583" w:type="dxa"/>
          </w:tcPr>
          <w:p w14:paraId="2715F656" w14:textId="77777777" w:rsidR="00883E3B" w:rsidRPr="00AE20B9" w:rsidRDefault="00883E3B" w:rsidP="00883E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E20B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Wartość brutto</w:t>
            </w:r>
          </w:p>
          <w:p w14:paraId="10980E46" w14:textId="77777777" w:rsidR="00883E3B" w:rsidRPr="00AE20B9" w:rsidRDefault="00883E3B" w:rsidP="00883E3B">
            <w:pPr>
              <w:pStyle w:val="Bezodstpw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E20B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(zł)</w:t>
            </w:r>
          </w:p>
        </w:tc>
        <w:tc>
          <w:tcPr>
            <w:tcW w:w="1247" w:type="dxa"/>
          </w:tcPr>
          <w:p w14:paraId="34683C6B" w14:textId="77777777" w:rsidR="00883E3B" w:rsidRPr="00AE20B9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E20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VAT %</w:t>
            </w:r>
          </w:p>
        </w:tc>
        <w:tc>
          <w:tcPr>
            <w:tcW w:w="1247" w:type="dxa"/>
          </w:tcPr>
          <w:p w14:paraId="1DE29610" w14:textId="77777777" w:rsidR="00883E3B" w:rsidRPr="00AE20B9" w:rsidRDefault="00883E3B" w:rsidP="00883E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E20B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Wartość netto</w:t>
            </w:r>
          </w:p>
          <w:p w14:paraId="18A39857" w14:textId="77777777" w:rsidR="00883E3B" w:rsidRPr="00AE20B9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E20B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(zł)</w:t>
            </w:r>
          </w:p>
        </w:tc>
      </w:tr>
      <w:tr w:rsidR="00883E3B" w:rsidRPr="00883E3B" w14:paraId="4B505094" w14:textId="77777777" w:rsidTr="00CD2BF9">
        <w:tc>
          <w:tcPr>
            <w:tcW w:w="5211" w:type="dxa"/>
          </w:tcPr>
          <w:p w14:paraId="4F07C272" w14:textId="77777777" w:rsidR="00883E3B" w:rsidRPr="00883E3B" w:rsidRDefault="00883E3B" w:rsidP="00883E3B">
            <w:pPr>
              <w:numPr>
                <w:ilvl w:val="0"/>
                <w:numId w:val="5"/>
              </w:numPr>
              <w:spacing w:after="142"/>
              <w:ind w:right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83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Wykonywanie zabiegów pielęgnacyjnych w zakresie cięć sanitarnych i redukcji korony drzew</w:t>
            </w:r>
          </w:p>
        </w:tc>
        <w:tc>
          <w:tcPr>
            <w:tcW w:w="1583" w:type="dxa"/>
            <w:shd w:val="clear" w:color="auto" w:fill="948A54" w:themeFill="background2" w:themeFillShade="80"/>
          </w:tcPr>
          <w:p w14:paraId="77BB62E2" w14:textId="77777777" w:rsidR="00883E3B" w:rsidRPr="00883E3B" w:rsidRDefault="00883E3B" w:rsidP="00883E3B">
            <w:pPr>
              <w:spacing w:after="142"/>
              <w:ind w:right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7" w:type="dxa"/>
            <w:shd w:val="clear" w:color="auto" w:fill="948A54" w:themeFill="background2" w:themeFillShade="80"/>
          </w:tcPr>
          <w:p w14:paraId="6ACD5F47" w14:textId="77777777" w:rsidR="00883E3B" w:rsidRPr="00AE20B9" w:rsidRDefault="00883E3B" w:rsidP="00883E3B">
            <w:pPr>
              <w:spacing w:after="142"/>
              <w:ind w:right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7" w:type="dxa"/>
            <w:shd w:val="clear" w:color="auto" w:fill="948A54" w:themeFill="background2" w:themeFillShade="80"/>
          </w:tcPr>
          <w:p w14:paraId="63CD0547" w14:textId="77777777" w:rsidR="00883E3B" w:rsidRPr="00AE20B9" w:rsidRDefault="00883E3B" w:rsidP="00883E3B">
            <w:pPr>
              <w:spacing w:after="142"/>
              <w:ind w:right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83E3B" w:rsidRPr="00883E3B" w14:paraId="38D3DA15" w14:textId="77777777" w:rsidTr="00CD2BF9">
        <w:trPr>
          <w:trHeight w:val="878"/>
        </w:trPr>
        <w:tc>
          <w:tcPr>
            <w:tcW w:w="5211" w:type="dxa"/>
          </w:tcPr>
          <w:p w14:paraId="63302B29" w14:textId="77777777" w:rsidR="00883E3B" w:rsidRPr="00883E3B" w:rsidRDefault="00883E3B" w:rsidP="00AE20B9">
            <w:pPr>
              <w:numPr>
                <w:ilvl w:val="0"/>
                <w:numId w:val="4"/>
              </w:numPr>
              <w:spacing w:after="161"/>
              <w:ind w:left="709" w:right="1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83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cięć sanitarnych i redukcji korony drzewa</w:t>
            </w:r>
            <w:r w:rsidR="00CD2BF9" w:rsidRPr="00AE20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</w:t>
            </w:r>
            <w:r w:rsidR="0034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</w:t>
            </w:r>
            <w:r w:rsidRPr="00883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( 1 szt. ) w przypadku występowania warunków uciążliwych  ( trudnych)</w:t>
            </w:r>
          </w:p>
          <w:p w14:paraId="49F4A53A" w14:textId="77777777" w:rsidR="00883E3B" w:rsidRPr="00883E3B" w:rsidRDefault="00883E3B" w:rsidP="00883E3B">
            <w:pPr>
              <w:spacing w:after="142"/>
              <w:ind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3" w:type="dxa"/>
          </w:tcPr>
          <w:p w14:paraId="49737A09" w14:textId="77777777" w:rsidR="00883E3B" w:rsidRPr="00883E3B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7" w:type="dxa"/>
          </w:tcPr>
          <w:p w14:paraId="6E1D8E8C" w14:textId="77777777" w:rsidR="00883E3B" w:rsidRPr="00AE20B9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7" w:type="dxa"/>
          </w:tcPr>
          <w:p w14:paraId="7EF2848C" w14:textId="77777777" w:rsidR="00883E3B" w:rsidRPr="00AE20B9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83E3B" w:rsidRPr="00883E3B" w14:paraId="760CE25B" w14:textId="77777777" w:rsidTr="00CD2BF9">
        <w:tc>
          <w:tcPr>
            <w:tcW w:w="5211" w:type="dxa"/>
          </w:tcPr>
          <w:p w14:paraId="32622EC6" w14:textId="77777777" w:rsidR="00883E3B" w:rsidRPr="00883E3B" w:rsidRDefault="00883E3B" w:rsidP="00AE20B9">
            <w:pPr>
              <w:numPr>
                <w:ilvl w:val="0"/>
                <w:numId w:val="4"/>
              </w:numPr>
              <w:ind w:left="426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83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cięć sanitarnych i redukcji korony drzew w przypadku niewystępowania warunków uciążliwych   </w:t>
            </w:r>
          </w:p>
          <w:p w14:paraId="7BA91EEB" w14:textId="77777777" w:rsidR="00883E3B" w:rsidRPr="00883E3B" w:rsidRDefault="00883E3B" w:rsidP="00883E3B">
            <w:pPr>
              <w:spacing w:after="142"/>
              <w:ind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3" w:type="dxa"/>
          </w:tcPr>
          <w:p w14:paraId="22141808" w14:textId="77777777" w:rsidR="00883E3B" w:rsidRPr="00883E3B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7" w:type="dxa"/>
          </w:tcPr>
          <w:p w14:paraId="77EAABB7" w14:textId="77777777" w:rsidR="00883E3B" w:rsidRPr="00AE20B9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7" w:type="dxa"/>
          </w:tcPr>
          <w:p w14:paraId="00CA9042" w14:textId="77777777" w:rsidR="00883E3B" w:rsidRPr="00AE20B9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83E3B" w:rsidRPr="00883E3B" w14:paraId="26DDE4FC" w14:textId="77777777" w:rsidTr="00CD2BF9">
        <w:tc>
          <w:tcPr>
            <w:tcW w:w="5211" w:type="dxa"/>
          </w:tcPr>
          <w:p w14:paraId="6754A79B" w14:textId="77777777" w:rsidR="00883E3B" w:rsidRPr="00883E3B" w:rsidRDefault="00883E3B" w:rsidP="00883E3B">
            <w:pPr>
              <w:numPr>
                <w:ilvl w:val="0"/>
                <w:numId w:val="5"/>
              </w:numPr>
              <w:spacing w:after="142"/>
              <w:ind w:right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83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Usunięcie drzewa</w:t>
            </w:r>
          </w:p>
        </w:tc>
        <w:tc>
          <w:tcPr>
            <w:tcW w:w="1583" w:type="dxa"/>
            <w:shd w:val="clear" w:color="auto" w:fill="948A54" w:themeFill="background2" w:themeFillShade="80"/>
          </w:tcPr>
          <w:p w14:paraId="35AED5ED" w14:textId="77777777" w:rsidR="00883E3B" w:rsidRPr="00883E3B" w:rsidRDefault="00883E3B" w:rsidP="00883E3B">
            <w:pPr>
              <w:spacing w:after="142"/>
              <w:ind w:right="1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highlight w:val="darkYellow"/>
                <w:shd w:val="clear" w:color="auto" w:fill="FFFFFF"/>
              </w:rPr>
            </w:pPr>
          </w:p>
        </w:tc>
        <w:tc>
          <w:tcPr>
            <w:tcW w:w="1247" w:type="dxa"/>
            <w:shd w:val="clear" w:color="auto" w:fill="948A54" w:themeFill="background2" w:themeFillShade="80"/>
          </w:tcPr>
          <w:p w14:paraId="0F51BF2A" w14:textId="77777777" w:rsidR="00883E3B" w:rsidRPr="00AE20B9" w:rsidRDefault="00883E3B" w:rsidP="00883E3B">
            <w:pPr>
              <w:spacing w:after="142"/>
              <w:ind w:right="1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highlight w:val="darkYellow"/>
                <w:shd w:val="clear" w:color="auto" w:fill="FFFFFF"/>
              </w:rPr>
            </w:pPr>
          </w:p>
        </w:tc>
        <w:tc>
          <w:tcPr>
            <w:tcW w:w="1247" w:type="dxa"/>
            <w:shd w:val="clear" w:color="auto" w:fill="948A54" w:themeFill="background2" w:themeFillShade="80"/>
          </w:tcPr>
          <w:p w14:paraId="4E1F6E79" w14:textId="77777777" w:rsidR="00883E3B" w:rsidRPr="00AE20B9" w:rsidRDefault="00883E3B" w:rsidP="00883E3B">
            <w:pPr>
              <w:spacing w:after="142"/>
              <w:ind w:right="1"/>
              <w:rPr>
                <w:rFonts w:ascii="Times New Roman" w:eastAsia="Times New Roman" w:hAnsi="Times New Roman" w:cs="Times New Roman"/>
                <w:color w:val="4A442A" w:themeColor="background2" w:themeShade="40"/>
                <w:sz w:val="20"/>
                <w:szCs w:val="20"/>
                <w:highlight w:val="darkYellow"/>
                <w:shd w:val="clear" w:color="auto" w:fill="FFFFFF"/>
              </w:rPr>
            </w:pPr>
          </w:p>
        </w:tc>
      </w:tr>
      <w:tr w:rsidR="00883E3B" w:rsidRPr="00883E3B" w14:paraId="1EC2CDBC" w14:textId="77777777" w:rsidTr="00CD2BF9">
        <w:tc>
          <w:tcPr>
            <w:tcW w:w="5211" w:type="dxa"/>
          </w:tcPr>
          <w:p w14:paraId="29A666E6" w14:textId="77777777" w:rsidR="00883E3B" w:rsidRPr="00883E3B" w:rsidRDefault="00883E3B" w:rsidP="00883E3B">
            <w:pPr>
              <w:numPr>
                <w:ilvl w:val="0"/>
                <w:numId w:val="6"/>
              </w:numPr>
              <w:spacing w:after="142"/>
              <w:ind w:right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83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usunięcie drzewa ( 1szt.) w przypadku występowania warunków uciążliwych               ( trudnych)</w:t>
            </w:r>
          </w:p>
        </w:tc>
        <w:tc>
          <w:tcPr>
            <w:tcW w:w="1583" w:type="dxa"/>
          </w:tcPr>
          <w:p w14:paraId="6FC646BD" w14:textId="77777777" w:rsidR="00883E3B" w:rsidRPr="00883E3B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7" w:type="dxa"/>
          </w:tcPr>
          <w:p w14:paraId="2494C1EA" w14:textId="77777777" w:rsidR="00883E3B" w:rsidRPr="00AE20B9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7" w:type="dxa"/>
          </w:tcPr>
          <w:p w14:paraId="79DFEE38" w14:textId="77777777" w:rsidR="00883E3B" w:rsidRPr="00AE20B9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83E3B" w:rsidRPr="00883E3B" w14:paraId="2B1B477C" w14:textId="77777777" w:rsidTr="00CD2BF9">
        <w:tc>
          <w:tcPr>
            <w:tcW w:w="5211" w:type="dxa"/>
          </w:tcPr>
          <w:p w14:paraId="325B74A6" w14:textId="77777777" w:rsidR="00883E3B" w:rsidRPr="00883E3B" w:rsidRDefault="00883E3B" w:rsidP="00883E3B">
            <w:pPr>
              <w:numPr>
                <w:ilvl w:val="0"/>
                <w:numId w:val="6"/>
              </w:numPr>
              <w:spacing w:after="142"/>
              <w:ind w:right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83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usunięcie drzewa ( 1szt.) w przypadku niewystępowania występowania warunków uciążliwych  </w:t>
            </w:r>
          </w:p>
        </w:tc>
        <w:tc>
          <w:tcPr>
            <w:tcW w:w="1583" w:type="dxa"/>
          </w:tcPr>
          <w:p w14:paraId="7996C57D" w14:textId="77777777" w:rsidR="00883E3B" w:rsidRPr="00883E3B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7" w:type="dxa"/>
          </w:tcPr>
          <w:p w14:paraId="28234DAA" w14:textId="77777777" w:rsidR="00883E3B" w:rsidRPr="00AE20B9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7" w:type="dxa"/>
          </w:tcPr>
          <w:p w14:paraId="6D6732F8" w14:textId="77777777" w:rsidR="00883E3B" w:rsidRPr="00AE20B9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83E3B" w:rsidRPr="00883E3B" w14:paraId="12EA1E5E" w14:textId="77777777" w:rsidTr="00CD2BF9">
        <w:tc>
          <w:tcPr>
            <w:tcW w:w="5211" w:type="dxa"/>
          </w:tcPr>
          <w:p w14:paraId="50922F65" w14:textId="77777777" w:rsidR="00883E3B" w:rsidRPr="00883E3B" w:rsidRDefault="00883E3B" w:rsidP="00883E3B">
            <w:pPr>
              <w:numPr>
                <w:ilvl w:val="0"/>
                <w:numId w:val="5"/>
              </w:numPr>
              <w:spacing w:after="142"/>
              <w:ind w:right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83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Usunięcie pnia po ściętym drzewie </w:t>
            </w:r>
            <w:r w:rsidRPr="00AE20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</w:t>
            </w:r>
            <w:r w:rsidR="0034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</w:t>
            </w:r>
            <w:r w:rsidRPr="00AE20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3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 frezowanie)</w:t>
            </w:r>
          </w:p>
        </w:tc>
        <w:tc>
          <w:tcPr>
            <w:tcW w:w="1583" w:type="dxa"/>
          </w:tcPr>
          <w:p w14:paraId="13311D3F" w14:textId="77777777" w:rsidR="00883E3B" w:rsidRPr="00883E3B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7" w:type="dxa"/>
          </w:tcPr>
          <w:p w14:paraId="5E3BAE69" w14:textId="77777777" w:rsidR="00883E3B" w:rsidRPr="00AE20B9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7" w:type="dxa"/>
          </w:tcPr>
          <w:p w14:paraId="329ED8A6" w14:textId="77777777" w:rsidR="00883E3B" w:rsidRPr="00AE20B9" w:rsidRDefault="00883E3B" w:rsidP="00883E3B">
            <w:pPr>
              <w:spacing w:after="142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3A9BA942" w14:textId="77777777" w:rsidR="00AE20B9" w:rsidRDefault="00AE20B9" w:rsidP="00AE20B9">
      <w:pPr>
        <w:spacing w:after="56" w:line="261" w:lineRule="auto"/>
        <w:ind w:left="494" w:right="101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</w:rPr>
      </w:pPr>
    </w:p>
    <w:p w14:paraId="00B909CB" w14:textId="77777777" w:rsidR="00AE20B9" w:rsidRPr="00AE20B9" w:rsidRDefault="00AE20B9" w:rsidP="00AE20B9">
      <w:pPr>
        <w:spacing w:after="56" w:line="261" w:lineRule="auto"/>
        <w:ind w:left="494" w:right="101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</w:p>
    <w:p w14:paraId="55B968CB" w14:textId="77777777" w:rsidR="004D51AB" w:rsidRPr="004D51AB" w:rsidRDefault="004D51AB" w:rsidP="004D51AB">
      <w:pPr>
        <w:numPr>
          <w:ilvl w:val="0"/>
          <w:numId w:val="1"/>
        </w:numPr>
        <w:spacing w:after="56" w:line="261" w:lineRule="auto"/>
        <w:ind w:right="101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lastRenderedPageBreak/>
        <w:t xml:space="preserve">Powyższe wartości zawierają wszystkie koszty związane z realizacją zamówienia. Ceny podane w ofercie nie podlegają zmianie przez cały okres obowiązywania umowy.  </w:t>
      </w:r>
    </w:p>
    <w:p w14:paraId="44F6087E" w14:textId="77777777" w:rsidR="004D51AB" w:rsidRPr="004D51AB" w:rsidRDefault="004D51AB" w:rsidP="004D51AB">
      <w:pPr>
        <w:numPr>
          <w:ilvl w:val="0"/>
          <w:numId w:val="1"/>
        </w:numPr>
        <w:spacing w:after="56" w:line="261" w:lineRule="auto"/>
        <w:ind w:right="101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W przypadku przyznania nam zamówienia zobowiązujemy się do zawarcia umowy  w terminie i miejscu wskazanym przez Zamawiającego.   </w:t>
      </w:r>
    </w:p>
    <w:p w14:paraId="2DB0996C" w14:textId="77777777" w:rsidR="004D51AB" w:rsidRPr="004D51AB" w:rsidRDefault="004D51AB" w:rsidP="004D51AB">
      <w:pPr>
        <w:numPr>
          <w:ilvl w:val="0"/>
          <w:numId w:val="1"/>
        </w:numPr>
        <w:spacing w:after="56" w:line="261" w:lineRule="auto"/>
        <w:ind w:right="101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Oświadczamy, iż:  </w:t>
      </w:r>
    </w:p>
    <w:p w14:paraId="6AFAA14B" w14:textId="77777777" w:rsidR="004D51AB" w:rsidRPr="004D51AB" w:rsidRDefault="004D51AB" w:rsidP="004D51AB">
      <w:pPr>
        <w:numPr>
          <w:ilvl w:val="0"/>
          <w:numId w:val="2"/>
        </w:numPr>
        <w:spacing w:after="56" w:line="261" w:lineRule="auto"/>
        <w:ind w:right="101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zapoznaliśmy się ze przedmiotem zamówienia i ogłoszeniem o zamówieniu i nie wnosimy do  nich żadnych zastrzeżeń;  </w:t>
      </w:r>
    </w:p>
    <w:p w14:paraId="2C0AAB04" w14:textId="77777777" w:rsidR="004D51AB" w:rsidRPr="004D51AB" w:rsidRDefault="004D51AB" w:rsidP="004D51AB">
      <w:pPr>
        <w:numPr>
          <w:ilvl w:val="0"/>
          <w:numId w:val="2"/>
        </w:numPr>
        <w:spacing w:after="56" w:line="261" w:lineRule="auto"/>
        <w:ind w:right="101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zdobyliśmy konieczne informacje do przygotowania oferty;  </w:t>
      </w:r>
    </w:p>
    <w:p w14:paraId="304F7A2B" w14:textId="77777777" w:rsidR="004D51AB" w:rsidRPr="004D51AB" w:rsidRDefault="004D51AB" w:rsidP="004D51AB">
      <w:pPr>
        <w:numPr>
          <w:ilvl w:val="0"/>
          <w:numId w:val="2"/>
        </w:numPr>
        <w:spacing w:after="132" w:line="261" w:lineRule="auto"/>
        <w:ind w:right="101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>zapoznaliśmy się z zakresem prac, oraz uzyskaliśmy wszystkie niezbędne informacje, które mogą być konieczne do przygotowania i złożenia oferty oraz  wykonania umowy 4)</w:t>
      </w:r>
      <w:r w:rsidRPr="004D51AB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podane ceny ofertowe są adekwatne do zakresu przedmiotu zamówienia.  </w:t>
      </w:r>
    </w:p>
    <w:p w14:paraId="740E828F" w14:textId="77777777" w:rsidR="004D51AB" w:rsidRPr="004D51AB" w:rsidRDefault="004D51AB" w:rsidP="004D51AB">
      <w:pPr>
        <w:spacing w:after="0" w:line="240" w:lineRule="auto"/>
        <w:ind w:left="298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6BB397F7" w14:textId="77777777" w:rsidR="004D51AB" w:rsidRPr="004D51AB" w:rsidRDefault="004D51AB" w:rsidP="004D51AB">
      <w:pPr>
        <w:spacing w:after="37" w:line="253" w:lineRule="auto"/>
        <w:ind w:left="533" w:right="93" w:hanging="10"/>
        <w:jc w:val="right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......……………….............................................................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63D9CDD9" w14:textId="77777777" w:rsidR="004D51AB" w:rsidRPr="004D51AB" w:rsidRDefault="004D51AB" w:rsidP="004D51AB">
      <w:pPr>
        <w:spacing w:after="566" w:line="240" w:lineRule="auto"/>
        <w:ind w:right="451"/>
        <w:jc w:val="right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  <w:lang w:val="x-none"/>
        </w:rPr>
        <w:t>(podpis i pieczęć imienna upełnomocnionego przedstawiciela Wykonawcy)</w:t>
      </w:r>
      <w:r w:rsidRPr="004D51A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35BAE60F" w14:textId="77777777" w:rsidR="004D51AB" w:rsidRPr="004D51AB" w:rsidRDefault="004D51AB" w:rsidP="004D51AB">
      <w:pPr>
        <w:tabs>
          <w:tab w:val="right" w:pos="9220"/>
        </w:tabs>
        <w:spacing w:after="40" w:line="240" w:lineRule="auto"/>
        <w:ind w:left="-15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 </w:t>
      </w:r>
      <w:r w:rsidRPr="004D51A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ab/>
      </w:r>
    </w:p>
    <w:p w14:paraId="2C587B9A" w14:textId="77777777" w:rsidR="000A553B" w:rsidRDefault="000A553B" w:rsidP="000A553B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KLAUZULA</w:t>
      </w:r>
    </w:p>
    <w:p w14:paraId="598A87BA" w14:textId="77777777" w:rsidR="000A553B" w:rsidRDefault="000A553B" w:rsidP="000A553B">
      <w:pPr>
        <w:jc w:val="center"/>
        <w:rPr>
          <w:lang w:eastAsia="zh-CN"/>
        </w:rPr>
      </w:pPr>
      <w:r>
        <w:rPr>
          <w:rFonts w:ascii="Verdana" w:hAnsi="Verdana" w:cs="Verdana"/>
          <w:b/>
        </w:rPr>
        <w:t>INFORMACYJNA O PRZETWARZANIU DANYCH OSOBOWYCH</w:t>
      </w:r>
    </w:p>
    <w:p w14:paraId="3285E108" w14:textId="77777777" w:rsidR="000A553B" w:rsidRDefault="000A553B" w:rsidP="000A553B">
      <w:pPr>
        <w:jc w:val="center"/>
        <w:rPr>
          <w:rFonts w:ascii="Verdana" w:hAnsi="Verdana" w:cs="Verdana"/>
          <w:b/>
          <w:sz w:val="18"/>
          <w:szCs w:val="18"/>
        </w:rPr>
      </w:pPr>
    </w:p>
    <w:p w14:paraId="5516D06A" w14:textId="77777777" w:rsidR="000A553B" w:rsidRDefault="000A553B" w:rsidP="000A553B">
      <w:pPr>
        <w:jc w:val="both"/>
        <w:rPr>
          <w:rFonts w:ascii="Verdana" w:hAnsi="Verdana" w:cs="Verdana"/>
          <w:b/>
          <w:sz w:val="18"/>
          <w:szCs w:val="18"/>
        </w:rPr>
      </w:pPr>
    </w:p>
    <w:p w14:paraId="67464A8C" w14:textId="77777777" w:rsidR="000A553B" w:rsidRDefault="000A553B" w:rsidP="000A553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Urząd Miasta w Piławie Górnej w celu wypełnienia obowiązku </w:t>
      </w:r>
      <w:r>
        <w:rPr>
          <w:b/>
        </w:rPr>
        <w:t xml:space="preserve"> </w:t>
      </w:r>
      <w:r>
        <w:t>określonego w</w:t>
      </w:r>
      <w:r>
        <w:rPr>
          <w:b/>
          <w:bCs/>
        </w:rPr>
        <w:t xml:space="preserve"> </w:t>
      </w:r>
      <w:r>
        <w:t>art. 13 ust. 1 i ust. 2 ogólnego Rozporządzenia Parlamentu Europejskiego i Rady (UE) 2016/679 z 27 kwietnia 2016 r. o ochronie danych osobowych, informuje, że:</w:t>
      </w:r>
    </w:p>
    <w:p w14:paraId="0EA6C71C" w14:textId="77777777" w:rsidR="000A553B" w:rsidRDefault="000A553B" w:rsidP="000A553B">
      <w:pPr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Administratorem  danych osobowych  jest Urząd Miasta w Piławie Górnej ul. Piastowska 69,                           58- 240 Piława Górna reprezentowany przez Burmistrza Piławy Górnej. Dane kontaktowe:  74 832 49 10.</w:t>
      </w:r>
    </w:p>
    <w:p w14:paraId="2F314661" w14:textId="77777777" w:rsidR="000A553B" w:rsidRDefault="000A553B" w:rsidP="000A553B">
      <w:pPr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Wyznaczono inspektora ochrony danych osobowych</w:t>
      </w:r>
      <w:r>
        <w:rPr>
          <w:rFonts w:cs="Times New Roman"/>
          <w:szCs w:val="20"/>
          <w:highlight w:val="white"/>
        </w:rPr>
        <w:t xml:space="preserve"> u Administratora, którym  jest </w:t>
      </w:r>
      <w:r>
        <w:rPr>
          <w:rFonts w:cs="Times New Roman"/>
          <w:szCs w:val="20"/>
        </w:rPr>
        <w:t xml:space="preserve">Pan </w:t>
      </w:r>
      <w:r>
        <w:rPr>
          <w:rFonts w:cs="Times New Roman"/>
          <w:b/>
          <w:bCs/>
          <w:szCs w:val="20"/>
        </w:rPr>
        <w:t xml:space="preserve">Mariusz Stasiak vel </w:t>
      </w:r>
      <w:proofErr w:type="spellStart"/>
      <w:r>
        <w:rPr>
          <w:rFonts w:cs="Times New Roman"/>
          <w:b/>
          <w:bCs/>
          <w:szCs w:val="20"/>
        </w:rPr>
        <w:t>Stasek</w:t>
      </w:r>
      <w:proofErr w:type="spellEnd"/>
      <w:r>
        <w:rPr>
          <w:rFonts w:cs="Times New Roman"/>
          <w:szCs w:val="20"/>
        </w:rPr>
        <w:t xml:space="preserve">, </w:t>
      </w:r>
      <w:r>
        <w:rPr>
          <w:rFonts w:eastAsia="Times New Roman" w:cs="Times New Roman"/>
          <w:szCs w:val="20"/>
        </w:rPr>
        <w:t xml:space="preserve">e-mail: </w:t>
      </w:r>
      <w:hyperlink r:id="rId7" w:history="1">
        <w:r>
          <w:rPr>
            <w:rStyle w:val="Hipercze"/>
            <w:szCs w:val="20"/>
          </w:rPr>
          <w:t>biuro@msvs.com.pl</w:t>
        </w:r>
      </w:hyperlink>
      <w:r>
        <w:rPr>
          <w:rFonts w:eastAsia="Times New Roman" w:cs="Times New Roman"/>
          <w:szCs w:val="20"/>
        </w:rPr>
        <w:t xml:space="preserve"> lub telefonicznie pod numerem 782-661-551. </w:t>
      </w:r>
      <w:r>
        <w:rPr>
          <w:rFonts w:cs="Times New Roman"/>
          <w:szCs w:val="20"/>
        </w:rPr>
        <w:t>Klauzula  informacyjna dotycząca przetwarzania danych osobowych w Urzędzie Miasta w Piławie Górnej dostępna jest na stronie www.pilawagorna.pl  w zakładce Informacja o przetwarzaniu danych oraz w Biurze Obsługi Klienta Urzędu Miasta w Piławie Górnej, ul. Piastowska 69.</w:t>
      </w:r>
    </w:p>
    <w:p w14:paraId="1065BC7A" w14:textId="77777777" w:rsidR="000A553B" w:rsidRDefault="000A553B" w:rsidP="000A553B">
      <w:pPr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Pani / Pana dane będą przetwarzane w celu wypełnienia obowiązku prawnego wynikającego                          z ustawy z dnia  16  kwietnia  2004 r. o ochronie  przyrody</w:t>
      </w:r>
      <w:r>
        <w:rPr>
          <w:rFonts w:cs="Times New Roman"/>
          <w:i/>
          <w:color w:val="000000"/>
          <w:szCs w:val="20"/>
        </w:rPr>
        <w:t>,</w:t>
      </w:r>
      <w:r>
        <w:rPr>
          <w:rFonts w:cs="Times New Roman"/>
          <w:color w:val="002060"/>
          <w:szCs w:val="20"/>
        </w:rPr>
        <w:t xml:space="preserve"> </w:t>
      </w:r>
      <w:r>
        <w:rPr>
          <w:rFonts w:cs="Times New Roman"/>
          <w:color w:val="000000"/>
          <w:szCs w:val="20"/>
        </w:rPr>
        <w:t>którym  jest  wydawanie  zezwoleń na usunięcie drzew  i  krzewów oraz przyjmowanie zgłoszeń zamiaru ich usunięcia.</w:t>
      </w:r>
    </w:p>
    <w:p w14:paraId="29FC4181" w14:textId="77777777" w:rsidR="000A553B" w:rsidRDefault="000A553B" w:rsidP="000A553B">
      <w:pPr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Dane po zrealizowaniu celu, dla którego zostały zebrane, będą przetwarzane do celów archiwalnych i przechowywane przez okres niezbędny do zrealizowania przepisów dotyczących archiwizowania danych obowiązujących u Administratora. </w:t>
      </w:r>
    </w:p>
    <w:p w14:paraId="4D69B9A5" w14:textId="77777777" w:rsidR="000A553B" w:rsidRDefault="000A553B" w:rsidP="000A553B">
      <w:pPr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color w:val="000000"/>
          <w:szCs w:val="20"/>
        </w:rPr>
        <w:t>Osoby, których dane dotyczą, mają prawo do:</w:t>
      </w:r>
    </w:p>
    <w:p w14:paraId="6C03C93A" w14:textId="77777777" w:rsidR="000A553B" w:rsidRDefault="000A553B" w:rsidP="000A553B">
      <w:pPr>
        <w:numPr>
          <w:ilvl w:val="0"/>
          <w:numId w:val="8"/>
        </w:numPr>
        <w:suppressAutoHyphens/>
        <w:autoSpaceDN w:val="0"/>
        <w:spacing w:after="0" w:line="360" w:lineRule="auto"/>
        <w:ind w:left="709" w:hanging="360"/>
        <w:contextualSpacing/>
        <w:jc w:val="both"/>
        <w:rPr>
          <w:rFonts w:cs="Times New Roman"/>
          <w:szCs w:val="20"/>
        </w:rPr>
      </w:pPr>
      <w:r>
        <w:rPr>
          <w:rFonts w:cs="Times New Roman"/>
          <w:color w:val="000000"/>
          <w:szCs w:val="20"/>
        </w:rPr>
        <w:t>dostępu do swoich danych osobowych</w:t>
      </w:r>
    </w:p>
    <w:p w14:paraId="684BB18D" w14:textId="77777777" w:rsidR="000A553B" w:rsidRDefault="000A553B" w:rsidP="000A553B">
      <w:pPr>
        <w:numPr>
          <w:ilvl w:val="0"/>
          <w:numId w:val="8"/>
        </w:numPr>
        <w:suppressAutoHyphens/>
        <w:autoSpaceDN w:val="0"/>
        <w:spacing w:after="0" w:line="360" w:lineRule="auto"/>
        <w:ind w:left="709" w:hanging="360"/>
        <w:contextualSpacing/>
        <w:jc w:val="both"/>
        <w:rPr>
          <w:rFonts w:cs="Times New Roman"/>
          <w:szCs w:val="20"/>
        </w:rPr>
      </w:pPr>
      <w:r>
        <w:rPr>
          <w:rFonts w:cs="Times New Roman"/>
          <w:color w:val="000000"/>
          <w:szCs w:val="20"/>
        </w:rPr>
        <w:t>żądania sprostowania danych, które są nieprawidłowe</w:t>
      </w:r>
    </w:p>
    <w:p w14:paraId="3AE75540" w14:textId="77777777" w:rsidR="000A553B" w:rsidRDefault="000A553B" w:rsidP="000A553B">
      <w:pPr>
        <w:numPr>
          <w:ilvl w:val="0"/>
          <w:numId w:val="8"/>
        </w:numPr>
        <w:suppressAutoHyphens/>
        <w:autoSpaceDN w:val="0"/>
        <w:spacing w:after="0" w:line="360" w:lineRule="auto"/>
        <w:ind w:left="709" w:hanging="360"/>
        <w:contextualSpacing/>
        <w:jc w:val="both"/>
        <w:rPr>
          <w:rFonts w:cs="Times New Roman"/>
          <w:szCs w:val="20"/>
        </w:rPr>
      </w:pPr>
      <w:r>
        <w:rPr>
          <w:rFonts w:cs="Times New Roman"/>
          <w:color w:val="000000"/>
          <w:szCs w:val="20"/>
        </w:rPr>
        <w:lastRenderedPageBreak/>
        <w:t>żądania usunięcia danych, gdy:</w:t>
      </w:r>
    </w:p>
    <w:p w14:paraId="57BE48B9" w14:textId="77777777" w:rsidR="000A553B" w:rsidRDefault="000A553B" w:rsidP="000A553B">
      <w:pPr>
        <w:numPr>
          <w:ilvl w:val="0"/>
          <w:numId w:val="9"/>
        </w:numPr>
        <w:suppressAutoHyphens/>
        <w:autoSpaceDN w:val="0"/>
        <w:spacing w:after="0" w:line="360" w:lineRule="auto"/>
        <w:ind w:left="993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color w:val="000000"/>
          <w:szCs w:val="20"/>
        </w:rPr>
        <w:t>dane nie są już niezbędne do celów, dla których zostały zebrane</w:t>
      </w:r>
    </w:p>
    <w:p w14:paraId="39F8BE32" w14:textId="77777777" w:rsidR="000A553B" w:rsidRDefault="000A553B" w:rsidP="000A553B">
      <w:pPr>
        <w:numPr>
          <w:ilvl w:val="0"/>
          <w:numId w:val="9"/>
        </w:numPr>
        <w:suppressAutoHyphens/>
        <w:autoSpaceDN w:val="0"/>
        <w:spacing w:after="0" w:line="360" w:lineRule="auto"/>
        <w:ind w:left="993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color w:val="000000"/>
          <w:szCs w:val="20"/>
        </w:rPr>
        <w:t>dane przetwarzane są niezgodnie z prawem</w:t>
      </w:r>
    </w:p>
    <w:p w14:paraId="16A5479A" w14:textId="77777777" w:rsidR="000A553B" w:rsidRDefault="000A553B" w:rsidP="000A553B">
      <w:pPr>
        <w:numPr>
          <w:ilvl w:val="0"/>
          <w:numId w:val="8"/>
        </w:numPr>
        <w:suppressAutoHyphens/>
        <w:autoSpaceDN w:val="0"/>
        <w:spacing w:after="0" w:line="360" w:lineRule="auto"/>
        <w:ind w:left="709" w:hanging="360"/>
        <w:contextualSpacing/>
        <w:jc w:val="both"/>
        <w:rPr>
          <w:rFonts w:cs="Times New Roman"/>
          <w:szCs w:val="20"/>
        </w:rPr>
      </w:pPr>
      <w:r>
        <w:rPr>
          <w:rFonts w:cs="Times New Roman"/>
          <w:color w:val="000000"/>
          <w:szCs w:val="20"/>
        </w:rPr>
        <w:t>żądania ograniczenia przetwarzania, gdy:</w:t>
      </w:r>
    </w:p>
    <w:p w14:paraId="5DB8A4B4" w14:textId="77777777" w:rsidR="000A553B" w:rsidRDefault="000A553B" w:rsidP="000A553B">
      <w:pPr>
        <w:numPr>
          <w:ilvl w:val="0"/>
          <w:numId w:val="10"/>
        </w:numPr>
        <w:suppressAutoHyphens/>
        <w:autoSpaceDN w:val="0"/>
        <w:spacing w:after="0" w:line="360" w:lineRule="auto"/>
        <w:ind w:left="993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color w:val="000000"/>
          <w:szCs w:val="20"/>
        </w:rPr>
        <w:t>osoby te kwestionują prawidłowość danych</w:t>
      </w:r>
    </w:p>
    <w:p w14:paraId="0F936B5B" w14:textId="77777777" w:rsidR="000A553B" w:rsidRDefault="000A553B" w:rsidP="000A553B">
      <w:pPr>
        <w:numPr>
          <w:ilvl w:val="0"/>
          <w:numId w:val="10"/>
        </w:numPr>
        <w:suppressAutoHyphens/>
        <w:autoSpaceDN w:val="0"/>
        <w:spacing w:after="0" w:line="360" w:lineRule="auto"/>
        <w:ind w:left="993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color w:val="000000"/>
          <w:szCs w:val="20"/>
        </w:rPr>
        <w:t xml:space="preserve">przetwarzanie jest niezgodne z prawem, a osoby te sprzeciwiają się usunięciu danych </w:t>
      </w:r>
    </w:p>
    <w:p w14:paraId="258A2CFF" w14:textId="77777777" w:rsidR="000A553B" w:rsidRDefault="000A553B" w:rsidP="000A553B">
      <w:pPr>
        <w:numPr>
          <w:ilvl w:val="0"/>
          <w:numId w:val="10"/>
        </w:numPr>
        <w:suppressAutoHyphens/>
        <w:autoSpaceDN w:val="0"/>
        <w:spacing w:after="0" w:line="360" w:lineRule="auto"/>
        <w:ind w:left="993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color w:val="000000"/>
          <w:szCs w:val="20"/>
        </w:rPr>
        <w:t>Administrator nie potrzebuje już danych osobowych do celów przetwarzania, ale są one potrzebne osobom, których dane dotyczą, do ustalenia, dochodzenia lub obrony roszczeń</w:t>
      </w:r>
    </w:p>
    <w:p w14:paraId="40ECE92F" w14:textId="77777777" w:rsidR="000A553B" w:rsidRDefault="000A553B" w:rsidP="000A553B">
      <w:pPr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Ma Pani/Pan prawo do wniesienia skargi do organu nadzorczego, którym jest Prezes Urzędu Ochrony Danych Osobowych </w:t>
      </w:r>
    </w:p>
    <w:p w14:paraId="5BBA92E7" w14:textId="77777777" w:rsidR="000A553B" w:rsidRDefault="000A553B" w:rsidP="000A553B">
      <w:pPr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Podanie danych osobowych jest wymogiem ustawowym, a niepodanie danych uniemożliwia rozpatrzenie Pani/Pana wniosku, bądź złożonego przez Panią/Pana zgłoszenia</w:t>
      </w:r>
    </w:p>
    <w:p w14:paraId="1FA2982A" w14:textId="77777777" w:rsidR="000A553B" w:rsidRDefault="000A553B" w:rsidP="000A553B">
      <w:pPr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>
        <w:rPr>
          <w:rFonts w:cs="Times New Roman"/>
          <w:color w:val="000000"/>
          <w:szCs w:val="20"/>
        </w:rPr>
        <w:t>Dane osobowe nie będą przetwarzane w sposób opierający się wyłącznie na zautomatyzowanym przetwarzaniu, w tym profilowaniu.</w:t>
      </w:r>
    </w:p>
    <w:p w14:paraId="65B270BC" w14:textId="77777777" w:rsidR="004D51AB" w:rsidRPr="004D51AB" w:rsidRDefault="004D51AB" w:rsidP="004D51AB">
      <w:pPr>
        <w:spacing w:after="111" w:line="240" w:lineRule="auto"/>
        <w:ind w:left="298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099BC427" w14:textId="77777777" w:rsidR="004D51AB" w:rsidRPr="004D51AB" w:rsidRDefault="004D51AB" w:rsidP="004D51AB">
      <w:pPr>
        <w:spacing w:after="113" w:line="240" w:lineRule="auto"/>
        <w:ind w:left="298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37C0B634" w14:textId="77777777" w:rsidR="004D51AB" w:rsidRPr="004D51AB" w:rsidRDefault="004D51AB" w:rsidP="004D51AB">
      <w:pPr>
        <w:spacing w:after="154" w:line="240" w:lineRule="auto"/>
        <w:ind w:left="298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771ABEE8" w14:textId="77777777" w:rsidR="004D51AB" w:rsidRPr="004D51AB" w:rsidRDefault="004D51AB" w:rsidP="004D51AB">
      <w:pPr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4D51A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</w:t>
      </w:r>
      <w:r w:rsidRPr="004D51AB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581AB833" w14:textId="77777777" w:rsidR="005B3213" w:rsidRDefault="004D51AB" w:rsidP="004D51AB">
      <w:r w:rsidRPr="004D51A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 </w:t>
      </w:r>
    </w:p>
    <w:sectPr w:rsidR="005B3213" w:rsidSect="00883E3B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8F22" w14:textId="77777777" w:rsidR="000B7F48" w:rsidRDefault="000B7F48" w:rsidP="00AE20B9">
      <w:pPr>
        <w:spacing w:after="0" w:line="240" w:lineRule="auto"/>
      </w:pPr>
      <w:r>
        <w:separator/>
      </w:r>
    </w:p>
  </w:endnote>
  <w:endnote w:type="continuationSeparator" w:id="0">
    <w:p w14:paraId="68EF6B06" w14:textId="77777777" w:rsidR="000B7F48" w:rsidRDefault="000B7F48" w:rsidP="00AE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53463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25F02C0" w14:textId="77777777" w:rsidR="00AE20B9" w:rsidRDefault="00AE20B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42C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61F942BC" w14:textId="77777777" w:rsidR="00AE20B9" w:rsidRDefault="00AE2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52C9" w14:textId="77777777" w:rsidR="000B7F48" w:rsidRDefault="000B7F48" w:rsidP="00AE20B9">
      <w:pPr>
        <w:spacing w:after="0" w:line="240" w:lineRule="auto"/>
      </w:pPr>
      <w:r>
        <w:separator/>
      </w:r>
    </w:p>
  </w:footnote>
  <w:footnote w:type="continuationSeparator" w:id="0">
    <w:p w14:paraId="403CD4AA" w14:textId="77777777" w:rsidR="000B7F48" w:rsidRDefault="000B7F48" w:rsidP="00AE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/>
        <w:i w:val="0"/>
        <w:color w:val="000000"/>
        <w:sz w:val="18"/>
        <w:szCs w:val="18"/>
        <w:highlight w:val="white"/>
      </w:rPr>
    </w:lvl>
  </w:abstractNum>
  <w:abstractNum w:abstractNumId="1" w15:restartNumberingAfterBreak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2" w15:restartNumberingAfterBreak="0">
    <w:nsid w:val="00000004"/>
    <w:multiLevelType w:val="multilevel"/>
    <w:tmpl w:val="92649902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"/>
      </w:rPr>
    </w:lvl>
  </w:abstractNum>
  <w:abstractNum w:abstractNumId="4" w15:restartNumberingAfterBreak="0">
    <w:nsid w:val="272C0330"/>
    <w:multiLevelType w:val="hybridMultilevel"/>
    <w:tmpl w:val="44DAC156"/>
    <w:lvl w:ilvl="0" w:tplc="7DCC9582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5" w15:restartNumberingAfterBreak="0">
    <w:nsid w:val="5FB156D9"/>
    <w:multiLevelType w:val="hybridMultilevel"/>
    <w:tmpl w:val="00000000"/>
    <w:lvl w:ilvl="0" w:tplc="A6F0F03C">
      <w:start w:val="1"/>
      <w:numFmt w:val="decimal"/>
      <w:lvlText w:val="%1)"/>
      <w:lvlJc w:val="left"/>
      <w:pPr>
        <w:ind w:left="554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1" w:tplc="E09E9A70">
      <w:start w:val="1"/>
      <w:numFmt w:val="lowerLetter"/>
      <w:lvlText w:val="%2"/>
      <w:lvlJc w:val="left"/>
      <w:pPr>
        <w:ind w:left="1351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2" w:tplc="5022B240">
      <w:start w:val="1"/>
      <w:numFmt w:val="lowerRoman"/>
      <w:lvlText w:val="%3"/>
      <w:lvlJc w:val="left"/>
      <w:pPr>
        <w:ind w:left="2071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3" w:tplc="F84C1650">
      <w:start w:val="1"/>
      <w:numFmt w:val="decimal"/>
      <w:lvlText w:val="%4"/>
      <w:lvlJc w:val="left"/>
      <w:pPr>
        <w:ind w:left="2791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4" w:tplc="5B227C4A">
      <w:start w:val="1"/>
      <w:numFmt w:val="lowerLetter"/>
      <w:lvlText w:val="%5"/>
      <w:lvlJc w:val="left"/>
      <w:pPr>
        <w:ind w:left="3511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5" w:tplc="C242D684">
      <w:start w:val="1"/>
      <w:numFmt w:val="lowerRoman"/>
      <w:lvlText w:val="%6"/>
      <w:lvlJc w:val="left"/>
      <w:pPr>
        <w:ind w:left="4231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6" w:tplc="355ED1E0">
      <w:start w:val="1"/>
      <w:numFmt w:val="decimal"/>
      <w:lvlText w:val="%7"/>
      <w:lvlJc w:val="left"/>
      <w:pPr>
        <w:ind w:left="4951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7" w:tplc="3FA4ED12">
      <w:start w:val="1"/>
      <w:numFmt w:val="lowerLetter"/>
      <w:lvlText w:val="%8"/>
      <w:lvlJc w:val="left"/>
      <w:pPr>
        <w:ind w:left="5671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8" w:tplc="58B0EE06">
      <w:start w:val="1"/>
      <w:numFmt w:val="lowerRoman"/>
      <w:lvlText w:val="%9"/>
      <w:lvlJc w:val="left"/>
      <w:pPr>
        <w:ind w:left="6391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</w:abstractNum>
  <w:abstractNum w:abstractNumId="6" w15:restartNumberingAfterBreak="0">
    <w:nsid w:val="62F766F3"/>
    <w:multiLevelType w:val="hybridMultilevel"/>
    <w:tmpl w:val="EFB8F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30BB0"/>
    <w:multiLevelType w:val="hybridMultilevel"/>
    <w:tmpl w:val="FBB86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31077"/>
    <w:multiLevelType w:val="hybridMultilevel"/>
    <w:tmpl w:val="00000000"/>
    <w:lvl w:ilvl="0" w:tplc="EED0202A">
      <w:start w:val="1"/>
      <w:numFmt w:val="decimal"/>
      <w:lvlText w:val="%1."/>
      <w:lvlJc w:val="left"/>
      <w:pPr>
        <w:ind w:left="23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  <w:vertAlign w:val="baseline"/>
      </w:rPr>
    </w:lvl>
    <w:lvl w:ilvl="1" w:tplc="4DB20278">
      <w:start w:val="1"/>
      <w:numFmt w:val="lowerLetter"/>
      <w:lvlText w:val="%2"/>
      <w:lvlJc w:val="left"/>
      <w:pPr>
        <w:ind w:left="108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  <w:vertAlign w:val="baseline"/>
      </w:rPr>
    </w:lvl>
    <w:lvl w:ilvl="2" w:tplc="22D6C1CC">
      <w:start w:val="1"/>
      <w:numFmt w:val="lowerRoman"/>
      <w:lvlText w:val="%3"/>
      <w:lvlJc w:val="left"/>
      <w:pPr>
        <w:ind w:left="180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  <w:vertAlign w:val="baseline"/>
      </w:rPr>
    </w:lvl>
    <w:lvl w:ilvl="3" w:tplc="5D9479E6">
      <w:start w:val="1"/>
      <w:numFmt w:val="decimal"/>
      <w:lvlText w:val="%4"/>
      <w:lvlJc w:val="left"/>
      <w:pPr>
        <w:ind w:left="252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  <w:vertAlign w:val="baseline"/>
      </w:rPr>
    </w:lvl>
    <w:lvl w:ilvl="4" w:tplc="0510A366">
      <w:start w:val="1"/>
      <w:numFmt w:val="lowerLetter"/>
      <w:lvlText w:val="%5"/>
      <w:lvlJc w:val="left"/>
      <w:pPr>
        <w:ind w:left="324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  <w:vertAlign w:val="baseline"/>
      </w:rPr>
    </w:lvl>
    <w:lvl w:ilvl="5" w:tplc="293E7D38">
      <w:start w:val="1"/>
      <w:numFmt w:val="lowerRoman"/>
      <w:lvlText w:val="%6"/>
      <w:lvlJc w:val="left"/>
      <w:pPr>
        <w:ind w:left="396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  <w:vertAlign w:val="baseline"/>
      </w:rPr>
    </w:lvl>
    <w:lvl w:ilvl="6" w:tplc="52D66402">
      <w:start w:val="1"/>
      <w:numFmt w:val="decimal"/>
      <w:lvlText w:val="%7"/>
      <w:lvlJc w:val="left"/>
      <w:pPr>
        <w:ind w:left="468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  <w:vertAlign w:val="baseline"/>
      </w:rPr>
    </w:lvl>
    <w:lvl w:ilvl="7" w:tplc="02F27382">
      <w:start w:val="1"/>
      <w:numFmt w:val="lowerLetter"/>
      <w:lvlText w:val="%8"/>
      <w:lvlJc w:val="left"/>
      <w:pPr>
        <w:ind w:left="540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  <w:vertAlign w:val="baseline"/>
      </w:rPr>
    </w:lvl>
    <w:lvl w:ilvl="8" w:tplc="A76C8E1A">
      <w:start w:val="1"/>
      <w:numFmt w:val="lowerRoman"/>
      <w:lvlText w:val="%9"/>
      <w:lvlJc w:val="left"/>
      <w:pPr>
        <w:ind w:left="612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  <w:vertAlign w:val="baseline"/>
      </w:rPr>
    </w:lvl>
  </w:abstractNum>
  <w:abstractNum w:abstractNumId="9" w15:restartNumberingAfterBreak="0">
    <w:nsid w:val="78C603AB"/>
    <w:multiLevelType w:val="hybridMultilevel"/>
    <w:tmpl w:val="00000000"/>
    <w:lvl w:ilvl="0" w:tplc="D8E08554">
      <w:start w:val="1"/>
      <w:numFmt w:val="decimal"/>
      <w:lvlText w:val="%1."/>
      <w:lvlJc w:val="left"/>
      <w:pPr>
        <w:ind w:left="494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1" w:tplc="58E6CE52">
      <w:start w:val="1"/>
      <w:numFmt w:val="lowerLetter"/>
      <w:lvlText w:val="%2"/>
      <w:lvlJc w:val="left"/>
      <w:pPr>
        <w:ind w:left="1214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2" w:tplc="BD1C8CCC">
      <w:start w:val="1"/>
      <w:numFmt w:val="lowerRoman"/>
      <w:lvlText w:val="%3"/>
      <w:lvlJc w:val="left"/>
      <w:pPr>
        <w:ind w:left="1934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3" w:tplc="02E0B30E">
      <w:start w:val="1"/>
      <w:numFmt w:val="decimal"/>
      <w:lvlText w:val="%4"/>
      <w:lvlJc w:val="left"/>
      <w:pPr>
        <w:ind w:left="2654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4" w:tplc="D1DECAA8">
      <w:start w:val="1"/>
      <w:numFmt w:val="lowerLetter"/>
      <w:lvlText w:val="%5"/>
      <w:lvlJc w:val="left"/>
      <w:pPr>
        <w:ind w:left="3374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5" w:tplc="0E1454AA">
      <w:start w:val="1"/>
      <w:numFmt w:val="lowerRoman"/>
      <w:lvlText w:val="%6"/>
      <w:lvlJc w:val="left"/>
      <w:pPr>
        <w:ind w:left="4094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6" w:tplc="6686821A">
      <w:start w:val="1"/>
      <w:numFmt w:val="decimal"/>
      <w:lvlText w:val="%7"/>
      <w:lvlJc w:val="left"/>
      <w:pPr>
        <w:ind w:left="4814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7" w:tplc="B3CC3EB4">
      <w:start w:val="1"/>
      <w:numFmt w:val="lowerLetter"/>
      <w:lvlText w:val="%8"/>
      <w:lvlJc w:val="left"/>
      <w:pPr>
        <w:ind w:left="5534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  <w:lvl w:ilvl="8" w:tplc="07C0B398">
      <w:start w:val="1"/>
      <w:numFmt w:val="lowerRoman"/>
      <w:lvlText w:val="%9"/>
      <w:lvlJc w:val="left"/>
      <w:pPr>
        <w:ind w:left="6254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  <w:vertAlign w:val="baseline"/>
      </w:rPr>
    </w:lvl>
  </w:abstractNum>
  <w:num w:numId="1" w16cid:durableId="396903595">
    <w:abstractNumId w:val="9"/>
  </w:num>
  <w:num w:numId="2" w16cid:durableId="1265921669">
    <w:abstractNumId w:val="5"/>
  </w:num>
  <w:num w:numId="3" w16cid:durableId="213321944">
    <w:abstractNumId w:val="8"/>
  </w:num>
  <w:num w:numId="4" w16cid:durableId="1749305921">
    <w:abstractNumId w:val="4"/>
  </w:num>
  <w:num w:numId="5" w16cid:durableId="469712125">
    <w:abstractNumId w:val="7"/>
  </w:num>
  <w:num w:numId="6" w16cid:durableId="650330619">
    <w:abstractNumId w:val="6"/>
  </w:num>
  <w:num w:numId="7" w16cid:durableId="119298687">
    <w:abstractNumId w:val="1"/>
    <w:lvlOverride w:ilvl="0">
      <w:startOverride w:val="1"/>
    </w:lvlOverride>
  </w:num>
  <w:num w:numId="8" w16cid:durableId="1387950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1761508">
    <w:abstractNumId w:val="0"/>
    <w:lvlOverride w:ilvl="0"/>
  </w:num>
  <w:num w:numId="10" w16cid:durableId="1769159521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1AB"/>
    <w:rsid w:val="00051879"/>
    <w:rsid w:val="000A553B"/>
    <w:rsid w:val="000B7F48"/>
    <w:rsid w:val="000F580D"/>
    <w:rsid w:val="0014501F"/>
    <w:rsid w:val="00151ADF"/>
    <w:rsid w:val="00342CE5"/>
    <w:rsid w:val="004D51AB"/>
    <w:rsid w:val="005B3213"/>
    <w:rsid w:val="005C3DA6"/>
    <w:rsid w:val="005F7D36"/>
    <w:rsid w:val="008410C9"/>
    <w:rsid w:val="00883E3B"/>
    <w:rsid w:val="008F0E3B"/>
    <w:rsid w:val="00943B78"/>
    <w:rsid w:val="009C642C"/>
    <w:rsid w:val="00AE20B9"/>
    <w:rsid w:val="00B910AA"/>
    <w:rsid w:val="00C04AFB"/>
    <w:rsid w:val="00CA7496"/>
    <w:rsid w:val="00CD2BF9"/>
    <w:rsid w:val="00D90A06"/>
    <w:rsid w:val="00F32551"/>
    <w:rsid w:val="00FC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9C6F"/>
  <w15:docId w15:val="{E3A6A21E-9B7B-4261-9E20-92137066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3E3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D2B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0B9"/>
  </w:style>
  <w:style w:type="paragraph" w:styleId="Stopka">
    <w:name w:val="footer"/>
    <w:basedOn w:val="Normalny"/>
    <w:link w:val="StopkaZnak"/>
    <w:uiPriority w:val="99"/>
    <w:unhideWhenUsed/>
    <w:rsid w:val="00AE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0B9"/>
  </w:style>
  <w:style w:type="character" w:styleId="Hipercze">
    <w:name w:val="Hyperlink"/>
    <w:basedOn w:val="Domylnaczcionkaakapitu"/>
    <w:uiPriority w:val="99"/>
    <w:semiHidden/>
    <w:unhideWhenUsed/>
    <w:rsid w:val="000A5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msv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</dc:creator>
  <cp:lastModifiedBy>Urząd Miasta Piława Górna</cp:lastModifiedBy>
  <cp:revision>10</cp:revision>
  <cp:lastPrinted>2022-01-05T11:46:00Z</cp:lastPrinted>
  <dcterms:created xsi:type="dcterms:W3CDTF">2022-01-05T11:49:00Z</dcterms:created>
  <dcterms:modified xsi:type="dcterms:W3CDTF">2025-12-03T13:12:00Z</dcterms:modified>
</cp:coreProperties>
</file>