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9469" w14:textId="77777777" w:rsidR="00380D18" w:rsidRDefault="00380D18" w:rsidP="00380D18">
      <w:pPr>
        <w:widowControl w:val="0"/>
        <w:spacing w:before="48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4DF6C57" w14:textId="6CA8C791" w:rsidR="00380D18" w:rsidRPr="003F104D" w:rsidRDefault="003F104D" w:rsidP="00380D18">
      <w:pPr>
        <w:widowControl w:val="0"/>
        <w:spacing w:before="4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UMOWA Nr </w:t>
      </w:r>
      <w:r w:rsidR="0027023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ZGO.271.2</w:t>
      </w:r>
      <w:r w:rsidR="00923A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="007D3D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79</w:t>
      </w:r>
      <w:r w:rsidR="000F2D8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="00FE57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</w:t>
      </w:r>
      <w:r w:rsidR="007D3D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</w:p>
    <w:p w14:paraId="3A4C2A89" w14:textId="77777777" w:rsidR="003F104D" w:rsidRPr="003F104D" w:rsidRDefault="003F104D" w:rsidP="003F104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089706" w14:textId="5D2C2922" w:rsidR="00397540" w:rsidRDefault="00397540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</w:t>
      </w:r>
      <w:r w:rsidR="00A50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6B10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F2D8C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14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6B1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 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Gminą Piława Górna z siedzibą </w:t>
      </w:r>
      <w:r w:rsidR="00A50806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967F12" w14:textId="77777777" w:rsidR="003F104D" w:rsidRPr="003F104D" w:rsidRDefault="00A50806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. Piastowskiej 69, 58-240 Piława Górna NIP: 882-10-08-231 – Urząd Miasta w Piławie Górnej</w:t>
      </w:r>
    </w:p>
    <w:p w14:paraId="0B95B0BB" w14:textId="77777777" w:rsidR="003F104D" w:rsidRPr="003F104D" w:rsidRDefault="003F104D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</w:t>
      </w:r>
    </w:p>
    <w:p w14:paraId="08A9AB96" w14:textId="77777777" w:rsidR="003F104D" w:rsidRPr="00805DD0" w:rsidRDefault="003F104D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</w:t>
      </w:r>
      <w:r w:rsidR="006E2E98" w:rsidRPr="00805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805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Piławy Górnej – </w:t>
      </w:r>
      <w:r w:rsidR="00962A43" w:rsidRPr="00805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Krzysztofa Chudyka</w:t>
      </w:r>
    </w:p>
    <w:p w14:paraId="70284F10" w14:textId="77777777" w:rsidR="003F104D" w:rsidRPr="003F104D" w:rsidRDefault="003F104D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</w:t>
      </w:r>
      <w:r w:rsidRPr="00805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Skarbnika Gminy– </w:t>
      </w:r>
      <w:r w:rsidR="00AA1B4F" w:rsidRPr="00805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Marty Brzuszkiewicz</w:t>
      </w:r>
    </w:p>
    <w:p w14:paraId="556E1425" w14:textId="77777777" w:rsidR="003F104D" w:rsidRPr="003F104D" w:rsidRDefault="003F104D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„Zamawiającym”</w:t>
      </w:r>
    </w:p>
    <w:p w14:paraId="7B07A8AD" w14:textId="77777777" w:rsidR="003F104D" w:rsidRDefault="003F104D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9574F6E" w14:textId="5297960A" w:rsidR="003F104D" w:rsidRPr="003F104D" w:rsidRDefault="007D3D7A" w:rsidP="00923A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  <w:r w:rsidR="000158B6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104D" w:rsidRPr="00805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="003F104D" w:rsidRPr="00805D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„Wykonawcą"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7F3231" w14:textId="77777777" w:rsidR="006B1018" w:rsidRDefault="003F104D" w:rsidP="006B10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umowa o następującej treści:</w:t>
      </w:r>
    </w:p>
    <w:p w14:paraId="5B3A732E" w14:textId="0B1CF211" w:rsidR="003F104D" w:rsidRPr="006B1018" w:rsidRDefault="003F104D" w:rsidP="006B101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C617FB4" w14:textId="77777777" w:rsidR="003F104D" w:rsidRPr="007E1593" w:rsidRDefault="003F104D" w:rsidP="00923A15">
      <w:pPr>
        <w:widowControl w:val="0"/>
        <w:spacing w:before="18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3F1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zleca a Wykonawca zobowiązuje się do</w:t>
      </w:r>
      <w:r w:rsidRPr="003F1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administrowania i bieżącego utrzymania cmentarza komunalnego przy ulic</w:t>
      </w:r>
      <w:r w:rsidR="00B300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Sienkiewicza w Pił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Górnej</w:t>
      </w:r>
      <w:r w:rsidR="007E15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8628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znajdującego się na działkach  nr</w:t>
      </w:r>
      <w:r w:rsidR="00ED3D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8628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312, 303, 30, 29/1</w:t>
      </w:r>
      <w:r w:rsidR="00A44C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306 Obręb Północ</w:t>
      </w:r>
      <w:r w:rsidR="007E15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BB6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szczególności poprzez:</w:t>
      </w:r>
      <w:r w:rsidR="007E15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</w:p>
    <w:p w14:paraId="736D0DFB" w14:textId="77777777" w:rsidR="003F104D" w:rsidRP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pl-PL"/>
        </w:rPr>
      </w:pPr>
    </w:p>
    <w:p w14:paraId="39BE3E1C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</w:t>
      </w:r>
      <w:r w:rsidR="00A44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biura cmentarza komunalnego na terenie Gminy Piława Górna,</w:t>
      </w:r>
    </w:p>
    <w:p w14:paraId="52618F9D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ewidencji zgonów osób pochowanych na cmentarzu, ksiąg ewidencji miejsc grzebalnych i innej dokumentacji związanej z zarzą</w:t>
      </w:r>
      <w:r w:rsidR="00380D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dzaniem i utrzymaniem cmentarza oraz </w:t>
      </w:r>
      <w:r w:rsidR="00380D18">
        <w:rPr>
          <w:rFonts w:ascii="Times New Roman" w:hAnsi="Times New Roman"/>
          <w:sz w:val="24"/>
          <w:szCs w:val="24"/>
        </w:rPr>
        <w:t>wprowadzenie</w:t>
      </w:r>
      <w:r w:rsidR="00380D18" w:rsidRPr="00380D18">
        <w:rPr>
          <w:rFonts w:ascii="Times New Roman" w:hAnsi="Times New Roman"/>
          <w:sz w:val="24"/>
          <w:szCs w:val="24"/>
        </w:rPr>
        <w:t xml:space="preserve"> danych osób pochowanych do programu komputerowego „Interaktywny Administrator Cmentarzy”</w:t>
      </w:r>
    </w:p>
    <w:p w14:paraId="03CF52E7" w14:textId="6DA6645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racjonalnej gospodarki miejscami</w:t>
      </w:r>
      <w:r w:rsidR="00C43A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pochówku i ich rezerwacji </w:t>
      </w:r>
      <w:r w:rsidR="00A44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 wskazywania miejsc grzebalnych</w:t>
      </w:r>
      <w:r w:rsidR="00DF32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miejsc w</w:t>
      </w:r>
      <w:r w:rsidR="00380D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F32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kolumbarium</w:t>
      </w:r>
      <w:r w:rsidR="00A44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sposób uporządkowany,</w:t>
      </w:r>
    </w:p>
    <w:p w14:paraId="43AC2BBA" w14:textId="0EA9B522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pobieranie opłat</w:t>
      </w:r>
      <w:r w:rsidR="00C43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usługi cmentarne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ustalonych </w:t>
      </w:r>
      <w:r w:rsidR="00C43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21D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aktualną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44F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21DE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Piławie Górnej</w:t>
      </w:r>
      <w:r w:rsidR="006C3AA4" w:rsidRP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przekazywanie ich na konto Gminy </w:t>
      </w:r>
      <w:r w:rsidR="006C3AA4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do 10</w:t>
      </w:r>
      <w:r w:rsidR="007E4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6C3AA4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kolejnego miesiąca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0A1D47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miesiąc,</w:t>
      </w:r>
      <w:r w:rsidR="006C3AA4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16672C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terminów i warunków pogrzebów,</w:t>
      </w:r>
    </w:p>
    <w:p w14:paraId="5980CC57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nadzoru nad podmiotami gospodarczymi oraz innymi osobami wykonującymi usługi pogrzebowe na terenie cmentarza,</w:t>
      </w:r>
    </w:p>
    <w:p w14:paraId="3D2BF8C7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przedstawianie rocznych sprawozdań dotyczących ilości sprzedanych miejsc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grzebalnych,</w:t>
      </w:r>
    </w:p>
    <w:p w14:paraId="5AF3B598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i urządzanie cmentarza zgodnie z planem zagospodarowania terenu        i usta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leniami </w:t>
      </w:r>
      <w:r w:rsidR="00A44C8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</w:p>
    <w:p w14:paraId="528A771D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utrzymywanie w należytym stanie porządkowym </w:t>
      </w:r>
      <w:r w:rsidR="00DF322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budowli i obiektów znajdujących się na cmentarzu</w:t>
      </w:r>
    </w:p>
    <w:p w14:paraId="250866C8" w14:textId="77777777" w:rsidR="00042BC2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w stanie estetycznym pól grzebalnych, zadrzewienia oraz systematycznego koszenia traw przed cm</w:t>
      </w:r>
      <w:r w:rsidR="00A44C83">
        <w:rPr>
          <w:rFonts w:ascii="Times New Roman" w:eastAsia="Times New Roman" w:hAnsi="Times New Roman" w:cs="Times New Roman"/>
          <w:sz w:val="24"/>
          <w:szCs w:val="24"/>
          <w:lang w:eastAsia="pl-PL"/>
        </w:rPr>
        <w:t>entarzem,</w:t>
      </w:r>
      <w:r w:rsidR="00DF3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44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cmentarza,</w:t>
      </w:r>
    </w:p>
    <w:p w14:paraId="4E5BD8ED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osobom trzecim swobody wyboru wykonawcy usług pogrzebowych (kopania grobu, wybudowania grobowca, montażu nagrobka, ekshumacji, wykonania posadzek przy grobach itp.), przy czym </w:t>
      </w:r>
      <w:r w:rsidR="008F5CB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sprawuje nadzór nad wykonywaniem tych usług,</w:t>
      </w:r>
    </w:p>
    <w:p w14:paraId="349DE6DF" w14:textId="77777777" w:rsidR="003F104D" w:rsidRPr="003F104D" w:rsidRDefault="00BB6F59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F5CB3">
        <w:rPr>
          <w:rFonts w:ascii="Times New Roman" w:eastAsia="Times New Roman" w:hAnsi="Times New Roman" w:cs="Times New Roman"/>
          <w:sz w:val="24"/>
          <w:szCs w:val="24"/>
          <w:lang w:eastAsia="pl-PL"/>
        </w:rPr>
        <w:t>suwanie na podstawie zawartej umowy</w:t>
      </w:r>
      <w:r w:rsidR="00FE57A4" w:rsidRPr="00FE5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nieczystości stałych, odpadów komunalnych</w:t>
      </w:r>
      <w:r w:rsidR="008F5CB3">
        <w:rPr>
          <w:rFonts w:ascii="Times New Roman" w:eastAsia="Times New Roman" w:hAnsi="Times New Roman" w:cs="Times New Roman"/>
          <w:sz w:val="24"/>
          <w:szCs w:val="24"/>
          <w:lang w:eastAsia="pl-PL"/>
        </w:rPr>
        <w:t>, bioodpadów</w:t>
      </w:r>
      <w:r w:rsidR="00FE57A4" w:rsidRPr="00FE5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cmentarza komunalnego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</w:t>
      </w:r>
      <w:r w:rsidR="00FE57A4" w:rsidRPr="00FE57A4">
        <w:rPr>
          <w:rFonts w:ascii="Times New Roman" w:eastAsia="Times New Roman" w:hAnsi="Times New Roman" w:cs="Times New Roman"/>
          <w:sz w:val="24"/>
          <w:szCs w:val="24"/>
          <w:lang w:eastAsia="pl-PL"/>
        </w:rPr>
        <w:t>nad pozbywaniem się odpadów z terenu cmentarza przez osoby z niego korzystające.</w:t>
      </w:r>
    </w:p>
    <w:p w14:paraId="28AECCA2" w14:textId="77777777" w:rsidR="003F104D" w:rsidRPr="003F104D" w:rsidRDefault="00BB6F59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awarcie umów z przedsiębiorstwami specjalistycznymi w zakresie stałej dostawy wody, energii w celu </w:t>
      </w:r>
      <w:r w:rsidR="00DD19E1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oświetlenia 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>cmentarza</w:t>
      </w:r>
      <w:r w:rsidR="00DF3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8F5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obiektów znajdujących się na nim 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pokrywanie kosztów z tego tytułu,</w:t>
      </w:r>
    </w:p>
    <w:p w14:paraId="54ED319A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</w:t>
      </w:r>
      <w:r w:rsidR="00A44C8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prowadzenia ksiąg cmentarnych i zawieranie umów na rezerwację miejsc na cmentarzu,</w:t>
      </w:r>
    </w:p>
    <w:p w14:paraId="2A94B71D" w14:textId="77777777" w:rsidR="003F104D" w:rsidRPr="003F104D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 powiadamianie </w:t>
      </w:r>
      <w:r w:rsidR="00A44C8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przeszkodach w zapewnieniu ciągłości i</w:t>
      </w:r>
      <w:r w:rsidR="00380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powszechności świadczenia usług,</w:t>
      </w:r>
    </w:p>
    <w:p w14:paraId="2641A908" w14:textId="77777777" w:rsidR="003F104D" w:rsidRPr="003F104D" w:rsidRDefault="008F5CB3" w:rsidP="00923A15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konserwacja w tym 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malowanie ogrodzenia, bramy, tablicy ogłoszeń oraz usuwanie z</w:t>
      </w:r>
      <w:r w:rsidR="00380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niej nieaktualnych ogłoszeń,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bieżących napraw budowli i obiektów,</w:t>
      </w:r>
    </w:p>
    <w:p w14:paraId="3FFE550C" w14:textId="77777777" w:rsidR="003F104D" w:rsidRPr="003F104D" w:rsidRDefault="003F104D" w:rsidP="00923A15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w odpowiednim stanie sanitarnym i porządkowym dwóch przenośnych </w:t>
      </w:r>
    </w:p>
    <w:p w14:paraId="1B118F98" w14:textId="77777777" w:rsidR="003F104D" w:rsidRPr="003F104D" w:rsidRDefault="00F953CB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toalet, w tym ich serwisowanie,</w:t>
      </w:r>
    </w:p>
    <w:p w14:paraId="0BBE72B8" w14:textId="77777777" w:rsidR="00FE57A4" w:rsidRPr="003F104D" w:rsidRDefault="00DD19E1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wyznaczanie</w:t>
      </w:r>
      <w:r w:rsidR="00FE5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do pochówku na kolumbarium</w:t>
      </w:r>
    </w:p>
    <w:p w14:paraId="2443AEAC" w14:textId="77777777" w:rsidR="00042BC2" w:rsidRPr="00DD19E1" w:rsidRDefault="003F104D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zapewniający utrzymanie porządku i czystości </w:t>
      </w:r>
      <w:r w:rsidR="00042BC2">
        <w:rPr>
          <w:rFonts w:ascii="Times New Roman" w:eastAsia="Times New Roman" w:hAnsi="Times New Roman" w:cs="Times New Roman"/>
          <w:sz w:val="24"/>
          <w:szCs w:val="24"/>
          <w:lang w:eastAsia="pl-PL"/>
        </w:rPr>
        <w:t>na cmentarzu,</w:t>
      </w:r>
      <w:r w:rsidR="00BB6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 szczegółowym harmonogramem stanowiącym załącznik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6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umowy,</w:t>
      </w:r>
    </w:p>
    <w:p w14:paraId="5390CE4E" w14:textId="77777777" w:rsidR="00FE57A4" w:rsidRPr="003F104D" w:rsidRDefault="00FE57A4" w:rsidP="00923A15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Dbanie o czystość i estetykę kolumbarium </w:t>
      </w:r>
    </w:p>
    <w:p w14:paraId="75476DA9" w14:textId="77777777" w:rsidR="003F104D" w:rsidRPr="003F104D" w:rsidRDefault="003F104D" w:rsidP="00923A15">
      <w:pPr>
        <w:widowControl w:val="0"/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46D8BD" w14:textId="77777777" w:rsidR="003F104D" w:rsidRPr="003F104D" w:rsidRDefault="003F104D" w:rsidP="00923A15">
      <w:pPr>
        <w:widowControl w:val="0"/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2. Wyżej wymienione zadania należy realizować przy ścisłym przestrzeganiu:</w:t>
      </w:r>
    </w:p>
    <w:p w14:paraId="48F5BDAD" w14:textId="77777777" w:rsidR="003F104D" w:rsidRPr="003F104D" w:rsidRDefault="003F104D" w:rsidP="00923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31 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stycznia 1959 r. o cmentarzach 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>i chowaniu zmarłych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7A68B9" w14:textId="77777777" w:rsidR="003F104D" w:rsidRPr="003F104D" w:rsidRDefault="003F104D" w:rsidP="00923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Infrastruktury z 7 marca 2008 roku w sprawie wymagań, jakie muszą spełniać cmentarze, groby i inne miejs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pochówku zwłok i szczątków, </w:t>
      </w:r>
      <w:r w:rsidRPr="003F10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1030A2" w14:textId="77777777" w:rsidR="003F104D" w:rsidRPr="003F104D" w:rsidRDefault="003F104D" w:rsidP="00923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rozporządzenia Ministra Spraw Wewnętrznych i Administracji z 1 sierpnia 2001 r.                               w sprawie sposob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>u prowadzenia ewidencji grobów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526B63C" w14:textId="77777777" w:rsidR="003F104D" w:rsidRPr="003F104D" w:rsidRDefault="003F104D" w:rsidP="00923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Zdrowia z 7 grudnia 2001 r. w sprawie postępowania                 ze z</w:t>
      </w:r>
      <w:r w:rsidR="00DD1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włokami  i szczątkami ludzkimi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29C72F" w14:textId="77777777" w:rsidR="003F104D" w:rsidRPr="003F104D" w:rsidRDefault="003F104D" w:rsidP="00923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właściwych przepisów mających w tej sprawie zastosowanie.</w:t>
      </w:r>
    </w:p>
    <w:p w14:paraId="22CB1012" w14:textId="77777777" w:rsidR="003F104D" w:rsidRPr="003F104D" w:rsidRDefault="003F104D" w:rsidP="00923A15">
      <w:pPr>
        <w:widowControl w:val="0"/>
        <w:autoSpaceDE w:val="0"/>
        <w:autoSpaceDN w:val="0"/>
        <w:adjustRightInd w:val="0"/>
        <w:spacing w:before="3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63344CA4" w14:textId="77777777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zobowiązuje się do wykonywania umowy zgodnie z jej postanowieniami,              ze złożoną ofertą i szczegółowym zakresem prac stanowiącym załącznik nr 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686D2211" w14:textId="77777777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we własnym zakresie zabezpiecza niezbędny materiał oraz sprzęt                    do wykonywania prac.</w:t>
      </w:r>
    </w:p>
    <w:p w14:paraId="3DC0D4FF" w14:textId="77777777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3. Wykonawca zobowiązuje się do posiadania biura na terenie Piławy Górnej i pełnienia               w nim codziennych dyżurów.</w:t>
      </w:r>
    </w:p>
    <w:p w14:paraId="22473C91" w14:textId="77777777" w:rsidR="00923A15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Przekazanie nieruchomości Wykonawcy w administrowanie nastąpi na podstawie protokołu zdawczo - odbiorczego. </w:t>
      </w:r>
      <w:r w:rsidR="001C2354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protokołu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stanowi załącznik nr 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</w:t>
      </w:r>
    </w:p>
    <w:p w14:paraId="13EE1567" w14:textId="533B3AAF" w:rsidR="003F104D" w:rsidRPr="00923A15" w:rsidRDefault="003F104D" w:rsidP="00923A15">
      <w:pPr>
        <w:widowControl w:val="0"/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2FB7D474" w14:textId="362A7B2C" w:rsidR="003F104D" w:rsidRPr="003F104D" w:rsidRDefault="003F104D" w:rsidP="00923A15">
      <w:pPr>
        <w:widowControl w:val="0"/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będzie pobierał opłaty za korzystanie z cmentarza na podstawie cennika</w:t>
      </w:r>
      <w:r w:rsidR="007E44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określonego w Uchwale Rady Miejskiej</w:t>
      </w:r>
      <w:r w:rsidR="001C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Piławy Górnej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cennika Wykonawca zobowiązany jest stosować aktualne ceny wynikające z cennika bez konieczności zmiany umowy.</w:t>
      </w:r>
    </w:p>
    <w:p w14:paraId="3A5E3D48" w14:textId="77777777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Opłaty za korzystanie z cmentarza, o których mowa w ust. 1 stanowią dochód Gminy.  </w:t>
      </w:r>
    </w:p>
    <w:p w14:paraId="4C61D683" w14:textId="77777777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 pobrane opłaty Wykonawca będzie wystawiał </w:t>
      </w:r>
      <w:r w:rsidR="00E05B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Gminy Piława Górna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VAT</w:t>
      </w:r>
      <w:r w:rsidR="00047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generowane w programie komputerowym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6F33E2" w14:textId="77777777" w:rsidR="003F104D" w:rsidRPr="003F104D" w:rsidRDefault="003F104D" w:rsidP="00923A15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 podstawie wystawionych faktur wykonawca będzie prowadził </w:t>
      </w:r>
      <w:r w:rsidR="006C3AA4" w:rsidRP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sposób elektroniczny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miesięczny rejestr </w:t>
      </w:r>
      <w:r w:rsidR="00042BC2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usług</w:t>
      </w:r>
      <w:r w:rsidR="006C3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objętych umową.</w:t>
      </w:r>
      <w:r w:rsidR="00042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264C34" w14:textId="77777777" w:rsidR="003F104D" w:rsidRP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Wykonawca w terminie 10-ciu dni po zakończeniu miesiąca będzie:</w:t>
      </w:r>
    </w:p>
    <w:p w14:paraId="49463E55" w14:textId="16C41CDB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a)  </w:t>
      </w:r>
      <w:r w:rsidR="005D112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dokonywał przelewu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konto Gminy nr 83 9527 0007 0042 6767 2000 </w:t>
      </w:r>
      <w:r w:rsidR="005D1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0005 Bank Spółdzielczy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Dzierżoniowie kwotę brutto  zebranych w danym miesiącu opłat </w:t>
      </w:r>
      <w:r w:rsidR="00047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ust. 1, </w:t>
      </w:r>
    </w:p>
    <w:p w14:paraId="26D21BBF" w14:textId="77777777" w:rsid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b) składał wraz z miesięcznym rejestrem kopie </w:t>
      </w:r>
      <w:r w:rsidR="005D1124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wystawionych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 VAT.</w:t>
      </w:r>
    </w:p>
    <w:p w14:paraId="657F3232" w14:textId="77777777" w:rsidR="006C3AA4" w:rsidRPr="003F104D" w:rsidRDefault="006C3AA4" w:rsidP="00923A15">
      <w:pPr>
        <w:widowControl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c) </w:t>
      </w:r>
      <w:r w:rsid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</w:t>
      </w:r>
      <w:r w:rsidR="00065C0A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</w:t>
      </w:r>
      <w:r w:rsidR="001F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1F43C4" w:rsidRPr="00A56E6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agalka@pilawagorna.pl</w:t>
        </w:r>
      </w:hyperlink>
      <w:r w:rsidR="001F4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ewidencje sprzedaży w formie jednolitego pliku kontrolnego (JPK_VAT)</w:t>
      </w:r>
    </w:p>
    <w:p w14:paraId="17607B73" w14:textId="2E25A849" w:rsidR="00C43AC5" w:rsidRDefault="003F104D" w:rsidP="006B1018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6. Z podatku VAT, na podstawie rejestru sprzedaży, rozlicza się z właściwym Urzędem Skarbowym</w:t>
      </w:r>
      <w:r w:rsidR="005D112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112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Piław</w:t>
      </w:r>
      <w:r w:rsidR="005D112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Górn</w:t>
      </w:r>
      <w:r w:rsidR="005D112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           </w:t>
      </w:r>
    </w:p>
    <w:p w14:paraId="5D63FF50" w14:textId="77777777" w:rsidR="00923A15" w:rsidRPr="003F104D" w:rsidRDefault="00923A15" w:rsidP="00923A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0D91F" w14:textId="77777777" w:rsidR="003F104D" w:rsidRPr="003F104D" w:rsidRDefault="003F104D" w:rsidP="00923A1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14:paraId="2AD64591" w14:textId="61C2C994" w:rsidR="00EC6B49" w:rsidRDefault="003F104D" w:rsidP="00923A1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F6C8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wynagrodzenia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3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ryczałtowego 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F32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01.01.20</w:t>
      </w:r>
      <w:r w:rsidR="00FE57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31.12.202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15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="006B1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58B6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805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6B1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100</w:t>
      </w:r>
      <w:r w:rsidR="000F2D8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>zł)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6175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C6B49" w:rsidRP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>tym należny podatek VAT 8%,</w:t>
      </w:r>
    </w:p>
    <w:p w14:paraId="643D887F" w14:textId="2253B57B" w:rsidR="006D3801" w:rsidRDefault="00C43AC5" w:rsidP="00C43AC5">
      <w:pPr>
        <w:keepNext/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płatne będzie w wysokości 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015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w tym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należny podatek VAT </w:t>
      </w:r>
      <w:r w:rsidR="00EC6B4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%, (słownie: 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6B1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100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zł). </w:t>
      </w:r>
    </w:p>
    <w:p w14:paraId="27AA68D9" w14:textId="77777777" w:rsidR="00EC6B49" w:rsidRDefault="00EC6B49" w:rsidP="00923A15">
      <w:pPr>
        <w:keepNext/>
        <w:widowControl w:val="0"/>
        <w:spacing w:after="0" w:line="360" w:lineRule="auto"/>
        <w:ind w:left="360" w:hanging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851836" w14:textId="754B493E" w:rsidR="009C130C" w:rsidRDefault="006B1018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C130C"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otrzyma </w:t>
      </w:r>
      <w:r w:rsidR="0027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miesięczne </w:t>
      </w:r>
      <w:r w:rsidR="009C130C"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wynagrodzenie, o którym mowa w ust.</w:t>
      </w:r>
      <w:r w:rsidR="00C43A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9C130C"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prawidłowo wystawionej faktury VAT w terminie do </w:t>
      </w:r>
      <w:r w:rsid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9C130C"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jej złożenia </w:t>
      </w:r>
      <w:r w:rsidR="00BB6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="009C130C"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konto wskazane na fakturze. </w:t>
      </w:r>
    </w:p>
    <w:p w14:paraId="3FFE9F1E" w14:textId="65B90EC8" w:rsidR="009C130C" w:rsidRPr="009C130C" w:rsidRDefault="006B1018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C130C"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>. Faktura VAT wystawiana będzie na:</w:t>
      </w:r>
    </w:p>
    <w:p w14:paraId="262B1106" w14:textId="77777777" w:rsidR="009C130C" w:rsidRPr="009C130C" w:rsidRDefault="009C130C" w:rsidP="00923A15">
      <w:pPr>
        <w:widowControl w:val="0"/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Nabywca: </w:t>
      </w:r>
      <w:r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Piława Górna ul. Piastowska 69, 58-240 Piława Górna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882-10-08-231. </w:t>
      </w:r>
    </w:p>
    <w:p w14:paraId="6AD5B6E7" w14:textId="4791E068" w:rsidR="003F104D" w:rsidRPr="003F104D" w:rsidRDefault="009C130C" w:rsidP="006B1018">
      <w:pPr>
        <w:widowControl w:val="0"/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Odbiorca:</w:t>
      </w:r>
      <w:r w:rsidRP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Miasta w Piławie Górnej ul. Piastowska 69, 58-240 Piława Górna.</w:t>
      </w:r>
    </w:p>
    <w:p w14:paraId="23D6A14C" w14:textId="77777777" w:rsidR="003F104D" w:rsidRPr="003F104D" w:rsidRDefault="003F104D" w:rsidP="00923A15">
      <w:pPr>
        <w:keepNext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BF6B14E" w14:textId="3E95DBBE" w:rsidR="003F104D" w:rsidRPr="003F104D" w:rsidRDefault="003F104D" w:rsidP="00923A15">
      <w:pPr>
        <w:keepNext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zawarta na czas od 01 stycznia 20</w:t>
      </w:r>
      <w:r w:rsidR="00FE57A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 grudnia 20</w:t>
      </w:r>
      <w:r w:rsidR="009C13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3D7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1FCEF3A" w14:textId="77777777" w:rsidR="003F104D" w:rsidRPr="003F104D" w:rsidRDefault="003F104D" w:rsidP="00923A15">
      <w:pPr>
        <w:widowControl w:val="0"/>
        <w:spacing w:before="120" w:after="0" w:line="360" w:lineRule="auto"/>
        <w:ind w:right="14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1F726182" w14:textId="77777777" w:rsidR="003F104D" w:rsidRPr="003F104D" w:rsidRDefault="003F104D" w:rsidP="00923A15">
      <w:pPr>
        <w:widowControl w:val="0"/>
        <w:spacing w:before="2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ma prawo do odstąpienia od umowy bez zachowania okresu                                 wypowiedzenia jeżeli:</w:t>
      </w:r>
    </w:p>
    <w:p w14:paraId="02137F1D" w14:textId="49E72D56" w:rsidR="003F104D" w:rsidRPr="003F104D" w:rsidRDefault="001C2354" w:rsidP="00923A15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nie podjął realizacji robót objętych umową, w ciągu 7 dni od daty wezwania go przez Zamawiającego do czynności związanych z administrowaniem cmentarzem,</w:t>
      </w:r>
    </w:p>
    <w:p w14:paraId="41002891" w14:textId="0C3B6968" w:rsidR="003F104D" w:rsidRPr="003F104D" w:rsidRDefault="001C2354" w:rsidP="00923A15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pomimo uprzednich dwukrotnych pisemnych zastrzeżeń Zamawiającego nie wykonuje </w:t>
      </w:r>
      <w:r w:rsidR="003F6C84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warunkami umownymi lub </w:t>
      </w:r>
      <w:r w:rsidR="003F6C84" w:rsidRPr="003F6C84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wykonuje należycie postanowień umownych.</w:t>
      </w:r>
    </w:p>
    <w:p w14:paraId="3E2122E3" w14:textId="62F48582" w:rsidR="003F104D" w:rsidRP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zapłaci Zamawiającemu karę umowną za odstąpienie od umowy </w:t>
      </w:r>
      <w:r w:rsidR="00065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stronę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  zależnych od Wykonawcy w wysokości 10% wynagrodzenia umownego brutto za cały czas trwania umowy, określonego w § 4</w:t>
      </w:r>
      <w:r w:rsidR="00F32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84431A3" w14:textId="75F8E4A9" w:rsidR="003F104D" w:rsidRDefault="00B826A6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zastrzega sobie prawo przeprowadzania kontroli obiektu</w:t>
      </w:r>
      <w:r w:rsidR="00494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udziale </w:t>
      </w:r>
      <w:r w:rsidR="001C23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94272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DB7543" w14:textId="35F2B220" w:rsidR="00923A15" w:rsidRPr="006B1018" w:rsidRDefault="00392A72" w:rsidP="006B1018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nienależytego wykonania prac określonych w umowie Zamawiający ma prawo naliczenia kary umownej w wysokości 10% wartości ryczałtu miesięcznego za każdorazowe stwierdzenie nie wykonania umowy lub zaniedbanie w</w:t>
      </w:r>
      <w:r w:rsidR="00380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 na okoliczność czego sporządzony zostanie protokół</w:t>
      </w:r>
      <w:r w:rsidR="001C2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 udziale stron umowy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C20FD9" w14:textId="60469553" w:rsidR="003F104D" w:rsidRPr="003F104D" w:rsidRDefault="003F104D" w:rsidP="00923A1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7</w:t>
      </w:r>
    </w:p>
    <w:p w14:paraId="53E6F0D7" w14:textId="77777777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w trakcie wykonywania przedmiotu umowy ponosi odpowiedzialność            za szkody wyrządzone osobom trzecim.</w:t>
      </w:r>
    </w:p>
    <w:p w14:paraId="5DB24F6E" w14:textId="77777777" w:rsidR="003F104D" w:rsidRPr="003F104D" w:rsidRDefault="003F104D" w:rsidP="00923A15">
      <w:pPr>
        <w:widowControl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zobowiązany jest do zawarcia i posiadania przez cały okres obowiązywania </w:t>
      </w:r>
      <w:r w:rsidR="00392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umowy, </w:t>
      </w: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ubezpieczenia odpowiedzialności cywilnej za wszelkie szkody wyrządzone osobom trzecim na terenie cmentarza komunalnego i w jego otoczeniu, oraz umowy ubezpieczenia przekazanego mienia. </w:t>
      </w:r>
    </w:p>
    <w:p w14:paraId="1C9E1B4F" w14:textId="77777777" w:rsidR="003F104D" w:rsidRPr="003F104D" w:rsidRDefault="00A81CE9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. Całość prac objętych przedmiotem umowy Wykonawca zrealizuje we własnym zakresie.</w:t>
      </w:r>
    </w:p>
    <w:p w14:paraId="788A7233" w14:textId="77777777" w:rsidR="003F104D" w:rsidRPr="003F104D" w:rsidRDefault="00A81CE9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F104D"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zapewnia wszystkie urządzenia niezbędne do realizacji przedmiotu umowy.</w:t>
      </w:r>
    </w:p>
    <w:p w14:paraId="724BF9D2" w14:textId="77777777" w:rsidR="003F104D" w:rsidRPr="003F104D" w:rsidRDefault="003F104D" w:rsidP="00923A15">
      <w:pPr>
        <w:widowControl w:val="0"/>
        <w:autoSpaceDE w:val="0"/>
        <w:autoSpaceDN w:val="0"/>
        <w:adjustRightInd w:val="0"/>
        <w:spacing w:before="3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3033C547" w14:textId="3AA84067" w:rsidR="003F104D" w:rsidRPr="003F104D" w:rsidRDefault="003F104D" w:rsidP="006B101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formy pisemnej pod rygorem nieważności.</w:t>
      </w:r>
    </w:p>
    <w:p w14:paraId="4D24148D" w14:textId="77777777" w:rsidR="003F104D" w:rsidRPr="003F104D" w:rsidRDefault="003F104D" w:rsidP="00923A15">
      <w:pPr>
        <w:widowControl w:val="0"/>
        <w:autoSpaceDE w:val="0"/>
        <w:autoSpaceDN w:val="0"/>
        <w:adjustRightInd w:val="0"/>
        <w:spacing w:before="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7C35444E" w14:textId="77777777" w:rsidR="003F104D" w:rsidRP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stosuje się odpowiednio przepisy Kodeksu Cywilnego.</w:t>
      </w:r>
    </w:p>
    <w:p w14:paraId="228A516F" w14:textId="77777777" w:rsidR="003F104D" w:rsidRPr="003F104D" w:rsidRDefault="003F104D" w:rsidP="00923A15">
      <w:pPr>
        <w:widowControl w:val="0"/>
        <w:spacing w:after="0" w:line="360" w:lineRule="auto"/>
        <w:ind w:right="2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§10</w:t>
      </w:r>
    </w:p>
    <w:p w14:paraId="7D89E51A" w14:textId="63BB93E5" w:rsidR="003F104D" w:rsidRPr="003F104D" w:rsidRDefault="003F104D" w:rsidP="00923A15">
      <w:pPr>
        <w:widowControl w:val="0"/>
        <w:spacing w:after="0" w:line="360" w:lineRule="auto"/>
        <w:ind w:right="2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związane z umową ponosi Wykonawca.</w:t>
      </w:r>
    </w:p>
    <w:p w14:paraId="2E271E97" w14:textId="77777777" w:rsidR="003F104D" w:rsidRPr="003F104D" w:rsidRDefault="003F104D" w:rsidP="00923A1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§11</w:t>
      </w:r>
    </w:p>
    <w:p w14:paraId="2DCD6258" w14:textId="5C42DB52" w:rsidR="003F104D" w:rsidRP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Sądem właściwym do rozpatrywania spraw spornych powstałych z realizacji niniejszej umowy jest Sąd właściwy miejscowo dla siedziby Zamawiającego.</w:t>
      </w:r>
    </w:p>
    <w:p w14:paraId="3B429B7E" w14:textId="77777777" w:rsidR="003F104D" w:rsidRPr="003F104D" w:rsidRDefault="003F104D" w:rsidP="00923A15">
      <w:pPr>
        <w:widowControl w:val="0"/>
        <w:spacing w:before="30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14:paraId="0553FC3B" w14:textId="77777777" w:rsidR="003F104D" w:rsidRP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czterech jednobrzmiących egzemplarzach, w tym trzy dla Zamawiającego i jeden dla Wykonawcy. </w:t>
      </w:r>
    </w:p>
    <w:p w14:paraId="0200138B" w14:textId="77777777" w:rsidR="003F104D" w:rsidRPr="003F104D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14:paraId="0DC65A79" w14:textId="2C2A6130" w:rsidR="00397540" w:rsidRDefault="003F104D" w:rsidP="00923A1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Zamawiający                                                                                                 Wykonawca</w:t>
      </w:r>
    </w:p>
    <w:p w14:paraId="7239E6AE" w14:textId="77777777" w:rsidR="003F104D" w:rsidRDefault="003F104D" w:rsidP="003F104D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9BF53" w14:textId="77777777" w:rsidR="00923A15" w:rsidRDefault="00923A15" w:rsidP="003F104D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561B9E" w14:textId="77777777" w:rsidR="00923A15" w:rsidRDefault="00923A15" w:rsidP="003F104D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FB036" w14:textId="77777777" w:rsidR="00923A15" w:rsidRDefault="00923A15" w:rsidP="003F104D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7F6EB" w14:textId="77777777" w:rsidR="00923A15" w:rsidRDefault="00923A15" w:rsidP="003F104D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39979" w14:textId="77777777" w:rsidR="003F104D" w:rsidRPr="00923A15" w:rsidRDefault="003F104D" w:rsidP="003F104D">
      <w:pPr>
        <w:widowControl w:val="0"/>
        <w:spacing w:after="0" w:line="259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3A15"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  <w:t>Załączniki:</w:t>
      </w:r>
    </w:p>
    <w:p w14:paraId="4C337EF6" w14:textId="77777777" w:rsidR="003F104D" w:rsidRPr="00923A15" w:rsidRDefault="009C130C" w:rsidP="003F10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3A15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3F104D" w:rsidRPr="00923A15">
        <w:rPr>
          <w:rFonts w:ascii="Times New Roman" w:eastAsia="Times New Roman" w:hAnsi="Times New Roman" w:cs="Times New Roman"/>
          <w:sz w:val="16"/>
          <w:szCs w:val="16"/>
          <w:lang w:eastAsia="pl-PL"/>
        </w:rPr>
        <w:t>. Szczegółowy zakres prac.</w:t>
      </w:r>
    </w:p>
    <w:p w14:paraId="6E9A928F" w14:textId="77777777" w:rsidR="00A400F0" w:rsidRPr="00923A15" w:rsidRDefault="009C130C" w:rsidP="00A81C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3A15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3F104D" w:rsidRPr="00923A1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Protokół </w:t>
      </w:r>
      <w:r w:rsidR="00A81CE9" w:rsidRPr="00923A15">
        <w:rPr>
          <w:rFonts w:ascii="Times New Roman" w:eastAsia="Times New Roman" w:hAnsi="Times New Roman" w:cs="Times New Roman"/>
          <w:sz w:val="16"/>
          <w:szCs w:val="16"/>
          <w:lang w:eastAsia="pl-PL"/>
        </w:rPr>
        <w:t>przekazania.</w:t>
      </w:r>
    </w:p>
    <w:p w14:paraId="3AF56712" w14:textId="77777777" w:rsidR="00FE57A4" w:rsidRPr="00923A15" w:rsidRDefault="00FE57A4" w:rsidP="00A81C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3A15">
        <w:rPr>
          <w:rFonts w:ascii="Times New Roman" w:eastAsia="Times New Roman" w:hAnsi="Times New Roman" w:cs="Times New Roman"/>
          <w:sz w:val="16"/>
          <w:szCs w:val="16"/>
          <w:lang w:eastAsia="pl-PL"/>
        </w:rPr>
        <w:t>3. Regulamin Cmentarza Komunalnego</w:t>
      </w:r>
    </w:p>
    <w:p w14:paraId="737FDF66" w14:textId="77777777" w:rsidR="00FE57A4" w:rsidRPr="00923A15" w:rsidRDefault="00FE57A4" w:rsidP="00A81C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23A15">
        <w:rPr>
          <w:rFonts w:ascii="Times New Roman" w:eastAsia="Times New Roman" w:hAnsi="Times New Roman" w:cs="Times New Roman"/>
          <w:sz w:val="16"/>
          <w:szCs w:val="16"/>
          <w:lang w:eastAsia="pl-PL"/>
        </w:rPr>
        <w:t>4. Cennik Cmentarza Komunalnego</w:t>
      </w:r>
    </w:p>
    <w:sectPr w:rsidR="00FE57A4" w:rsidRPr="00923A15" w:rsidSect="006B1018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7C6F" w14:textId="77777777" w:rsidR="00152556" w:rsidRDefault="00152556">
      <w:pPr>
        <w:spacing w:after="0" w:line="240" w:lineRule="auto"/>
      </w:pPr>
      <w:r>
        <w:separator/>
      </w:r>
    </w:p>
  </w:endnote>
  <w:endnote w:type="continuationSeparator" w:id="0">
    <w:p w14:paraId="08E6023C" w14:textId="77777777" w:rsidR="00152556" w:rsidRDefault="0015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857563"/>
      <w:docPartObj>
        <w:docPartGallery w:val="Page Numbers (Bottom of Page)"/>
        <w:docPartUnique/>
      </w:docPartObj>
    </w:sdtPr>
    <w:sdtContent>
      <w:p w14:paraId="79A03208" w14:textId="77777777" w:rsidR="00482813" w:rsidRDefault="00B826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877">
          <w:rPr>
            <w:noProof/>
          </w:rPr>
          <w:t>4</w:t>
        </w:r>
        <w:r>
          <w:fldChar w:fldCharType="end"/>
        </w:r>
      </w:p>
    </w:sdtContent>
  </w:sdt>
  <w:p w14:paraId="11AC4B34" w14:textId="77777777" w:rsidR="00482813" w:rsidRDefault="004828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DDA8" w14:textId="77777777" w:rsidR="00152556" w:rsidRDefault="00152556">
      <w:pPr>
        <w:spacing w:after="0" w:line="240" w:lineRule="auto"/>
      </w:pPr>
      <w:r>
        <w:separator/>
      </w:r>
    </w:p>
  </w:footnote>
  <w:footnote w:type="continuationSeparator" w:id="0">
    <w:p w14:paraId="510EC841" w14:textId="77777777" w:rsidR="00152556" w:rsidRDefault="0015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301"/>
    <w:multiLevelType w:val="hybridMultilevel"/>
    <w:tmpl w:val="66FA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1C84"/>
    <w:multiLevelType w:val="hybridMultilevel"/>
    <w:tmpl w:val="420AD964"/>
    <w:lvl w:ilvl="0" w:tplc="51629C5E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495264"/>
    <w:multiLevelType w:val="hybridMultilevel"/>
    <w:tmpl w:val="A59C03E8"/>
    <w:lvl w:ilvl="0" w:tplc="D2F4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865C1"/>
    <w:multiLevelType w:val="hybridMultilevel"/>
    <w:tmpl w:val="2C90DBE4"/>
    <w:lvl w:ilvl="0" w:tplc="FCBA36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554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452369">
    <w:abstractNumId w:val="3"/>
  </w:num>
  <w:num w:numId="3" w16cid:durableId="2086145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570070">
    <w:abstractNumId w:val="3"/>
  </w:num>
  <w:num w:numId="5" w16cid:durableId="1396778701">
    <w:abstractNumId w:val="1"/>
  </w:num>
  <w:num w:numId="6" w16cid:durableId="200208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D"/>
    <w:rsid w:val="000158B6"/>
    <w:rsid w:val="00042BC2"/>
    <w:rsid w:val="00047590"/>
    <w:rsid w:val="00065C0A"/>
    <w:rsid w:val="00070344"/>
    <w:rsid w:val="000A1D47"/>
    <w:rsid w:val="000C5D2E"/>
    <w:rsid w:val="000E3E51"/>
    <w:rsid w:val="000F2D8C"/>
    <w:rsid w:val="00152556"/>
    <w:rsid w:val="001C2354"/>
    <w:rsid w:val="001F43C4"/>
    <w:rsid w:val="00205D6B"/>
    <w:rsid w:val="00224283"/>
    <w:rsid w:val="0026175E"/>
    <w:rsid w:val="00270234"/>
    <w:rsid w:val="00370378"/>
    <w:rsid w:val="00380D18"/>
    <w:rsid w:val="00392A72"/>
    <w:rsid w:val="00397540"/>
    <w:rsid w:val="003D601C"/>
    <w:rsid w:val="003F104D"/>
    <w:rsid w:val="003F6C84"/>
    <w:rsid w:val="00414B0D"/>
    <w:rsid w:val="004236A9"/>
    <w:rsid w:val="00423B8C"/>
    <w:rsid w:val="004517F9"/>
    <w:rsid w:val="00482813"/>
    <w:rsid w:val="00494272"/>
    <w:rsid w:val="004E1EB2"/>
    <w:rsid w:val="004E2602"/>
    <w:rsid w:val="004E30DD"/>
    <w:rsid w:val="00500B26"/>
    <w:rsid w:val="00504D7A"/>
    <w:rsid w:val="00514085"/>
    <w:rsid w:val="00515254"/>
    <w:rsid w:val="00522E70"/>
    <w:rsid w:val="00534223"/>
    <w:rsid w:val="005D1124"/>
    <w:rsid w:val="005E780A"/>
    <w:rsid w:val="005F1EEB"/>
    <w:rsid w:val="006B1018"/>
    <w:rsid w:val="006C3AA4"/>
    <w:rsid w:val="006C5680"/>
    <w:rsid w:val="006D3801"/>
    <w:rsid w:val="006E2E98"/>
    <w:rsid w:val="007B6C36"/>
    <w:rsid w:val="007D3D7A"/>
    <w:rsid w:val="007D6174"/>
    <w:rsid w:val="007E1593"/>
    <w:rsid w:val="007E44FB"/>
    <w:rsid w:val="00805DD0"/>
    <w:rsid w:val="008115C8"/>
    <w:rsid w:val="00862895"/>
    <w:rsid w:val="00865050"/>
    <w:rsid w:val="0089430F"/>
    <w:rsid w:val="008A05EC"/>
    <w:rsid w:val="008A0877"/>
    <w:rsid w:val="008A1127"/>
    <w:rsid w:val="008C196E"/>
    <w:rsid w:val="008E186E"/>
    <w:rsid w:val="008F5CB3"/>
    <w:rsid w:val="00923A15"/>
    <w:rsid w:val="00962A43"/>
    <w:rsid w:val="00986EE8"/>
    <w:rsid w:val="009C130C"/>
    <w:rsid w:val="009C35C6"/>
    <w:rsid w:val="00A0044E"/>
    <w:rsid w:val="00A03736"/>
    <w:rsid w:val="00A135A3"/>
    <w:rsid w:val="00A214BF"/>
    <w:rsid w:val="00A22D7C"/>
    <w:rsid w:val="00A33030"/>
    <w:rsid w:val="00A400F0"/>
    <w:rsid w:val="00A44C83"/>
    <w:rsid w:val="00A50806"/>
    <w:rsid w:val="00A51D66"/>
    <w:rsid w:val="00A5618D"/>
    <w:rsid w:val="00A80A09"/>
    <w:rsid w:val="00A81CE9"/>
    <w:rsid w:val="00A93912"/>
    <w:rsid w:val="00AA1B4F"/>
    <w:rsid w:val="00AA6766"/>
    <w:rsid w:val="00B0168E"/>
    <w:rsid w:val="00B300DE"/>
    <w:rsid w:val="00B826A6"/>
    <w:rsid w:val="00B86733"/>
    <w:rsid w:val="00BB6F59"/>
    <w:rsid w:val="00BE1D0A"/>
    <w:rsid w:val="00C43AC5"/>
    <w:rsid w:val="00D12303"/>
    <w:rsid w:val="00D70EC3"/>
    <w:rsid w:val="00D86B32"/>
    <w:rsid w:val="00DD19E1"/>
    <w:rsid w:val="00DF3224"/>
    <w:rsid w:val="00DF494C"/>
    <w:rsid w:val="00DF7F67"/>
    <w:rsid w:val="00E05B8C"/>
    <w:rsid w:val="00E27EC7"/>
    <w:rsid w:val="00E46240"/>
    <w:rsid w:val="00E617B9"/>
    <w:rsid w:val="00E76679"/>
    <w:rsid w:val="00EA02B5"/>
    <w:rsid w:val="00EC6B49"/>
    <w:rsid w:val="00ED3D73"/>
    <w:rsid w:val="00ED3F27"/>
    <w:rsid w:val="00F321DE"/>
    <w:rsid w:val="00F466E9"/>
    <w:rsid w:val="00F63605"/>
    <w:rsid w:val="00F953CB"/>
    <w:rsid w:val="00FB44AE"/>
    <w:rsid w:val="00FC5D16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855F"/>
  <w15:docId w15:val="{B89FC52F-93DA-4819-802D-6B0E0DE8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F10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F1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3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43C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F59"/>
    <w:rPr>
      <w:b/>
      <w:bCs/>
      <w:sz w:val="20"/>
      <w:szCs w:val="20"/>
    </w:rPr>
  </w:style>
  <w:style w:type="paragraph" w:styleId="Bezodstpw">
    <w:name w:val="No Spacing"/>
    <w:uiPriority w:val="1"/>
    <w:qFormat/>
    <w:rsid w:val="00805DD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alka@pilawag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Urząd Miasta Piława Górna</cp:lastModifiedBy>
  <cp:revision>2</cp:revision>
  <cp:lastPrinted>2024-12-24T09:40:00Z</cp:lastPrinted>
  <dcterms:created xsi:type="dcterms:W3CDTF">2025-12-02T14:35:00Z</dcterms:created>
  <dcterms:modified xsi:type="dcterms:W3CDTF">2025-12-02T14:35:00Z</dcterms:modified>
</cp:coreProperties>
</file>