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897F3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684A28EE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C64CF">
        <w:rPr>
          <w:rFonts w:ascii="Arial" w:hAnsi="Arial" w:cs="Arial"/>
          <w:sz w:val="23"/>
          <w:szCs w:val="23"/>
        </w:rPr>
        <w:t>Wójt/Burmistrz/Prezydent - Kierownik Jednostki Samorzą</w:t>
      </w:r>
      <w:r w:rsidR="00EC64CF" w:rsidRPr="00EC64CF">
        <w:rPr>
          <w:rFonts w:ascii="Arial" w:hAnsi="Arial" w:cs="Arial"/>
          <w:sz w:val="23"/>
          <w:szCs w:val="23"/>
        </w:rPr>
        <w:t xml:space="preserve">du Terytorialnego (dalej JST) </w:t>
      </w:r>
    </w:p>
    <w:p w14:paraId="001122A2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2C6A511B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C64CF">
        <w:rPr>
          <w:rFonts w:ascii="Arial" w:hAnsi="Arial" w:cs="Arial"/>
          <w:sz w:val="23"/>
          <w:szCs w:val="23"/>
        </w:rPr>
        <w:t xml:space="preserve">§1) W trybie Ustawy z dnia 5 września 2014 o petycjach (Dz.U.2014.1195)  - wnosimy petycję do Kierownika Jednostki - o rozpatrzenie naszej prośby - dotyczącej przystąpienia Gminy/Miasta do konkursu w ramach programu </w:t>
      </w:r>
      <w:r w:rsidRPr="00EC64CF">
        <w:rPr>
          <w:rFonts w:ascii="Arial" w:hAnsi="Arial" w:cs="Arial"/>
          <w:b/>
          <w:bCs/>
          <w:sz w:val="23"/>
          <w:szCs w:val="23"/>
        </w:rPr>
        <w:t>"Podwórko Nivea" rodzinne miejsce zabaw- edycja 2016</w:t>
      </w:r>
    </w:p>
    <w:p w14:paraId="05B651C1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3E6B0B2A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C64CF">
        <w:rPr>
          <w:rFonts w:ascii="Arial" w:hAnsi="Arial" w:cs="Arial"/>
          <w:sz w:val="23"/>
          <w:szCs w:val="23"/>
        </w:rPr>
        <w:t>§2) Rzeczony konkurs będzie prowadzony na zasadach per analogiam jak w ubiegłym roku. </w:t>
      </w:r>
    </w:p>
    <w:p w14:paraId="2B9830FC" w14:textId="77777777" w:rsidR="00EC64CF" w:rsidRPr="00EC64CF" w:rsidRDefault="00EC64CF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089C0E83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C64CF">
        <w:rPr>
          <w:rFonts w:ascii="Arial" w:hAnsi="Arial" w:cs="Arial"/>
          <w:sz w:val="23"/>
          <w:szCs w:val="23"/>
        </w:rPr>
        <w:t>§3) Efektem przystąpienia Gminy do konkursu - może być sfinansowanie budowy, jednego z czterdziestu, rodzinnych placów zabaw.</w:t>
      </w:r>
    </w:p>
    <w:p w14:paraId="65E57EB2" w14:textId="1E913E7D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C64CF">
        <w:rPr>
          <w:rFonts w:ascii="Arial" w:hAnsi="Arial" w:cs="Arial"/>
          <w:sz w:val="23"/>
          <w:szCs w:val="23"/>
        </w:rPr>
        <w:t xml:space="preserve">Przedmiotowy plac zabaw znajdzie się </w:t>
      </w:r>
      <w:r w:rsidR="00A1618D">
        <w:rPr>
          <w:rFonts w:ascii="Arial" w:hAnsi="Arial" w:cs="Arial"/>
          <w:sz w:val="23"/>
          <w:szCs w:val="23"/>
        </w:rPr>
        <w:t xml:space="preserve">w </w:t>
      </w:r>
      <w:r w:rsidRPr="00EC64CF">
        <w:rPr>
          <w:rFonts w:ascii="Arial" w:hAnsi="Arial" w:cs="Arial"/>
          <w:sz w:val="23"/>
          <w:szCs w:val="23"/>
        </w:rPr>
        <w:t xml:space="preserve">majątku gminy (Wspólnoty Mieszkańców) </w:t>
      </w:r>
      <w:r w:rsidRPr="00EC64CF">
        <w:rPr>
          <w:rFonts w:ascii="Arial" w:hAnsi="Arial" w:cs="Arial"/>
          <w:b/>
          <w:bCs/>
          <w:sz w:val="23"/>
          <w:szCs w:val="23"/>
        </w:rPr>
        <w:t>oraz przyczyni się do wzbogacenia infrastruktury Gminy związanej z terenami rekreacyjnymi. </w:t>
      </w:r>
    </w:p>
    <w:p w14:paraId="303A5AF7" w14:textId="77777777" w:rsidR="00EC64CF" w:rsidRPr="00EC64CF" w:rsidRDefault="00EC64CF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49C08993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C64CF">
        <w:rPr>
          <w:rFonts w:ascii="Arial" w:hAnsi="Arial" w:cs="Arial"/>
          <w:sz w:val="23"/>
          <w:szCs w:val="23"/>
        </w:rPr>
        <w:t xml:space="preserve">§4) </w:t>
      </w:r>
      <w:r w:rsidRPr="00EC64CF">
        <w:rPr>
          <w:rFonts w:ascii="Arial" w:hAnsi="Arial" w:cs="Arial"/>
          <w:b/>
          <w:bCs/>
          <w:sz w:val="23"/>
          <w:szCs w:val="23"/>
        </w:rPr>
        <w:t xml:space="preserve">Mamy nadzieję, że tak jak w poprzednich edycjach - nasza akcja zaktywizuje mieszkańców oraz lokalnych Decydentów i pomoże wypełniać zadania związane z zaspokajaniem potrzeb Wspólnot Lokalnych </w:t>
      </w:r>
      <w:r w:rsidRPr="00EC64CF">
        <w:rPr>
          <w:rFonts w:ascii="Arial" w:hAnsi="Arial" w:cs="Arial"/>
          <w:sz w:val="23"/>
          <w:szCs w:val="23"/>
        </w:rPr>
        <w:t>- w kontekście art. 7 ust. 1 pkt. 10 Ustawy z dnia 8 marca 1990 r. o samorządzie gminnym (Dz.U.2001.142.1591 j.t.)  </w:t>
      </w:r>
    </w:p>
    <w:p w14:paraId="7A6AB00E" w14:textId="77777777" w:rsidR="00EC64CF" w:rsidRPr="00EC64CF" w:rsidRDefault="00EC64CF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69F0F940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C64CF">
        <w:rPr>
          <w:rFonts w:ascii="Arial" w:hAnsi="Arial" w:cs="Arial"/>
          <w:sz w:val="23"/>
          <w:szCs w:val="23"/>
        </w:rPr>
        <w:t>§5) Załączamy niezbędne materiały: regulamin konkursu, zdjęcia placu zabaw (z 2015 r) oraz formularz zgłoszeniowy.</w:t>
      </w:r>
    </w:p>
    <w:p w14:paraId="5C97094E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C64CF">
        <w:rPr>
          <w:rFonts w:ascii="Arial" w:hAnsi="Arial" w:cs="Arial"/>
          <w:sz w:val="23"/>
          <w:szCs w:val="23"/>
        </w:rPr>
        <w:t>W przypadku twierdzącej odpowiedzi na naszą petycję - wystarczy zgłosić udział w konkursie - poprzez wypełnienie i sygnowanie załączonego formularza. </w:t>
      </w:r>
    </w:p>
    <w:p w14:paraId="294CD53F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C64CF">
        <w:rPr>
          <w:rFonts w:ascii="Arial" w:hAnsi="Arial" w:cs="Arial"/>
          <w:sz w:val="23"/>
          <w:szCs w:val="23"/>
        </w:rPr>
        <w:t>Jednocześnie zaznaczamy, iż Gminy i Wsp</w:t>
      </w:r>
      <w:r w:rsidR="006C7460" w:rsidRPr="00EC64CF">
        <w:rPr>
          <w:rFonts w:ascii="Arial" w:hAnsi="Arial" w:cs="Arial"/>
          <w:sz w:val="23"/>
          <w:szCs w:val="23"/>
        </w:rPr>
        <w:t>ólnoty Mieszkaniowe otrzymały ró</w:t>
      </w:r>
      <w:r w:rsidRPr="00EC64CF">
        <w:rPr>
          <w:rFonts w:ascii="Arial" w:hAnsi="Arial" w:cs="Arial"/>
          <w:sz w:val="23"/>
          <w:szCs w:val="23"/>
        </w:rPr>
        <w:t>wnież od Organizatora materiały w postaci przesyłki listownej - co z pewnością ułatwi podjęcie decyzji i proces zgłaszania. </w:t>
      </w:r>
    </w:p>
    <w:p w14:paraId="039D988C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 w:rsidRPr="00EC64CF">
        <w:rPr>
          <w:rFonts w:ascii="Arial" w:hAnsi="Arial" w:cs="Arial"/>
          <w:b/>
          <w:bCs/>
          <w:sz w:val="23"/>
          <w:szCs w:val="23"/>
        </w:rPr>
        <w:t>Dla Państwa informacji załączamy również kilka zdjęć, z jed</w:t>
      </w:r>
      <w:r w:rsidR="006C7460" w:rsidRPr="00EC64CF">
        <w:rPr>
          <w:rFonts w:ascii="Arial" w:hAnsi="Arial" w:cs="Arial"/>
          <w:b/>
          <w:bCs/>
          <w:sz w:val="23"/>
          <w:szCs w:val="23"/>
        </w:rPr>
        <w:t>n</w:t>
      </w:r>
      <w:r w:rsidRPr="00EC64CF">
        <w:rPr>
          <w:rFonts w:ascii="Arial" w:hAnsi="Arial" w:cs="Arial"/>
          <w:b/>
          <w:bCs/>
          <w:sz w:val="23"/>
          <w:szCs w:val="23"/>
        </w:rPr>
        <w:t>ego z czterdziestu, wybudowanyc</w:t>
      </w:r>
      <w:r w:rsidR="006C7460" w:rsidRPr="00EC64CF">
        <w:rPr>
          <w:rFonts w:ascii="Arial" w:hAnsi="Arial" w:cs="Arial"/>
          <w:b/>
          <w:bCs/>
          <w:sz w:val="23"/>
          <w:szCs w:val="23"/>
        </w:rPr>
        <w:t>h</w:t>
      </w:r>
      <w:r w:rsidRPr="00EC64CF">
        <w:rPr>
          <w:rFonts w:ascii="Arial" w:hAnsi="Arial" w:cs="Arial"/>
          <w:b/>
          <w:bCs/>
          <w:sz w:val="23"/>
          <w:szCs w:val="23"/>
        </w:rPr>
        <w:t xml:space="preserve"> placów zabaw w ramach edycji konkursu “Podwórko NIVEA” w 2015 roku. </w:t>
      </w:r>
    </w:p>
    <w:p w14:paraId="4FF1F159" w14:textId="77777777" w:rsidR="006C7460" w:rsidRPr="00EC64CF" w:rsidRDefault="006C7460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14:paraId="0FC4CFE8" w14:textId="77777777" w:rsidR="006C7460" w:rsidRPr="00EC64CF" w:rsidRDefault="006C7460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0C68B254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C64CF">
        <w:rPr>
          <w:rFonts w:ascii="Arial" w:hAnsi="Arial" w:cs="Arial"/>
          <w:sz w:val="23"/>
          <w:szCs w:val="23"/>
        </w:rPr>
        <w:t>Reasumując,  w ścisłym kontekście wcześniejszych pytań, w trosce o pielęgnację wartości rodzinnych, wnosimy petycję  - na mocy art. 63 Konstytucji RP w trybie art. 221, 241 i 244 §2 Ustawy z dnia 14 czerwca 1960 r. Kodeks postępowania administracyjnego (Dz.U.2013.267 j.t)  - o rozpatrzenie możliwości powiększenia majątku lokalnej społeczności o wykonane (finansowane) przez osobę trzecią (firmę komercyjną) - Rodzinnego Miejsca Zabaw, które po oddaniu do użytku stałyby się własnością społeczeństw lokalnych. </w:t>
      </w:r>
    </w:p>
    <w:p w14:paraId="278DF917" w14:textId="77777777" w:rsidR="00EC64CF" w:rsidRPr="00EC64CF" w:rsidRDefault="00EC64CF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14:paraId="0C99A028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C64CF">
        <w:rPr>
          <w:rFonts w:ascii="Arial" w:hAnsi="Arial" w:cs="Arial"/>
          <w:b/>
          <w:bCs/>
          <w:sz w:val="23"/>
          <w:szCs w:val="23"/>
        </w:rPr>
        <w:t>Wspomniana firma komercyjna wykonałaby takie działania non profit w ramach prowadzonych dla dobra społecznego programów (szczegóły w załączonych materiałach oraz w materiałach, które zostały już dostarczone do JST za pomocą poczty konwencjonalnej).</w:t>
      </w:r>
    </w:p>
    <w:p w14:paraId="7CA1C5DD" w14:textId="77777777" w:rsidR="00EC64CF" w:rsidRDefault="00EC64CF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6530BD59" w14:textId="77777777" w:rsidR="00EC64CF" w:rsidRDefault="00EC64CF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19DCE829" w14:textId="77777777" w:rsidR="00EC64CF" w:rsidRDefault="00EC64CF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4AC324CA" w14:textId="77777777" w:rsidR="00EC64CF" w:rsidRDefault="00EC64CF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3B67468E" w14:textId="77777777" w:rsidR="00EC64CF" w:rsidRDefault="00EC64CF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040A8204" w14:textId="77777777" w:rsidR="00EC64CF" w:rsidRDefault="00EC64CF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222A916C" w14:textId="4517162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C64CF">
        <w:rPr>
          <w:rFonts w:ascii="Arial" w:hAnsi="Arial" w:cs="Arial"/>
          <w:sz w:val="23"/>
          <w:szCs w:val="23"/>
        </w:rPr>
        <w:lastRenderedPageBreak/>
        <w:t>Budowa Rodzinnego Miejsca Zabaw był</w:t>
      </w:r>
      <w:r w:rsidR="00A1618D">
        <w:rPr>
          <w:rFonts w:ascii="Arial" w:hAnsi="Arial" w:cs="Arial"/>
          <w:sz w:val="23"/>
          <w:szCs w:val="23"/>
        </w:rPr>
        <w:t>a</w:t>
      </w:r>
      <w:bookmarkStart w:id="0" w:name="_GoBack"/>
      <w:bookmarkEnd w:id="0"/>
      <w:r w:rsidRPr="00EC64CF">
        <w:rPr>
          <w:rFonts w:ascii="Arial" w:hAnsi="Arial" w:cs="Arial"/>
          <w:sz w:val="23"/>
          <w:szCs w:val="23"/>
        </w:rPr>
        <w:t>by całkowicie sfinansowana przez Firmę Nivea sp. z o.o. na obszarach przygotowanych i przekazanych przez JST.</w:t>
      </w:r>
    </w:p>
    <w:p w14:paraId="56199807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C64CF">
        <w:rPr>
          <w:rFonts w:ascii="Arial" w:hAnsi="Arial" w:cs="Arial"/>
          <w:sz w:val="23"/>
          <w:szCs w:val="23"/>
        </w:rPr>
        <w:t>Jeszcze raz zaznaczamy, że zakup i montaż urządzeń jest finansowany przez Firmę NIVEA sp. z o.o. w ramach ogłoszonego Konkursu ,,Podwórko NIVEA” - edycja 2016</w:t>
      </w:r>
    </w:p>
    <w:p w14:paraId="2EEA1C6F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C64CF">
        <w:rPr>
          <w:rFonts w:ascii="Arial" w:hAnsi="Arial" w:cs="Arial"/>
          <w:sz w:val="23"/>
          <w:szCs w:val="23"/>
        </w:rPr>
        <w:t>Zaznaczamy, że chcemy działać w pełni lege artis - zatem będziemy wdzięczni za wszelkie uwagi - dotyczące finalizacji przedsięwzięcia - zgodnie ze stosowanymi przez Urząd zasadami, z zachowaniem zasad konkurencyjności i wszelkich niezbędnych procedur.</w:t>
      </w:r>
    </w:p>
    <w:p w14:paraId="6651AAA2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660C00A9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75823E3D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C64CF">
        <w:rPr>
          <w:rFonts w:ascii="Arial" w:hAnsi="Arial" w:cs="Arial"/>
          <w:sz w:val="23"/>
          <w:szCs w:val="23"/>
        </w:rPr>
        <w:t>Obecnie prowadzony Konkurs ,,Podwórko NIVEA” jest nową edycją akcji, która w ubiegłym roku cieszyła się ogromną popularnością wśród lokalnych społeczności.</w:t>
      </w:r>
    </w:p>
    <w:p w14:paraId="209AAB1D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68A3423D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C64CF">
        <w:rPr>
          <w:rFonts w:ascii="Arial" w:hAnsi="Arial" w:cs="Arial"/>
          <w:sz w:val="23"/>
          <w:szCs w:val="23"/>
        </w:rPr>
        <w:t>Podsumowując, ideą powyższego zapytania jest uwzględnienie petycji mającej na celu rozpatrzenie możliwości ewentualnego wspólnego stworzenia, nowych, bezpiecznych Rodzinnych Miejsc Zabaw (dla dzieci i rodziców) na terenie całej Polski.</w:t>
      </w:r>
    </w:p>
    <w:p w14:paraId="5A30FBAB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2433C356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C64CF">
        <w:rPr>
          <w:rFonts w:ascii="Arial" w:hAnsi="Arial" w:cs="Arial"/>
          <w:sz w:val="23"/>
          <w:szCs w:val="23"/>
        </w:rPr>
        <w:t>Zgodnie z Regulaminem załączonym do wiadomości,  poprawnie zgłoszone lokalizacje zostaną zarejestrowane na oficjalnej stronie Konkursu</w:t>
      </w:r>
      <w:r w:rsidR="00B606BF" w:rsidRPr="00EC64CF">
        <w:rPr>
          <w:rFonts w:ascii="Arial" w:hAnsi="Arial" w:cs="Arial"/>
          <w:sz w:val="23"/>
          <w:szCs w:val="23"/>
        </w:rPr>
        <w:t>:</w:t>
      </w:r>
      <w:r w:rsidRPr="00EC64CF">
        <w:rPr>
          <w:rFonts w:ascii="Arial" w:hAnsi="Arial" w:cs="Arial"/>
          <w:sz w:val="23"/>
          <w:szCs w:val="23"/>
        </w:rPr>
        <w:t xml:space="preserve"> </w:t>
      </w:r>
      <w:hyperlink r:id="rId4" w:history="1">
        <w:r w:rsidR="00B606BF" w:rsidRPr="00EC64CF">
          <w:rPr>
            <w:rStyle w:val="Hipercze"/>
            <w:rFonts w:ascii="Arial" w:hAnsi="Arial" w:cs="Arial"/>
            <w:sz w:val="23"/>
            <w:szCs w:val="23"/>
            <w:u w:color="386EFF"/>
          </w:rPr>
          <w:t>www.nivea.pl/podworko</w:t>
        </w:r>
        <w:r w:rsidR="00B606BF" w:rsidRPr="00EC64CF">
          <w:rPr>
            <w:rStyle w:val="Hipercze"/>
            <w:rFonts w:ascii="Arial" w:hAnsi="Arial" w:cs="Arial"/>
            <w:sz w:val="23"/>
            <w:szCs w:val="23"/>
          </w:rPr>
          <w:t>2016</w:t>
        </w:r>
      </w:hyperlink>
    </w:p>
    <w:p w14:paraId="70D98983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647D6D89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C64CF">
        <w:rPr>
          <w:rFonts w:ascii="Arial" w:hAnsi="Arial" w:cs="Arial"/>
          <w:sz w:val="23"/>
          <w:szCs w:val="23"/>
        </w:rPr>
        <w:t>Po zakończeniu procesu rejestracji, na podstawie wyników głosowania zostaną wybrane JST, w których Nivea sp. z o.o. wybuduje „Podwórko NIVEA” (Rodzinne Miejsce Zabaw)</w:t>
      </w:r>
    </w:p>
    <w:p w14:paraId="3ADFFFDB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3E673B4B" w14:textId="77777777" w:rsidR="00B606BF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C64CF">
        <w:rPr>
          <w:rFonts w:ascii="Arial" w:hAnsi="Arial" w:cs="Arial"/>
          <w:sz w:val="23"/>
          <w:szCs w:val="23"/>
        </w:rPr>
        <w:t>Oczywiście założeniem programu jest pełna jawność i przejrzystość działań, tak aby wszystkie czynności, począwszy od niniejszego wniosku, skończywszy na finalizacji projektu (powstaniu Podwórka NIVEA) dla Społeczności Lokalnej - odbywały się z pełnym poszanowaniem prawa, stąd szczegółowe warunki konkursu publikowane są pod adresem</w:t>
      </w:r>
      <w:r w:rsidR="00B606BF" w:rsidRPr="00EC64CF">
        <w:rPr>
          <w:rFonts w:ascii="Arial" w:hAnsi="Arial" w:cs="Arial"/>
          <w:sz w:val="23"/>
          <w:szCs w:val="23"/>
        </w:rPr>
        <w:t>:</w:t>
      </w:r>
      <w:r w:rsidRPr="00EC64CF">
        <w:rPr>
          <w:rFonts w:ascii="Arial" w:hAnsi="Arial" w:cs="Arial"/>
          <w:sz w:val="23"/>
          <w:szCs w:val="23"/>
        </w:rPr>
        <w:t xml:space="preserve"> </w:t>
      </w:r>
      <w:hyperlink r:id="rId5" w:history="1">
        <w:r w:rsidR="00B606BF" w:rsidRPr="00EC64CF">
          <w:rPr>
            <w:rStyle w:val="Hipercze"/>
            <w:rFonts w:ascii="Arial" w:hAnsi="Arial" w:cs="Arial"/>
            <w:sz w:val="23"/>
            <w:szCs w:val="23"/>
            <w:u w:color="386EFF"/>
          </w:rPr>
          <w:t>www.nivea.pl/podworko</w:t>
        </w:r>
        <w:r w:rsidR="00B606BF" w:rsidRPr="00EC64CF">
          <w:rPr>
            <w:rStyle w:val="Hipercze"/>
            <w:rFonts w:ascii="Arial" w:hAnsi="Arial" w:cs="Arial"/>
            <w:sz w:val="23"/>
            <w:szCs w:val="23"/>
          </w:rPr>
          <w:t>2016</w:t>
        </w:r>
      </w:hyperlink>
    </w:p>
    <w:p w14:paraId="195A71B5" w14:textId="77777777" w:rsidR="00B606BF" w:rsidRPr="00EC64CF" w:rsidRDefault="00B606BF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3DC8EED7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607F8FE3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C64CF">
        <w:rPr>
          <w:rFonts w:ascii="Arial" w:hAnsi="Arial" w:cs="Arial"/>
          <w:sz w:val="23"/>
          <w:szCs w:val="23"/>
        </w:rPr>
        <w:t xml:space="preserve">W razie ewentualnych pytań co do merytoryki konkursu - wszelkich informacji udziela Infolinia organizatora konkursu „Podwórko NIVEA" pod nr </w:t>
      </w:r>
      <w:r w:rsidR="00EC64CF" w:rsidRPr="00EC64CF">
        <w:rPr>
          <w:rFonts w:ascii="Arial" w:hAnsi="Arial" w:cs="Arial"/>
          <w:sz w:val="23"/>
          <w:szCs w:val="23"/>
        </w:rPr>
        <w:t>tel. (22) 699 90 66</w:t>
      </w:r>
    </w:p>
    <w:p w14:paraId="18BFD2E1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1209CC4C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C64CF">
        <w:rPr>
          <w:rFonts w:ascii="Arial" w:hAnsi="Arial" w:cs="Arial"/>
          <w:sz w:val="23"/>
          <w:szCs w:val="23"/>
        </w:rPr>
        <w:t xml:space="preserve">§4) Wnosimy aby odpowiedź znajdowała się w treści zwrotnej wiadomości e-mail, wysłanej pod adres e-mail: </w:t>
      </w:r>
      <w:hyperlink r:id="rId6" w:history="1">
        <w:r w:rsidRPr="00EC64CF">
          <w:rPr>
            <w:rFonts w:ascii="Arial" w:hAnsi="Arial" w:cs="Arial"/>
            <w:color w:val="386EFF"/>
            <w:sz w:val="23"/>
            <w:szCs w:val="23"/>
            <w:u w:val="single" w:color="386EFF"/>
          </w:rPr>
          <w:t>rodzinnemiejsca@samorzad.pl</w:t>
        </w:r>
      </w:hyperlink>
    </w:p>
    <w:p w14:paraId="1CEF28D3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1DFDD662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C64CF">
        <w:rPr>
          <w:rFonts w:ascii="Arial" w:hAnsi="Arial" w:cs="Arial"/>
          <w:sz w:val="23"/>
          <w:szCs w:val="23"/>
        </w:rPr>
        <w:t xml:space="preserve">§5) Wnosimy o zwrotne potwierdzenie otrzymania niniejszego wniosku na adres </w:t>
      </w:r>
      <w:hyperlink r:id="rId7" w:history="1">
        <w:r w:rsidRPr="00EC64CF">
          <w:rPr>
            <w:rFonts w:ascii="Arial" w:hAnsi="Arial" w:cs="Arial"/>
            <w:color w:val="386EFF"/>
            <w:sz w:val="23"/>
            <w:szCs w:val="23"/>
            <w:u w:val="single" w:color="386EFF"/>
          </w:rPr>
          <w:t>rodzinnemiejsca@samorzad.pl</w:t>
        </w:r>
      </w:hyperlink>
    </w:p>
    <w:p w14:paraId="2E163C21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260D7F41" w14:textId="77777777" w:rsidR="00EC64CF" w:rsidRDefault="00EC64CF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6ED79C1B" w14:textId="77777777" w:rsidR="00EC64CF" w:rsidRDefault="00EC64CF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608C9A30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C64CF">
        <w:rPr>
          <w:rFonts w:ascii="Arial" w:hAnsi="Arial" w:cs="Arial"/>
          <w:sz w:val="23"/>
          <w:szCs w:val="23"/>
        </w:rPr>
        <w:t>Na mocy przepisów Ustawy o podpisie elektronicznym, do niniejszego wniosku został dołączony plik podpisany bezpiecznym kwalifikowanym podpisem elektronicznym - identyfikujący nadawcę ( Współwnioskodawcę) lub współtwórcę niniejszego wniosku, którego Tożsamość ujawniona została w załączonym pliku, podpisanym bezpiecznym kwalifikowanym podpisem elektronicznym - dostęp poprzez oprogram</w:t>
      </w:r>
      <w:r w:rsidR="006C7460" w:rsidRPr="00EC64CF">
        <w:rPr>
          <w:rFonts w:ascii="Arial" w:hAnsi="Arial" w:cs="Arial"/>
          <w:sz w:val="23"/>
          <w:szCs w:val="23"/>
        </w:rPr>
        <w:t>owanie Podmiotu Certyfikują</w:t>
      </w:r>
      <w:r w:rsidRPr="00EC64CF">
        <w:rPr>
          <w:rFonts w:ascii="Arial" w:hAnsi="Arial" w:cs="Arial"/>
          <w:sz w:val="23"/>
          <w:szCs w:val="23"/>
        </w:rPr>
        <w:t>cego „Unizeto"- ipso iure art. 3 pkt 3 Ustawy o podpisie elektronicznym z dnia 18 września 2001 r. (Dz.U. z 2001 r. Nr 130). Niniejszą wiadomość można potraktować również z zgodnie z Judykaturą - tj. I OSK 1277/08 " (...) Wniosek wszczyna postępowanie w sprawie, a na tym etapie nie mają jeszcze zastosowania przepisy KPA"</w:t>
      </w:r>
    </w:p>
    <w:p w14:paraId="0D041050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6FF27D9D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44C9E4D9" w14:textId="77777777" w:rsidR="00EC64CF" w:rsidRDefault="00EC64CF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105D3991" w14:textId="77777777" w:rsidR="00EC64CF" w:rsidRDefault="00EC64CF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63763642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C64CF">
        <w:rPr>
          <w:rFonts w:ascii="Arial" w:hAnsi="Arial" w:cs="Arial"/>
          <w:sz w:val="23"/>
          <w:szCs w:val="23"/>
        </w:rPr>
        <w:t>Pozwalamy sobie jednocześnie jeszcze raz przypomnieć o brzmieniu art. 2 ust. 2 Ustawy o dostępie do Informacji Publicznej: "Od osoby wykonującej prawo do informacji publicznej nie wolno żądać wykazania interesu prawnego lub faktycznego" oraz art. 225 Kodeksu Postępowania Administracyjnego:</w:t>
      </w:r>
    </w:p>
    <w:p w14:paraId="490C5FDD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C64CF">
        <w:rPr>
          <w:rFonts w:ascii="Arial" w:hAnsi="Arial" w:cs="Arial"/>
          <w:sz w:val="23"/>
          <w:szCs w:val="23"/>
        </w:rPr>
        <w:t>"§ 1. Nikt nie może być narażony na jakikolwiek uszczerbek lub zarzut z powodu złożenia skargi lub wniosku, jeżeli działał w granicach prawem dozwolonych.</w:t>
      </w:r>
    </w:p>
    <w:p w14:paraId="7AC66B9C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C64CF">
        <w:rPr>
          <w:rFonts w:ascii="Arial" w:hAnsi="Arial" w:cs="Arial"/>
          <w:sz w:val="23"/>
          <w:szCs w:val="23"/>
        </w:rPr>
        <w:t>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wniosku".</w:t>
      </w:r>
    </w:p>
    <w:p w14:paraId="291B4712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168239B6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C64CF">
        <w:rPr>
          <w:rFonts w:ascii="Arial" w:hAnsi="Arial" w:cs="Arial"/>
          <w:sz w:val="23"/>
          <w:szCs w:val="23"/>
        </w:rPr>
        <w:t>W załączeniu - stosowne dossier formalne (4 załączniki)</w:t>
      </w:r>
    </w:p>
    <w:p w14:paraId="1CECA920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3E20F855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C64CF">
        <w:rPr>
          <w:rFonts w:ascii="Arial" w:hAnsi="Arial" w:cs="Arial"/>
          <w:sz w:val="23"/>
          <w:szCs w:val="23"/>
        </w:rPr>
        <w:t>Współwnioskodawca:</w:t>
      </w:r>
    </w:p>
    <w:p w14:paraId="11E3A834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C64CF">
        <w:rPr>
          <w:rFonts w:ascii="Arial" w:hAnsi="Arial" w:cs="Arial"/>
          <w:sz w:val="23"/>
          <w:szCs w:val="23"/>
        </w:rPr>
        <w:t>Szulc-Efekt sp zoo </w:t>
      </w:r>
    </w:p>
    <w:p w14:paraId="65B885C4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C64CF">
        <w:rPr>
          <w:rFonts w:ascii="Arial" w:hAnsi="Arial" w:cs="Arial"/>
          <w:sz w:val="23"/>
          <w:szCs w:val="23"/>
        </w:rPr>
        <w:t>KRS: 0000059459</w:t>
      </w:r>
    </w:p>
    <w:p w14:paraId="72F096DA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C64CF">
        <w:rPr>
          <w:rFonts w:ascii="Arial" w:hAnsi="Arial" w:cs="Arial"/>
          <w:sz w:val="23"/>
          <w:szCs w:val="23"/>
        </w:rPr>
        <w:t>ul. Poligonowa 1</w:t>
      </w:r>
    </w:p>
    <w:p w14:paraId="12D8238E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C64CF">
        <w:rPr>
          <w:rFonts w:ascii="Arial" w:hAnsi="Arial" w:cs="Arial"/>
          <w:sz w:val="23"/>
          <w:szCs w:val="23"/>
        </w:rPr>
        <w:t>Kapitał Zakładowy: 222 000,00 pln</w:t>
      </w:r>
    </w:p>
    <w:p w14:paraId="08D8C9E4" w14:textId="77777777" w:rsidR="007E3AF2" w:rsidRPr="00EC64CF" w:rsidRDefault="00A1618D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hyperlink r:id="rId8" w:history="1">
        <w:r w:rsidR="007E3AF2" w:rsidRPr="00EC64CF">
          <w:rPr>
            <w:rFonts w:ascii="Arial" w:hAnsi="Arial" w:cs="Arial"/>
            <w:color w:val="386EFF"/>
            <w:sz w:val="23"/>
            <w:szCs w:val="23"/>
            <w:u w:val="single" w:color="386EFF"/>
          </w:rPr>
          <w:t>www.gmina.pl</w:t>
        </w:r>
      </w:hyperlink>
      <w:r w:rsidR="007E3AF2" w:rsidRPr="00EC64CF">
        <w:rPr>
          <w:rFonts w:ascii="Arial" w:hAnsi="Arial" w:cs="Arial"/>
          <w:sz w:val="23"/>
          <w:szCs w:val="23"/>
        </w:rPr>
        <w:t xml:space="preserve">    </w:t>
      </w:r>
      <w:hyperlink r:id="rId9" w:history="1">
        <w:r w:rsidR="007E3AF2" w:rsidRPr="00EC64CF">
          <w:rPr>
            <w:rFonts w:ascii="Arial" w:hAnsi="Arial" w:cs="Arial"/>
            <w:color w:val="386EFF"/>
            <w:sz w:val="23"/>
            <w:szCs w:val="23"/>
            <w:u w:val="single" w:color="386EFF"/>
          </w:rPr>
          <w:t>www.samorzad.pl</w:t>
        </w:r>
      </w:hyperlink>
      <w:r w:rsidR="007E3AF2" w:rsidRPr="00EC64CF">
        <w:rPr>
          <w:rFonts w:ascii="Arial" w:hAnsi="Arial" w:cs="Arial"/>
          <w:sz w:val="23"/>
          <w:szCs w:val="23"/>
        </w:rPr>
        <w:t xml:space="preserve">   </w:t>
      </w:r>
    </w:p>
    <w:p w14:paraId="7FC5F85B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68D5B4AA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C64CF">
        <w:rPr>
          <w:rFonts w:ascii="Arial" w:hAnsi="Arial" w:cs="Arial"/>
          <w:sz w:val="23"/>
          <w:szCs w:val="23"/>
        </w:rPr>
        <w:t>Współwnioskodawca:</w:t>
      </w:r>
    </w:p>
    <w:p w14:paraId="6980D677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C64CF">
        <w:rPr>
          <w:rFonts w:ascii="Arial" w:hAnsi="Arial" w:cs="Arial"/>
          <w:sz w:val="23"/>
          <w:szCs w:val="23"/>
        </w:rPr>
        <w:t>Organizator konkursu „Podwórko NIVEA”</w:t>
      </w:r>
    </w:p>
    <w:p w14:paraId="0EB084FA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C64CF">
        <w:rPr>
          <w:rFonts w:ascii="Arial" w:hAnsi="Arial" w:cs="Arial"/>
          <w:sz w:val="23"/>
          <w:szCs w:val="23"/>
        </w:rPr>
        <w:t>GPD Agency Sp. z o.o. Sp. k.</w:t>
      </w:r>
    </w:p>
    <w:p w14:paraId="24EA13F5" w14:textId="77777777" w:rsidR="007E3AF2" w:rsidRPr="00EC64CF" w:rsidRDefault="007E3AF2" w:rsidP="00EC64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C64CF">
        <w:rPr>
          <w:rFonts w:ascii="Arial" w:hAnsi="Arial" w:cs="Arial"/>
          <w:sz w:val="23"/>
          <w:szCs w:val="23"/>
        </w:rPr>
        <w:t>ul. Okrężna 36, 02-916 Warszawa</w:t>
      </w:r>
    </w:p>
    <w:p w14:paraId="430C6D21" w14:textId="77777777" w:rsidR="007617D5" w:rsidRPr="00EC64CF" w:rsidRDefault="007E3AF2" w:rsidP="00EC64CF">
      <w:pPr>
        <w:jc w:val="both"/>
        <w:rPr>
          <w:rFonts w:ascii="Arial" w:hAnsi="Arial" w:cs="Arial"/>
          <w:sz w:val="23"/>
          <w:szCs w:val="23"/>
        </w:rPr>
      </w:pPr>
      <w:r w:rsidRPr="00EC64CF">
        <w:rPr>
          <w:rFonts w:ascii="Arial" w:hAnsi="Arial" w:cs="Arial"/>
          <w:sz w:val="23"/>
          <w:szCs w:val="23"/>
        </w:rPr>
        <w:t>KRS: 0000527454</w:t>
      </w:r>
    </w:p>
    <w:sectPr w:rsidR="007617D5" w:rsidRPr="00EC64CF" w:rsidSect="007617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F2"/>
    <w:rsid w:val="006C7460"/>
    <w:rsid w:val="007617D5"/>
    <w:rsid w:val="007E3AF2"/>
    <w:rsid w:val="00A1618D"/>
    <w:rsid w:val="00B606BF"/>
    <w:rsid w:val="00EC64CF"/>
    <w:rsid w:val="00FD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00CB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0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nivea.pl/podworko2016" TargetMode="External"/><Relationship Id="rId5" Type="http://schemas.openxmlformats.org/officeDocument/2006/relationships/hyperlink" Target="http://www.nivea.pl/podworko2016" TargetMode="External"/><Relationship Id="rId6" Type="http://schemas.openxmlformats.org/officeDocument/2006/relationships/hyperlink" Target="mailto:rodzinnemiejsca@samorzad.pl" TargetMode="External"/><Relationship Id="rId7" Type="http://schemas.openxmlformats.org/officeDocument/2006/relationships/hyperlink" Target="mailto:rodzinnemiejsca@samorzad.pl" TargetMode="External"/><Relationship Id="rId8" Type="http://schemas.openxmlformats.org/officeDocument/2006/relationships/hyperlink" Target="http://www.gmina.pl/" TargetMode="External"/><Relationship Id="rId9" Type="http://schemas.openxmlformats.org/officeDocument/2006/relationships/hyperlink" Target="http://www.samorzad.pl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945</Words>
  <Characters>5671</Characters>
  <Application>Microsoft Macintosh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XS events</Company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Witt</dc:creator>
  <cp:keywords/>
  <dc:description/>
  <cp:lastModifiedBy>Adam Szulc</cp:lastModifiedBy>
  <cp:revision>3</cp:revision>
  <dcterms:created xsi:type="dcterms:W3CDTF">2016-03-16T08:22:00Z</dcterms:created>
  <dcterms:modified xsi:type="dcterms:W3CDTF">2016-03-16T08:28:00Z</dcterms:modified>
</cp:coreProperties>
</file>