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C" w:rsidRDefault="0014477C" w:rsidP="00144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Określenie rodzajów odbieranych odpadów komunalnych przez </w:t>
      </w:r>
      <w:proofErr w:type="gramStart"/>
      <w:r>
        <w:rPr>
          <w:b/>
          <w:bCs/>
          <w:sz w:val="24"/>
          <w:szCs w:val="24"/>
        </w:rPr>
        <w:t>,,</w:t>
      </w:r>
      <w:proofErr w:type="gramEnd"/>
      <w:r>
        <w:rPr>
          <w:b/>
          <w:bCs/>
          <w:sz w:val="24"/>
          <w:szCs w:val="24"/>
        </w:rPr>
        <w:t>NAPRZÓD”</w:t>
      </w:r>
      <w:r>
        <w:rPr>
          <w:b/>
          <w:bCs/>
          <w:sz w:val="24"/>
          <w:szCs w:val="24"/>
        </w:rPr>
        <w:t xml:space="preserve"> Sp. z o.</w:t>
      </w:r>
      <w:proofErr w:type="gramStart"/>
      <w:r>
        <w:rPr>
          <w:b/>
          <w:bCs/>
          <w:sz w:val="24"/>
          <w:szCs w:val="24"/>
        </w:rPr>
        <w:t>o</w:t>
      </w:r>
      <w:proofErr w:type="gramEnd"/>
      <w:r>
        <w:rPr>
          <w:b/>
          <w:bCs/>
          <w:sz w:val="24"/>
          <w:szCs w:val="24"/>
        </w:rPr>
        <w:t xml:space="preserve">.                                   </w:t>
      </w:r>
      <w:proofErr w:type="gramStart"/>
      <w:r>
        <w:rPr>
          <w:b/>
          <w:bCs/>
          <w:sz w:val="24"/>
          <w:szCs w:val="24"/>
        </w:rPr>
        <w:t>ul</w:t>
      </w:r>
      <w:proofErr w:type="gram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Raciborska 144B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280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Rydułtowy</w:t>
      </w:r>
      <w:r>
        <w:rPr>
          <w:sz w:val="24"/>
          <w:szCs w:val="24"/>
        </w:rPr>
        <w:t xml:space="preserve"> (według Rozporządzenia Ministra Środowiska z 27 września 2001 r. w/s katalogu odpadów – Dz.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Nr 112, poz. 1206.):</w:t>
      </w:r>
    </w:p>
    <w:p w:rsidR="00A400F0" w:rsidRDefault="00A40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7C" w:rsidRPr="0014477C" w:rsidRDefault="0014477C" w:rsidP="0014477C">
            <w:pPr>
              <w:rPr>
                <w:b/>
              </w:rPr>
            </w:pPr>
            <w:r w:rsidRPr="0014477C">
              <w:rPr>
                <w:b/>
              </w:rPr>
              <w:t>Kod odpadu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7C" w:rsidRPr="0014477C" w:rsidRDefault="0014477C" w:rsidP="0014477C">
            <w:pPr>
              <w:rPr>
                <w:b/>
              </w:rPr>
            </w:pPr>
            <w:r w:rsidRPr="0014477C">
              <w:rPr>
                <w:b/>
              </w:rPr>
              <w:t>Rodzaj odpadu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Papier i tektura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Szkło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20 01 08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kuchenne ulegające biodegradacji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Odzież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Tekstylia</w:t>
            </w:r>
            <w:bookmarkStart w:id="0" w:name="_GoBack"/>
            <w:bookmarkEnd w:id="0"/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Rozpuszczalniki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14*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Kwasy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15*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Alkalia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Odczynniki fotograficzne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19*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 xml:space="preserve">Środki ochrony roślin I </w:t>
            </w:r>
            <w:proofErr w:type="spellStart"/>
            <w:r w:rsidRPr="0014477C">
              <w:t>i</w:t>
            </w:r>
            <w:proofErr w:type="spellEnd"/>
            <w:r w:rsidRPr="0014477C">
              <w:t xml:space="preserve"> II klasy toksyczności (bardzo toksyczne i toksyczne np. herbicydy, insektycydy)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21*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Lampy fluorescencyjne i inne odpady zawierające rtęć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23*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Urządzenia zawierające freony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pPr>
              <w:ind w:left="360"/>
            </w:pPr>
            <w:r w:rsidRPr="0014477C">
              <w:t>20 01 25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r w:rsidRPr="0014477C">
              <w:t>Oleje i tłuszcze jadalne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pPr>
              <w:ind w:left="360"/>
            </w:pPr>
            <w:r w:rsidRPr="0014477C">
              <w:t>20 01 26*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r w:rsidRPr="0014477C">
              <w:t>Oleje i tłuszcze inne niż wymienione w 20 01 25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27*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Farby, tusze, farby drukarskie, kleje, lepiszcze i żywice zawierające substancje niebezpieczne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Farby, tusze, farby drukarskie, kleje, lepiszcze i żywice inne niż wymienione w 20 01 27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pPr>
              <w:ind w:left="360"/>
            </w:pPr>
            <w:r w:rsidRPr="0014477C">
              <w:t>20 01 29*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r w:rsidRPr="0014477C">
              <w:t>Detergenty zawierające substancje niebezpieczne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Detergenty inne niż wymienione w 20 01 29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pPr>
              <w:ind w:left="360"/>
            </w:pPr>
            <w:r w:rsidRPr="0014477C">
              <w:t>20 01 31*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r w:rsidRPr="0014477C">
              <w:t>Leki cytotoksyczne i cytostatyczne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Leki inne niż wymienione w 20 01 31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Baterie i akumulatory łącznie z bateriami i akumulatorami wymienionymi w 16 06 01, 16 06 02 lub 16 06 03 oraz niesortowane baterie i akumulatory zawierające te baterie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Baterie i akumulatory inne niż wymienione w 20 01 33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35*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Zużyte urządzenia elektryczne i elektroniczne inne niż wymienione w 20 01 21 i 20 01 23 zawierające niebezpieczne składniki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Zużyte urządzenia elektryczne i elektroniczne inne niż wymienione w 20 01 21, 20 01 23 i 20 01 35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Drewno zawierające substancje niebezpieczne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Drewno inne niż wymienione w 20 01 37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20 01 39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Tworzywa sztuczne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Metale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20 01 41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zmiotek wentylacyjnych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Środki ochrony roślin inne niż wymienione w 20 01 19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20 01 99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Inne niewymienione frakcje zbierane w sposób selektywny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20 02 01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ulegające biodegradacji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20 02 02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Gleba i ziemia, w tym kamienie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20 02 03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Inne odpady nieulegające biodegradacji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Niesegregowane (zmieszane) odpady komunalne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z targowisk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z czyszczenia ulic i placów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Szlamy ze zbiorników bezodpływowych służących do gromadzenia nieczystości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ze studzienek kanalizacyjnych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wielkogabarytowe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20 03 99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komunalne niewymienione w innych podgrupach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papieru i tektury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tworzyw sztucznych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drewna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metali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wielomateriałowe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Zmieszane odpady opakowaniowe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lastRenderedPageBreak/>
              <w:t>15 01 07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ze szkła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tekstyliów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10*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 xml:space="preserve">Opakowania zawierające pozostałości substancji niebezpiecznych lub nimi zanieczyszczone (np. środkami ochrony roślin I </w:t>
            </w:r>
            <w:proofErr w:type="spellStart"/>
            <w:r w:rsidRPr="0014477C">
              <w:t>i</w:t>
            </w:r>
            <w:proofErr w:type="spellEnd"/>
            <w:r w:rsidRPr="0014477C">
              <w:t xml:space="preserve"> II klasy toksyczności – bardzo toksyczne i toksyczne)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15 01 11*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Opakowania z metali zawierające niebezpieczne porowate elementy wzmocnienia konstrukcyjnego (np. azbest), włącznie z pustymi pojemnikami ciśnieniowymi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pPr>
              <w:ind w:left="360"/>
            </w:pPr>
            <w:r w:rsidRPr="0014477C">
              <w:t>16 01 03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C" w:rsidRPr="0014477C" w:rsidRDefault="0014477C" w:rsidP="0014477C">
            <w:r w:rsidRPr="0014477C">
              <w:t>Zużyte opony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betonu oraz gruz betonowy z rozbiórek i remontów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Gruz ceglany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Odpady innych materiałów ceramicznych i elementów wyposażenia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17 01 07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Zmieszane odpady z betonu, gruzu ceglanego, odpadowych materiałów ceramicznych i elementów wyposażenia inne niż wymienione w 17 01 06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17 02 01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Drewno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17 02 02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Szkło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17 02 03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Tworzywa sztuczne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17 03 02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Asfalt inny niż wymieniony w 17 03 01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Miedź, brąz, mosiądz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Aluminium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Ołów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Cynk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Żelazo i stal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Cyna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Mieszaniny metali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17 04 11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Kable inne niż wymienione w 17 04 10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17 05 08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Tłuczeń torowy (kruszywo) inny niż wymieniony w 17 05 07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17 06 04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Materiały izolacyjne inne niż wymienione w 17 06 01 i 17 06 03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17 08 02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Materiały konstrukcyjne zawierające gips inne niż wymienione w 17 08 01</w:t>
            </w:r>
          </w:p>
        </w:tc>
      </w:tr>
      <w:tr w:rsidR="0014477C" w:rsidRPr="0014477C" w:rsidTr="00495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pPr>
              <w:ind w:left="360"/>
            </w:pPr>
            <w:r w:rsidRPr="0014477C">
              <w:t>17 09 04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C" w:rsidRPr="0014477C" w:rsidRDefault="0014477C" w:rsidP="0014477C">
            <w:r w:rsidRPr="0014477C">
              <w:t>Zmieszane odpady z budowy, remontów i demontażu inne niż wymienione w 17 09 01, 17 09 02 i 17 09 03</w:t>
            </w:r>
          </w:p>
        </w:tc>
      </w:tr>
    </w:tbl>
    <w:p w:rsidR="0014477C" w:rsidRDefault="0014477C"/>
    <w:sectPr w:rsidR="0014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696F"/>
    <w:multiLevelType w:val="hybridMultilevel"/>
    <w:tmpl w:val="2366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C"/>
    <w:rsid w:val="0014477C"/>
    <w:rsid w:val="00A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2013-03-27T08:16:00Z</dcterms:created>
  <dcterms:modified xsi:type="dcterms:W3CDTF">2013-03-27T08:18:00Z</dcterms:modified>
</cp:coreProperties>
</file>