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0A8F0" w14:textId="77777777" w:rsidR="00815C35" w:rsidRDefault="00815C35">
      <w:pPr>
        <w:ind w:left="360"/>
        <w:jc w:val="right"/>
        <w:rPr>
          <w:rFonts w:asciiTheme="minorHAnsi" w:hAnsiTheme="minorHAnsi" w:cs="Arial"/>
          <w:b/>
          <w:i/>
          <w:sz w:val="22"/>
          <w:szCs w:val="22"/>
        </w:rPr>
      </w:pPr>
    </w:p>
    <w:p w14:paraId="5844D45B" w14:textId="77777777" w:rsidR="00823AB9" w:rsidRPr="00823AB9" w:rsidRDefault="00823AB9" w:rsidP="00823AB9">
      <w:pPr>
        <w:widowControl w:val="0"/>
        <w:rPr>
          <w:rFonts w:ascii="Calibri" w:hAnsi="Calibri"/>
          <w:b/>
          <w:bCs/>
          <w:color w:val="000000"/>
          <w:sz w:val="22"/>
          <w:szCs w:val="22"/>
        </w:rPr>
      </w:pPr>
      <w:r w:rsidRPr="00823AB9">
        <w:rPr>
          <w:rFonts w:ascii="Calibri" w:hAnsi="Calibri"/>
          <w:b/>
          <w:bCs/>
          <w:color w:val="000000"/>
          <w:sz w:val="22"/>
          <w:szCs w:val="22"/>
        </w:rPr>
        <w:t>Gmina Parysów</w:t>
      </w:r>
    </w:p>
    <w:p w14:paraId="639389D0" w14:textId="77777777" w:rsidR="00823AB9" w:rsidRPr="00823AB9" w:rsidRDefault="00823AB9" w:rsidP="00823AB9">
      <w:pPr>
        <w:widowControl w:val="0"/>
        <w:rPr>
          <w:rFonts w:ascii="Calibri" w:hAnsi="Calibri"/>
          <w:b/>
          <w:bCs/>
          <w:color w:val="000000"/>
          <w:sz w:val="22"/>
          <w:szCs w:val="22"/>
        </w:rPr>
      </w:pPr>
      <w:r w:rsidRPr="00823AB9">
        <w:rPr>
          <w:rFonts w:ascii="Calibri" w:hAnsi="Calibri"/>
          <w:b/>
          <w:bCs/>
          <w:color w:val="000000"/>
          <w:sz w:val="22"/>
          <w:szCs w:val="22"/>
        </w:rPr>
        <w:t xml:space="preserve">ul. Kościuszki 28 </w:t>
      </w:r>
    </w:p>
    <w:p w14:paraId="2E1AD9D7" w14:textId="77777777" w:rsidR="00823AB9" w:rsidRPr="00823AB9" w:rsidRDefault="00823AB9" w:rsidP="00823AB9">
      <w:pPr>
        <w:widowControl w:val="0"/>
        <w:rPr>
          <w:rFonts w:ascii="Calibri" w:hAnsi="Calibri"/>
          <w:b/>
          <w:bCs/>
          <w:color w:val="000000"/>
          <w:sz w:val="22"/>
          <w:szCs w:val="22"/>
        </w:rPr>
      </w:pPr>
      <w:r w:rsidRPr="00823AB9">
        <w:rPr>
          <w:rFonts w:ascii="Calibri" w:hAnsi="Calibri"/>
          <w:b/>
          <w:bCs/>
          <w:color w:val="000000"/>
          <w:sz w:val="22"/>
          <w:szCs w:val="22"/>
        </w:rPr>
        <w:t>08-441 Parysów</w:t>
      </w:r>
    </w:p>
    <w:p w14:paraId="3B9F37F0" w14:textId="77777777" w:rsidR="00815C35" w:rsidRDefault="00815C35">
      <w:pPr>
        <w:rPr>
          <w:rFonts w:asciiTheme="minorHAnsi" w:hAnsiTheme="minorHAnsi" w:cs="Arial"/>
          <w:sz w:val="22"/>
          <w:szCs w:val="22"/>
        </w:rPr>
      </w:pPr>
    </w:p>
    <w:p w14:paraId="6631B59F" w14:textId="77777777" w:rsidR="00815C35" w:rsidRDefault="00815C35">
      <w:pPr>
        <w:widowControl w:val="0"/>
        <w:rPr>
          <w:rFonts w:asciiTheme="minorHAnsi" w:hAnsiTheme="minorHAnsi"/>
          <w:sz w:val="22"/>
          <w:szCs w:val="22"/>
          <w:lang w:eastAsia="ar-SA"/>
        </w:rPr>
      </w:pPr>
      <w:bookmarkStart w:id="0" w:name="_Toc139034616"/>
      <w:bookmarkStart w:id="1" w:name="_Toc141158764"/>
      <w:bookmarkEnd w:id="0"/>
      <w:bookmarkEnd w:id="1"/>
    </w:p>
    <w:p w14:paraId="1C1180E3" w14:textId="77777777" w:rsidR="00815C35" w:rsidRDefault="00815C35">
      <w:pPr>
        <w:widowControl w:val="0"/>
        <w:ind w:left="5964"/>
        <w:jc w:val="center"/>
        <w:rPr>
          <w:rFonts w:asciiTheme="minorHAnsi" w:hAnsiTheme="minorHAnsi"/>
          <w:b/>
          <w:bCs/>
          <w:sz w:val="22"/>
          <w:szCs w:val="22"/>
          <w:lang w:eastAsia="ar-SA"/>
        </w:rPr>
      </w:pPr>
    </w:p>
    <w:p w14:paraId="668A3C0F" w14:textId="254F95BA" w:rsidR="00815C35" w:rsidRDefault="00265EAB">
      <w:pPr>
        <w:pStyle w:val="Nagwek"/>
        <w:contextualSpacing/>
        <w:jc w:val="center"/>
        <w:rPr>
          <w:rFonts w:asciiTheme="minorHAnsi" w:hAnsiTheme="minorHAnsi"/>
          <w:b/>
          <w:bCs/>
          <w:sz w:val="22"/>
          <w:szCs w:val="22"/>
          <w:lang w:eastAsia="ar-SA"/>
        </w:rPr>
      </w:pPr>
      <w:r>
        <w:rPr>
          <w:rFonts w:asciiTheme="minorHAnsi" w:hAnsiTheme="minorHAnsi"/>
          <w:b/>
          <w:bCs/>
          <w:sz w:val="22"/>
          <w:szCs w:val="22"/>
          <w:lang w:eastAsia="ar-SA"/>
        </w:rPr>
        <w:t>POSTĘPOWANIE PROWADZONE W TRYBIE DIALOGU KONKURENCYJNEGO NA WYBÓR PARTNERA PRYWATNEGO DLA PRZEDSIĘWZIĘCIA PN. „</w:t>
      </w:r>
      <w:r w:rsidR="00852682">
        <w:rPr>
          <w:rFonts w:asciiTheme="minorHAnsi" w:hAnsiTheme="minorHAnsi"/>
          <w:b/>
          <w:bCs/>
          <w:sz w:val="22"/>
          <w:szCs w:val="22"/>
          <w:lang w:eastAsia="ar-SA"/>
        </w:rPr>
        <w:t>TERMOMODERNIZACJA SZKOŁY PODSTAWOWEJ W PARYSOWIE</w:t>
      </w:r>
      <w:r>
        <w:rPr>
          <w:rFonts w:asciiTheme="minorHAnsi" w:hAnsiTheme="minorHAnsi"/>
          <w:b/>
          <w:bCs/>
          <w:sz w:val="22"/>
          <w:szCs w:val="22"/>
          <w:lang w:eastAsia="ar-SA"/>
        </w:rPr>
        <w:t xml:space="preserve"> W FORMULE PARTNERSTWA PUBLI</w:t>
      </w:r>
      <w:r w:rsidR="00C4664A">
        <w:rPr>
          <w:rFonts w:asciiTheme="minorHAnsi" w:hAnsiTheme="minorHAnsi"/>
          <w:b/>
          <w:bCs/>
          <w:sz w:val="22"/>
          <w:szCs w:val="22"/>
          <w:lang w:eastAsia="ar-SA"/>
        </w:rPr>
        <w:t>C</w:t>
      </w:r>
      <w:r>
        <w:rPr>
          <w:rFonts w:asciiTheme="minorHAnsi" w:hAnsiTheme="minorHAnsi"/>
          <w:b/>
          <w:bCs/>
          <w:sz w:val="22"/>
          <w:szCs w:val="22"/>
          <w:lang w:eastAsia="ar-SA"/>
        </w:rPr>
        <w:t>ZNO -PRYWATNEGO”</w:t>
      </w:r>
    </w:p>
    <w:p w14:paraId="602F031C" w14:textId="77777777" w:rsidR="00815C35" w:rsidRDefault="00265EAB">
      <w:pPr>
        <w:pStyle w:val="Nagwek"/>
        <w:tabs>
          <w:tab w:val="left" w:pos="5295"/>
        </w:tabs>
        <w:rPr>
          <w:rFonts w:asciiTheme="minorHAnsi" w:hAnsiTheme="minorHAnsi"/>
          <w:sz w:val="22"/>
          <w:szCs w:val="22"/>
        </w:rPr>
      </w:pPr>
      <w:r>
        <w:rPr>
          <w:rFonts w:asciiTheme="minorHAnsi" w:hAnsiTheme="minorHAnsi"/>
          <w:sz w:val="22"/>
          <w:szCs w:val="22"/>
        </w:rPr>
        <w:tab/>
      </w:r>
    </w:p>
    <w:p w14:paraId="06972616" w14:textId="77777777" w:rsidR="00815C35" w:rsidRDefault="00815C35">
      <w:pPr>
        <w:pStyle w:val="Nagwek"/>
        <w:rPr>
          <w:rFonts w:asciiTheme="minorHAnsi" w:hAnsiTheme="minorHAnsi"/>
          <w:b/>
          <w:sz w:val="22"/>
          <w:szCs w:val="22"/>
        </w:rPr>
      </w:pPr>
    </w:p>
    <w:p w14:paraId="6F9CD675" w14:textId="77777777" w:rsidR="00815C35" w:rsidRDefault="00815C35">
      <w:pPr>
        <w:pStyle w:val="Nagwek"/>
        <w:rPr>
          <w:rFonts w:asciiTheme="minorHAnsi" w:hAnsiTheme="minorHAnsi"/>
          <w:b/>
          <w:sz w:val="22"/>
          <w:szCs w:val="22"/>
        </w:rPr>
      </w:pPr>
    </w:p>
    <w:p w14:paraId="6EDC36BE" w14:textId="77777777" w:rsidR="00815C35" w:rsidRDefault="00815C35">
      <w:pPr>
        <w:pStyle w:val="Nagwek"/>
        <w:jc w:val="center"/>
        <w:rPr>
          <w:rFonts w:asciiTheme="minorHAnsi" w:hAnsiTheme="minorHAnsi"/>
          <w:b/>
          <w:sz w:val="22"/>
          <w:szCs w:val="22"/>
        </w:rPr>
      </w:pPr>
    </w:p>
    <w:p w14:paraId="112D1B20" w14:textId="77777777" w:rsidR="00815C35" w:rsidRDefault="00815C35">
      <w:pPr>
        <w:pStyle w:val="Nagwek"/>
        <w:rPr>
          <w:rFonts w:asciiTheme="minorHAnsi" w:hAnsiTheme="minorHAnsi"/>
          <w:b/>
          <w:sz w:val="22"/>
          <w:szCs w:val="22"/>
        </w:rPr>
      </w:pPr>
    </w:p>
    <w:p w14:paraId="0A765719" w14:textId="77777777" w:rsidR="00815C35" w:rsidRDefault="00815C35">
      <w:pPr>
        <w:widowControl w:val="0"/>
        <w:rPr>
          <w:rFonts w:asciiTheme="minorHAnsi" w:hAnsiTheme="minorHAnsi"/>
          <w:b/>
          <w:bCs/>
          <w:sz w:val="22"/>
          <w:szCs w:val="22"/>
          <w:lang w:eastAsia="ar-SA"/>
        </w:rPr>
      </w:pPr>
    </w:p>
    <w:p w14:paraId="78F7FD98" w14:textId="77777777" w:rsidR="00815C35" w:rsidRDefault="00815C35">
      <w:pPr>
        <w:widowControl w:val="0"/>
        <w:rPr>
          <w:rFonts w:asciiTheme="minorHAnsi" w:hAnsiTheme="minorHAnsi"/>
          <w:b/>
          <w:bCs/>
          <w:sz w:val="22"/>
          <w:szCs w:val="22"/>
          <w:lang w:eastAsia="ar-SA"/>
        </w:rPr>
      </w:pPr>
    </w:p>
    <w:p w14:paraId="5CC8B42B" w14:textId="5D9A1D9B" w:rsidR="00815C35" w:rsidRDefault="00265EAB">
      <w:pPr>
        <w:widowControl w:val="0"/>
        <w:rPr>
          <w:rFonts w:asciiTheme="minorHAnsi" w:hAnsiTheme="minorHAnsi"/>
          <w:sz w:val="22"/>
          <w:szCs w:val="22"/>
          <w:lang w:eastAsia="ar-SA"/>
        </w:rPr>
      </w:pPr>
      <w:r>
        <w:rPr>
          <w:rFonts w:asciiTheme="minorHAnsi" w:hAnsiTheme="minorHAnsi"/>
          <w:b/>
          <w:bCs/>
          <w:sz w:val="22"/>
          <w:szCs w:val="22"/>
          <w:lang w:eastAsia="ar-SA"/>
        </w:rPr>
        <w:t xml:space="preserve">Podstawa prawna: </w:t>
      </w:r>
      <w:r>
        <w:rPr>
          <w:rFonts w:asciiTheme="minorHAnsi" w:hAnsiTheme="minorHAnsi"/>
          <w:sz w:val="22"/>
          <w:szCs w:val="22"/>
          <w:lang w:eastAsia="ar-SA"/>
        </w:rPr>
        <w:t xml:space="preserve">Ustawa </w:t>
      </w:r>
      <w:r>
        <w:rPr>
          <w:rFonts w:asciiTheme="minorHAnsi" w:hAnsiTheme="minorHAnsi"/>
          <w:sz w:val="22"/>
          <w:szCs w:val="22"/>
        </w:rPr>
        <w:t>z dnia 29 stycznia 2004 roku Prawo zamówień publicznych</w:t>
      </w:r>
      <w:r>
        <w:rPr>
          <w:rFonts w:asciiTheme="minorHAnsi" w:hAnsiTheme="minorHAnsi"/>
          <w:bCs/>
          <w:sz w:val="22"/>
          <w:szCs w:val="22"/>
          <w:shd w:val="clear" w:color="auto" w:fill="FFFFFF"/>
        </w:rPr>
        <w:t xml:space="preserve"> (tekst jednolity: Dz. U. z 201</w:t>
      </w:r>
      <w:r w:rsidR="00823AB9">
        <w:rPr>
          <w:rFonts w:asciiTheme="minorHAnsi" w:hAnsiTheme="minorHAnsi"/>
          <w:bCs/>
          <w:sz w:val="22"/>
          <w:szCs w:val="22"/>
          <w:shd w:val="clear" w:color="auto" w:fill="FFFFFF"/>
        </w:rPr>
        <w:t>9</w:t>
      </w:r>
      <w:r>
        <w:rPr>
          <w:rFonts w:asciiTheme="minorHAnsi" w:hAnsiTheme="minorHAnsi"/>
          <w:bCs/>
          <w:sz w:val="22"/>
          <w:szCs w:val="22"/>
          <w:shd w:val="clear" w:color="auto" w:fill="FFFFFF"/>
        </w:rPr>
        <w:t xml:space="preserve"> r. poz. 1</w:t>
      </w:r>
      <w:r w:rsidR="00823AB9">
        <w:rPr>
          <w:rFonts w:asciiTheme="minorHAnsi" w:hAnsiTheme="minorHAnsi"/>
          <w:bCs/>
          <w:sz w:val="22"/>
          <w:szCs w:val="22"/>
          <w:shd w:val="clear" w:color="auto" w:fill="FFFFFF"/>
        </w:rPr>
        <w:t>843</w:t>
      </w:r>
      <w:r>
        <w:rPr>
          <w:rFonts w:asciiTheme="minorHAnsi" w:hAnsiTheme="minorHAnsi"/>
          <w:bCs/>
          <w:sz w:val="22"/>
          <w:szCs w:val="22"/>
          <w:shd w:val="clear" w:color="auto" w:fill="FFFFFF"/>
        </w:rPr>
        <w:t xml:space="preserve"> ze zm., dalej: „</w:t>
      </w:r>
      <w:proofErr w:type="spellStart"/>
      <w:r>
        <w:rPr>
          <w:rFonts w:asciiTheme="minorHAnsi" w:hAnsiTheme="minorHAnsi"/>
          <w:bCs/>
          <w:sz w:val="22"/>
          <w:szCs w:val="22"/>
          <w:shd w:val="clear" w:color="auto" w:fill="FFFFFF"/>
        </w:rPr>
        <w:t>u.p.z.p</w:t>
      </w:r>
      <w:proofErr w:type="spellEnd"/>
      <w:r>
        <w:rPr>
          <w:rFonts w:asciiTheme="minorHAnsi" w:hAnsiTheme="minorHAnsi"/>
          <w:bCs/>
          <w:sz w:val="22"/>
          <w:szCs w:val="22"/>
          <w:shd w:val="clear" w:color="auto" w:fill="FFFFFF"/>
        </w:rPr>
        <w:t>.”</w:t>
      </w:r>
      <w:r>
        <w:rPr>
          <w:rFonts w:asciiTheme="minorHAnsi" w:hAnsiTheme="minorHAnsi"/>
          <w:sz w:val="22"/>
          <w:szCs w:val="22"/>
        </w:rPr>
        <w:t>)</w:t>
      </w:r>
    </w:p>
    <w:p w14:paraId="1AB4AA84" w14:textId="77777777" w:rsidR="00815C35" w:rsidRDefault="00815C35">
      <w:pPr>
        <w:widowControl w:val="0"/>
        <w:rPr>
          <w:rFonts w:asciiTheme="minorHAnsi" w:hAnsiTheme="minorHAnsi"/>
          <w:sz w:val="22"/>
          <w:szCs w:val="22"/>
          <w:lang w:eastAsia="ar-SA"/>
        </w:rPr>
      </w:pPr>
    </w:p>
    <w:p w14:paraId="1FFE5C14" w14:textId="77777777" w:rsidR="00815C35" w:rsidRDefault="00815C35">
      <w:pPr>
        <w:widowControl w:val="0"/>
        <w:rPr>
          <w:rFonts w:asciiTheme="minorHAnsi" w:hAnsiTheme="minorHAnsi"/>
          <w:sz w:val="22"/>
          <w:szCs w:val="22"/>
          <w:lang w:eastAsia="ar-SA"/>
        </w:rPr>
      </w:pPr>
    </w:p>
    <w:p w14:paraId="7C1F21BC" w14:textId="77777777" w:rsidR="00815C35" w:rsidRDefault="00815C35">
      <w:pPr>
        <w:widowControl w:val="0"/>
        <w:rPr>
          <w:rFonts w:asciiTheme="minorHAnsi" w:hAnsiTheme="minorHAnsi"/>
          <w:sz w:val="22"/>
          <w:szCs w:val="22"/>
          <w:lang w:eastAsia="ar-SA"/>
        </w:rPr>
      </w:pPr>
    </w:p>
    <w:p w14:paraId="515E2B86" w14:textId="77777777" w:rsidR="00815C35" w:rsidRDefault="00815C35">
      <w:pPr>
        <w:widowControl w:val="0"/>
        <w:rPr>
          <w:rFonts w:asciiTheme="minorHAnsi" w:hAnsiTheme="minorHAnsi"/>
          <w:sz w:val="22"/>
          <w:szCs w:val="22"/>
          <w:lang w:eastAsia="ar-SA"/>
        </w:rPr>
      </w:pPr>
    </w:p>
    <w:p w14:paraId="24B881D5" w14:textId="77777777" w:rsidR="00815C35" w:rsidRDefault="00815C35">
      <w:pPr>
        <w:widowControl w:val="0"/>
        <w:rPr>
          <w:rFonts w:asciiTheme="minorHAnsi" w:hAnsiTheme="minorHAnsi"/>
          <w:sz w:val="22"/>
          <w:szCs w:val="22"/>
          <w:lang w:eastAsia="ar-SA"/>
        </w:rPr>
      </w:pPr>
    </w:p>
    <w:p w14:paraId="55598D29" w14:textId="77777777" w:rsidR="00815C35" w:rsidRDefault="00815C35">
      <w:pPr>
        <w:widowControl w:val="0"/>
        <w:rPr>
          <w:rFonts w:asciiTheme="minorHAnsi" w:hAnsiTheme="minorHAnsi"/>
          <w:sz w:val="22"/>
          <w:szCs w:val="22"/>
          <w:lang w:eastAsia="ar-SA"/>
        </w:rPr>
      </w:pPr>
    </w:p>
    <w:p w14:paraId="6789545B" w14:textId="77777777" w:rsidR="00815C35" w:rsidRDefault="00815C35">
      <w:pPr>
        <w:widowControl w:val="0"/>
        <w:rPr>
          <w:rFonts w:asciiTheme="minorHAnsi" w:hAnsiTheme="minorHAnsi"/>
          <w:sz w:val="22"/>
          <w:szCs w:val="22"/>
          <w:lang w:eastAsia="ar-SA"/>
        </w:rPr>
      </w:pPr>
    </w:p>
    <w:p w14:paraId="1A760792" w14:textId="77777777" w:rsidR="00815C35" w:rsidRDefault="00815C35">
      <w:pPr>
        <w:widowControl w:val="0"/>
        <w:rPr>
          <w:rFonts w:asciiTheme="minorHAnsi" w:hAnsiTheme="minorHAnsi"/>
          <w:sz w:val="22"/>
          <w:szCs w:val="22"/>
          <w:lang w:eastAsia="ar-SA"/>
        </w:rPr>
      </w:pPr>
    </w:p>
    <w:p w14:paraId="3D0D1DB8" w14:textId="77777777" w:rsidR="00815C35" w:rsidRDefault="00815C35">
      <w:pPr>
        <w:widowControl w:val="0"/>
        <w:rPr>
          <w:rFonts w:asciiTheme="minorHAnsi" w:hAnsiTheme="minorHAnsi"/>
          <w:sz w:val="22"/>
          <w:szCs w:val="22"/>
          <w:lang w:eastAsia="ar-SA"/>
        </w:rPr>
      </w:pPr>
    </w:p>
    <w:p w14:paraId="3B39DFBB" w14:textId="77777777" w:rsidR="00815C35" w:rsidRDefault="00815C35">
      <w:pPr>
        <w:widowControl w:val="0"/>
        <w:rPr>
          <w:rFonts w:asciiTheme="minorHAnsi" w:hAnsiTheme="minorHAnsi"/>
          <w:sz w:val="22"/>
          <w:szCs w:val="22"/>
          <w:lang w:eastAsia="ar-SA"/>
        </w:rPr>
      </w:pPr>
    </w:p>
    <w:p w14:paraId="3648D224" w14:textId="77777777" w:rsidR="00815C35" w:rsidRDefault="00815C35">
      <w:pPr>
        <w:widowControl w:val="0"/>
        <w:rPr>
          <w:rFonts w:asciiTheme="minorHAnsi" w:hAnsiTheme="minorHAnsi"/>
          <w:sz w:val="22"/>
          <w:szCs w:val="22"/>
          <w:lang w:eastAsia="ar-SA"/>
        </w:rPr>
      </w:pPr>
    </w:p>
    <w:p w14:paraId="22B27450" w14:textId="77777777" w:rsidR="00815C35" w:rsidRDefault="00815C35">
      <w:pPr>
        <w:widowControl w:val="0"/>
        <w:rPr>
          <w:rFonts w:asciiTheme="minorHAnsi" w:hAnsiTheme="minorHAnsi"/>
          <w:sz w:val="22"/>
          <w:szCs w:val="22"/>
          <w:lang w:eastAsia="ar-SA"/>
        </w:rPr>
      </w:pPr>
    </w:p>
    <w:p w14:paraId="3324F49C" w14:textId="77777777" w:rsidR="00815C35" w:rsidRDefault="00815C35">
      <w:pPr>
        <w:widowControl w:val="0"/>
        <w:rPr>
          <w:rFonts w:asciiTheme="minorHAnsi" w:hAnsiTheme="minorHAnsi"/>
          <w:sz w:val="22"/>
          <w:szCs w:val="22"/>
          <w:lang w:eastAsia="ar-SA"/>
        </w:rPr>
      </w:pPr>
    </w:p>
    <w:p w14:paraId="2BC8CC74" w14:textId="77777777" w:rsidR="00815C35" w:rsidRDefault="00815C35">
      <w:pPr>
        <w:widowControl w:val="0"/>
        <w:rPr>
          <w:rFonts w:asciiTheme="minorHAnsi" w:hAnsiTheme="minorHAnsi"/>
          <w:sz w:val="22"/>
          <w:szCs w:val="22"/>
          <w:lang w:eastAsia="ar-SA"/>
        </w:rPr>
      </w:pPr>
    </w:p>
    <w:p w14:paraId="5158586E" w14:textId="77777777" w:rsidR="00815C35" w:rsidRDefault="00815C35">
      <w:pPr>
        <w:widowControl w:val="0"/>
        <w:rPr>
          <w:rFonts w:asciiTheme="minorHAnsi" w:hAnsiTheme="minorHAnsi"/>
          <w:sz w:val="22"/>
          <w:szCs w:val="22"/>
          <w:lang w:eastAsia="ar-SA"/>
        </w:rPr>
      </w:pPr>
    </w:p>
    <w:p w14:paraId="45454914" w14:textId="77777777" w:rsidR="00815C35" w:rsidRDefault="00815C35">
      <w:pPr>
        <w:widowControl w:val="0"/>
        <w:rPr>
          <w:rFonts w:asciiTheme="minorHAnsi" w:hAnsiTheme="minorHAnsi"/>
          <w:sz w:val="22"/>
          <w:szCs w:val="22"/>
          <w:lang w:eastAsia="ar-SA"/>
        </w:rPr>
      </w:pPr>
    </w:p>
    <w:p w14:paraId="0E116B4C" w14:textId="77777777" w:rsidR="00815C35" w:rsidRDefault="00815C35">
      <w:pPr>
        <w:widowControl w:val="0"/>
        <w:rPr>
          <w:rFonts w:asciiTheme="minorHAnsi" w:hAnsiTheme="minorHAnsi"/>
          <w:sz w:val="22"/>
          <w:szCs w:val="22"/>
          <w:lang w:eastAsia="ar-SA"/>
        </w:rPr>
      </w:pPr>
    </w:p>
    <w:p w14:paraId="4D4DECB8" w14:textId="77777777" w:rsidR="00815C35" w:rsidRDefault="00815C35">
      <w:pPr>
        <w:widowControl w:val="0"/>
        <w:rPr>
          <w:rFonts w:asciiTheme="minorHAnsi" w:hAnsiTheme="minorHAnsi"/>
          <w:sz w:val="22"/>
          <w:szCs w:val="22"/>
          <w:lang w:eastAsia="ar-SA"/>
        </w:rPr>
      </w:pPr>
    </w:p>
    <w:p w14:paraId="417F2BD4" w14:textId="77777777" w:rsidR="00815C35" w:rsidRDefault="00815C35">
      <w:pPr>
        <w:widowControl w:val="0"/>
        <w:rPr>
          <w:rFonts w:asciiTheme="minorHAnsi" w:hAnsiTheme="minorHAnsi"/>
          <w:sz w:val="22"/>
          <w:szCs w:val="22"/>
          <w:lang w:eastAsia="ar-SA"/>
        </w:rPr>
      </w:pPr>
    </w:p>
    <w:p w14:paraId="46C14DD0" w14:textId="77777777" w:rsidR="00815C35" w:rsidRDefault="00815C35">
      <w:pPr>
        <w:widowControl w:val="0"/>
        <w:rPr>
          <w:rFonts w:asciiTheme="minorHAnsi" w:hAnsiTheme="minorHAnsi"/>
          <w:sz w:val="22"/>
          <w:szCs w:val="22"/>
          <w:lang w:eastAsia="ar-SA"/>
        </w:rPr>
      </w:pPr>
    </w:p>
    <w:p w14:paraId="00D310B0" w14:textId="77777777" w:rsidR="00815C35" w:rsidRDefault="00815C35">
      <w:pPr>
        <w:widowControl w:val="0"/>
        <w:rPr>
          <w:rFonts w:asciiTheme="minorHAnsi" w:hAnsiTheme="minorHAnsi"/>
          <w:sz w:val="22"/>
          <w:szCs w:val="22"/>
          <w:lang w:eastAsia="ar-SA"/>
        </w:rPr>
      </w:pPr>
    </w:p>
    <w:p w14:paraId="3C33E789" w14:textId="77777777" w:rsidR="00815C35" w:rsidRDefault="00815C35">
      <w:pPr>
        <w:widowControl w:val="0"/>
        <w:rPr>
          <w:rFonts w:asciiTheme="minorHAnsi" w:hAnsiTheme="minorHAnsi"/>
          <w:sz w:val="22"/>
          <w:szCs w:val="22"/>
          <w:lang w:eastAsia="ar-SA"/>
        </w:rPr>
      </w:pPr>
    </w:p>
    <w:p w14:paraId="2E464412" w14:textId="77777777" w:rsidR="00815C35" w:rsidRDefault="00815C35">
      <w:pPr>
        <w:widowControl w:val="0"/>
        <w:rPr>
          <w:rFonts w:asciiTheme="minorHAnsi" w:hAnsiTheme="minorHAnsi"/>
          <w:sz w:val="22"/>
          <w:szCs w:val="22"/>
          <w:lang w:eastAsia="ar-SA"/>
        </w:rPr>
      </w:pPr>
    </w:p>
    <w:p w14:paraId="58AE288D" w14:textId="77777777" w:rsidR="00815C35" w:rsidRDefault="00815C35">
      <w:pPr>
        <w:widowControl w:val="0"/>
        <w:rPr>
          <w:rFonts w:asciiTheme="minorHAnsi" w:hAnsiTheme="minorHAnsi"/>
          <w:sz w:val="22"/>
          <w:szCs w:val="22"/>
          <w:lang w:eastAsia="ar-SA"/>
        </w:rPr>
      </w:pPr>
    </w:p>
    <w:p w14:paraId="2C56840A" w14:textId="77777777" w:rsidR="00815C35" w:rsidRDefault="00815C35">
      <w:pPr>
        <w:widowControl w:val="0"/>
        <w:rPr>
          <w:rFonts w:asciiTheme="minorHAnsi" w:hAnsiTheme="minorHAnsi"/>
          <w:sz w:val="22"/>
          <w:szCs w:val="22"/>
          <w:lang w:eastAsia="ar-SA"/>
        </w:rPr>
      </w:pPr>
    </w:p>
    <w:p w14:paraId="0E142CCE" w14:textId="77777777" w:rsidR="00815C35" w:rsidRDefault="00815C35">
      <w:pPr>
        <w:widowControl w:val="0"/>
        <w:rPr>
          <w:rFonts w:asciiTheme="minorHAnsi" w:hAnsiTheme="minorHAnsi"/>
          <w:sz w:val="22"/>
          <w:szCs w:val="22"/>
          <w:lang w:eastAsia="ar-SA"/>
        </w:rPr>
      </w:pPr>
    </w:p>
    <w:p w14:paraId="3707A504" w14:textId="77777777" w:rsidR="00815C35" w:rsidRDefault="00815C35">
      <w:pPr>
        <w:widowControl w:val="0"/>
        <w:rPr>
          <w:rFonts w:asciiTheme="minorHAnsi" w:hAnsiTheme="minorHAnsi"/>
          <w:sz w:val="22"/>
          <w:szCs w:val="22"/>
          <w:lang w:eastAsia="ar-SA"/>
        </w:rPr>
      </w:pPr>
    </w:p>
    <w:p w14:paraId="3B525D8D" w14:textId="77777777" w:rsidR="00815C35" w:rsidRDefault="00815C35">
      <w:pPr>
        <w:widowControl w:val="0"/>
        <w:rPr>
          <w:rFonts w:asciiTheme="minorHAnsi" w:hAnsiTheme="minorHAnsi"/>
          <w:sz w:val="22"/>
          <w:szCs w:val="22"/>
          <w:lang w:eastAsia="ar-SA"/>
        </w:rPr>
      </w:pPr>
    </w:p>
    <w:p w14:paraId="61DBAE8E" w14:textId="77777777" w:rsidR="00815C35" w:rsidRDefault="00815C35">
      <w:pPr>
        <w:widowControl w:val="0"/>
        <w:rPr>
          <w:rFonts w:asciiTheme="minorHAnsi" w:hAnsiTheme="minorHAnsi"/>
          <w:sz w:val="22"/>
          <w:szCs w:val="22"/>
          <w:lang w:eastAsia="ar-SA"/>
        </w:rPr>
      </w:pPr>
    </w:p>
    <w:p w14:paraId="43C4709A" w14:textId="77777777" w:rsidR="00815C35" w:rsidRDefault="00815C35">
      <w:pPr>
        <w:rPr>
          <w:rFonts w:asciiTheme="minorHAnsi" w:hAnsiTheme="minorHAnsi"/>
          <w:sz w:val="22"/>
          <w:szCs w:val="22"/>
          <w:lang w:eastAsia="ar-SA"/>
        </w:rPr>
      </w:pPr>
      <w:bookmarkStart w:id="2" w:name="_GoBack"/>
      <w:bookmarkEnd w:id="2"/>
    </w:p>
    <w:p w14:paraId="622096D0" w14:textId="77777777" w:rsidR="00815C35" w:rsidRDefault="00265EAB">
      <w:pPr>
        <w:keepNext/>
        <w:numPr>
          <w:ilvl w:val="0"/>
          <w:numId w:val="2"/>
        </w:numPr>
        <w:suppressAutoHyphens/>
        <w:spacing w:after="120" w:line="276" w:lineRule="auto"/>
        <w:jc w:val="both"/>
        <w:outlineLvl w:val="0"/>
        <w:rPr>
          <w:rFonts w:asciiTheme="minorHAnsi" w:hAnsiTheme="minorHAnsi"/>
          <w:b/>
          <w:sz w:val="22"/>
          <w:szCs w:val="22"/>
        </w:rPr>
      </w:pPr>
      <w:bookmarkStart w:id="3" w:name="_Toc1390346161"/>
      <w:bookmarkStart w:id="4" w:name="_Toc1411587641"/>
      <w:bookmarkStart w:id="5" w:name="_Toc456272928"/>
      <w:bookmarkStart w:id="6" w:name="_Toc368039748"/>
      <w:bookmarkEnd w:id="3"/>
      <w:bookmarkEnd w:id="4"/>
      <w:bookmarkEnd w:id="5"/>
      <w:bookmarkEnd w:id="6"/>
      <w:r>
        <w:rPr>
          <w:rFonts w:asciiTheme="minorHAnsi" w:hAnsiTheme="minorHAnsi"/>
          <w:b/>
          <w:sz w:val="22"/>
          <w:szCs w:val="22"/>
        </w:rPr>
        <w:lastRenderedPageBreak/>
        <w:t>NAZWA I ADRES ZAMAWIAJĄCEGO</w:t>
      </w:r>
    </w:p>
    <w:p w14:paraId="1746A5B9" w14:textId="0A046256" w:rsidR="00815C35" w:rsidRDefault="00265EAB">
      <w:pPr>
        <w:numPr>
          <w:ilvl w:val="1"/>
          <w:numId w:val="1"/>
        </w:numPr>
        <w:spacing w:after="120" w:line="276" w:lineRule="auto"/>
        <w:ind w:left="567" w:hanging="567"/>
        <w:jc w:val="both"/>
        <w:rPr>
          <w:rFonts w:asciiTheme="minorHAnsi" w:hAnsiTheme="minorHAnsi" w:cs="Arial"/>
          <w:b/>
          <w:sz w:val="22"/>
          <w:szCs w:val="22"/>
        </w:rPr>
      </w:pPr>
      <w:r>
        <w:rPr>
          <w:rFonts w:asciiTheme="minorHAnsi" w:hAnsiTheme="minorHAnsi" w:cs="Arial"/>
          <w:sz w:val="22"/>
          <w:szCs w:val="22"/>
        </w:rPr>
        <w:t xml:space="preserve">Zamawiającym jest: </w:t>
      </w:r>
      <w:r w:rsidR="00852682" w:rsidRPr="00852682">
        <w:rPr>
          <w:rFonts w:asciiTheme="minorHAnsi" w:hAnsiTheme="minorHAnsi" w:cs="Arial"/>
          <w:sz w:val="22"/>
          <w:szCs w:val="22"/>
        </w:rPr>
        <w:t>Gmina Parysów</w:t>
      </w:r>
      <w:r>
        <w:rPr>
          <w:rFonts w:asciiTheme="minorHAnsi" w:hAnsiTheme="minorHAnsi" w:cs="Arial"/>
          <w:sz w:val="22"/>
          <w:szCs w:val="22"/>
        </w:rPr>
        <w:t xml:space="preserve">, </w:t>
      </w:r>
      <w:r w:rsidR="00852682" w:rsidRPr="00852682">
        <w:rPr>
          <w:rFonts w:asciiTheme="minorHAnsi" w:hAnsiTheme="minorHAnsi" w:cs="Arial"/>
          <w:sz w:val="22"/>
          <w:szCs w:val="22"/>
        </w:rPr>
        <w:t xml:space="preserve">Kościuszki 28, 08-441 Parysów </w:t>
      </w:r>
      <w:r>
        <w:rPr>
          <w:rFonts w:asciiTheme="minorHAnsi" w:hAnsiTheme="minorHAnsi" w:cs="Arial"/>
          <w:sz w:val="22"/>
          <w:szCs w:val="22"/>
        </w:rPr>
        <w:t>(dalej: „Zamawiający” lub „Podmiot Publiczny”).</w:t>
      </w:r>
    </w:p>
    <w:p w14:paraId="0C505CDD" w14:textId="72DB7E73" w:rsidR="00815C35" w:rsidRPr="00852682" w:rsidRDefault="00265EAB" w:rsidP="00852682">
      <w:pPr>
        <w:numPr>
          <w:ilvl w:val="1"/>
          <w:numId w:val="1"/>
        </w:numPr>
        <w:spacing w:after="120" w:line="276" w:lineRule="auto"/>
        <w:ind w:left="567" w:hanging="567"/>
        <w:jc w:val="both"/>
        <w:rPr>
          <w:rFonts w:asciiTheme="minorHAnsi" w:hAnsiTheme="minorHAnsi" w:cs="Arial"/>
          <w:sz w:val="22"/>
          <w:szCs w:val="22"/>
          <w:lang w:val="en-US"/>
        </w:rPr>
      </w:pPr>
      <w:r w:rsidRPr="00852682">
        <w:rPr>
          <w:rFonts w:asciiTheme="minorHAnsi" w:hAnsiTheme="minorHAnsi" w:cs="Arial"/>
          <w:sz w:val="22"/>
          <w:szCs w:val="22"/>
          <w:lang w:val="en-US"/>
        </w:rPr>
        <w:t xml:space="preserve">tel. </w:t>
      </w:r>
      <w:r w:rsidR="00852682" w:rsidRPr="00852682">
        <w:rPr>
          <w:rFonts w:asciiTheme="minorHAnsi" w:hAnsiTheme="minorHAnsi" w:cs="Arial"/>
          <w:sz w:val="22"/>
          <w:szCs w:val="22"/>
          <w:lang w:val="en-US"/>
        </w:rPr>
        <w:t xml:space="preserve">256 855 319, e-mail: ug@parysow.pl, </w:t>
      </w:r>
      <w:proofErr w:type="spellStart"/>
      <w:r w:rsidR="00852682" w:rsidRPr="00852682">
        <w:rPr>
          <w:rFonts w:asciiTheme="minorHAnsi" w:hAnsiTheme="minorHAnsi" w:cs="Arial"/>
          <w:sz w:val="22"/>
          <w:szCs w:val="22"/>
          <w:lang w:val="en-US"/>
        </w:rPr>
        <w:t>faks</w:t>
      </w:r>
      <w:proofErr w:type="spellEnd"/>
      <w:r w:rsidR="00852682" w:rsidRPr="00852682">
        <w:rPr>
          <w:rFonts w:asciiTheme="minorHAnsi" w:hAnsiTheme="minorHAnsi" w:cs="Arial"/>
          <w:sz w:val="22"/>
          <w:szCs w:val="22"/>
          <w:lang w:val="en-US"/>
        </w:rPr>
        <w:t xml:space="preserve"> 256 855 319.</w:t>
      </w:r>
    </w:p>
    <w:p w14:paraId="020735AC" w14:textId="6A972C28" w:rsidR="00815C35" w:rsidRDefault="00265EAB">
      <w:pPr>
        <w:numPr>
          <w:ilvl w:val="1"/>
          <w:numId w:val="1"/>
        </w:numPr>
        <w:spacing w:after="120" w:line="276" w:lineRule="auto"/>
        <w:ind w:left="567" w:hanging="567"/>
        <w:jc w:val="both"/>
        <w:rPr>
          <w:rFonts w:asciiTheme="minorHAnsi" w:hAnsiTheme="minorHAnsi" w:cs="Arial"/>
          <w:b/>
          <w:sz w:val="22"/>
          <w:szCs w:val="22"/>
        </w:rPr>
      </w:pPr>
      <w:r>
        <w:rPr>
          <w:rFonts w:asciiTheme="minorHAnsi" w:hAnsiTheme="minorHAnsi" w:cs="Arial"/>
          <w:sz w:val="22"/>
          <w:szCs w:val="22"/>
        </w:rPr>
        <w:t xml:space="preserve">NIP: </w:t>
      </w:r>
      <w:r w:rsidR="00852682" w:rsidRPr="00852682">
        <w:rPr>
          <w:rFonts w:asciiTheme="minorHAnsi" w:hAnsiTheme="minorHAnsi" w:cs="Arial"/>
          <w:sz w:val="22"/>
          <w:szCs w:val="22"/>
        </w:rPr>
        <w:t>826-20-64-241</w:t>
      </w:r>
      <w:r w:rsidR="00852682">
        <w:rPr>
          <w:rFonts w:asciiTheme="minorHAnsi" w:hAnsiTheme="minorHAnsi" w:cs="Arial"/>
          <w:sz w:val="22"/>
          <w:szCs w:val="22"/>
        </w:rPr>
        <w:t xml:space="preserve"> </w:t>
      </w:r>
      <w:r>
        <w:rPr>
          <w:rFonts w:asciiTheme="minorHAnsi" w:hAnsiTheme="minorHAnsi" w:cs="Arial"/>
          <w:sz w:val="22"/>
          <w:szCs w:val="22"/>
        </w:rPr>
        <w:t xml:space="preserve">REGON: </w:t>
      </w:r>
      <w:r w:rsidR="00852682" w:rsidRPr="00852682">
        <w:rPr>
          <w:rFonts w:asciiTheme="minorHAnsi" w:hAnsiTheme="minorHAnsi" w:cs="Arial"/>
          <w:sz w:val="22"/>
          <w:szCs w:val="22"/>
        </w:rPr>
        <w:t>711582339</w:t>
      </w:r>
    </w:p>
    <w:p w14:paraId="69A2C17A" w14:textId="2724A057" w:rsidR="00815C35" w:rsidRDefault="00265EAB">
      <w:pPr>
        <w:numPr>
          <w:ilvl w:val="1"/>
          <w:numId w:val="1"/>
        </w:numPr>
        <w:spacing w:after="120" w:line="276" w:lineRule="auto"/>
        <w:ind w:left="567" w:hanging="567"/>
        <w:jc w:val="both"/>
        <w:rPr>
          <w:rFonts w:asciiTheme="minorHAnsi" w:hAnsiTheme="minorHAnsi" w:cs="Arial"/>
          <w:sz w:val="22"/>
          <w:szCs w:val="22"/>
        </w:rPr>
      </w:pPr>
      <w:r>
        <w:rPr>
          <w:rFonts w:asciiTheme="minorHAnsi" w:hAnsiTheme="minorHAnsi" w:cs="Arial"/>
          <w:sz w:val="22"/>
          <w:szCs w:val="22"/>
        </w:rPr>
        <w:t>strona internetowa: www.</w:t>
      </w:r>
      <w:r w:rsidR="00852682">
        <w:rPr>
          <w:rFonts w:asciiTheme="minorHAnsi" w:hAnsiTheme="minorHAnsi" w:cs="Arial"/>
          <w:sz w:val="22"/>
          <w:szCs w:val="22"/>
        </w:rPr>
        <w:t>parysow.pl</w:t>
      </w:r>
      <w:r>
        <w:rPr>
          <w:rFonts w:asciiTheme="minorHAnsi" w:hAnsiTheme="minorHAnsi" w:cs="Arial"/>
          <w:sz w:val="22"/>
          <w:szCs w:val="22"/>
        </w:rPr>
        <w:t xml:space="preserve"> </w:t>
      </w:r>
    </w:p>
    <w:p w14:paraId="23E555CB" w14:textId="7D355529" w:rsidR="00815C35" w:rsidRDefault="00265EAB">
      <w:pPr>
        <w:numPr>
          <w:ilvl w:val="1"/>
          <w:numId w:val="1"/>
        </w:numPr>
        <w:spacing w:after="120" w:line="276" w:lineRule="auto"/>
        <w:ind w:left="567" w:hanging="567"/>
        <w:jc w:val="both"/>
        <w:rPr>
          <w:rFonts w:asciiTheme="minorHAnsi" w:hAnsiTheme="minorHAnsi" w:cs="Arial"/>
          <w:sz w:val="22"/>
          <w:szCs w:val="22"/>
        </w:rPr>
      </w:pPr>
      <w:r>
        <w:rPr>
          <w:rFonts w:asciiTheme="minorHAnsi" w:hAnsiTheme="minorHAnsi" w:cs="Arial"/>
          <w:sz w:val="22"/>
          <w:szCs w:val="22"/>
        </w:rPr>
        <w:t xml:space="preserve">Konto bankowe: </w:t>
      </w:r>
      <w:r w:rsidR="00852682" w:rsidRPr="00852682">
        <w:rPr>
          <w:rFonts w:asciiTheme="minorHAnsi" w:hAnsiTheme="minorHAnsi" w:cs="Arial"/>
          <w:sz w:val="22"/>
          <w:szCs w:val="22"/>
        </w:rPr>
        <w:t>B.S Garwolin Filia Parysów 57 9210 0008 0000 2509 2000 0010 </w:t>
      </w:r>
      <w:r>
        <w:rPr>
          <w:rFonts w:asciiTheme="minorHAnsi" w:hAnsiTheme="minorHAnsi" w:cs="Arial"/>
          <w:sz w:val="22"/>
          <w:szCs w:val="22"/>
        </w:rPr>
        <w:t>.</w:t>
      </w:r>
    </w:p>
    <w:p w14:paraId="30190984" w14:textId="77777777" w:rsidR="00815C35" w:rsidRDefault="00265EAB">
      <w:pPr>
        <w:keepNext/>
        <w:numPr>
          <w:ilvl w:val="0"/>
          <w:numId w:val="2"/>
        </w:numPr>
        <w:suppressAutoHyphens/>
        <w:spacing w:after="120" w:line="276" w:lineRule="auto"/>
        <w:jc w:val="both"/>
        <w:outlineLvl w:val="0"/>
        <w:rPr>
          <w:rFonts w:asciiTheme="minorHAnsi" w:hAnsiTheme="minorHAnsi"/>
          <w:b/>
          <w:sz w:val="22"/>
          <w:szCs w:val="22"/>
        </w:rPr>
      </w:pPr>
      <w:r>
        <w:rPr>
          <w:rFonts w:asciiTheme="minorHAnsi" w:hAnsiTheme="minorHAnsi"/>
          <w:b/>
          <w:sz w:val="22"/>
          <w:szCs w:val="22"/>
        </w:rPr>
        <w:t>OZNACZENIE POSTĘPOWANIA</w:t>
      </w:r>
    </w:p>
    <w:p w14:paraId="4B8ECC58" w14:textId="77777777" w:rsidR="00815C35" w:rsidRDefault="00815C35">
      <w:pPr>
        <w:pStyle w:val="Akapitzlist"/>
        <w:numPr>
          <w:ilvl w:val="0"/>
          <w:numId w:val="1"/>
        </w:numPr>
        <w:spacing w:after="120" w:line="276" w:lineRule="auto"/>
        <w:jc w:val="both"/>
        <w:rPr>
          <w:rFonts w:asciiTheme="minorHAnsi" w:hAnsiTheme="minorHAnsi" w:cs="Arial"/>
          <w:vanish/>
          <w:sz w:val="22"/>
          <w:szCs w:val="22"/>
        </w:rPr>
      </w:pPr>
    </w:p>
    <w:p w14:paraId="40421912" w14:textId="184AB3D9" w:rsidR="00815C35" w:rsidRPr="00852682" w:rsidRDefault="00265EAB" w:rsidP="00852682">
      <w:pPr>
        <w:numPr>
          <w:ilvl w:val="1"/>
          <w:numId w:val="1"/>
        </w:numPr>
        <w:spacing w:after="120" w:line="276" w:lineRule="auto"/>
        <w:ind w:left="567" w:hanging="567"/>
        <w:jc w:val="both"/>
        <w:rPr>
          <w:rFonts w:asciiTheme="minorHAnsi" w:hAnsiTheme="minorHAnsi" w:cs="Arial"/>
          <w:bCs/>
          <w:sz w:val="22"/>
          <w:szCs w:val="22"/>
        </w:rPr>
      </w:pPr>
      <w:r>
        <w:rPr>
          <w:rFonts w:asciiTheme="minorHAnsi" w:hAnsiTheme="minorHAnsi" w:cs="Arial"/>
          <w:sz w:val="22"/>
          <w:szCs w:val="22"/>
        </w:rPr>
        <w:t xml:space="preserve">Postępowanie, którego dotyczy niniejszy dokument ogłoszone zostało </w:t>
      </w:r>
      <w:r w:rsidR="00852682">
        <w:rPr>
          <w:rFonts w:asciiTheme="minorHAnsi" w:hAnsiTheme="minorHAnsi" w:cs="Arial"/>
          <w:sz w:val="22"/>
          <w:szCs w:val="22"/>
        </w:rPr>
        <w:t xml:space="preserve">w Biuletynie Zamówień Publicznych </w:t>
      </w:r>
      <w:r>
        <w:rPr>
          <w:rFonts w:asciiTheme="minorHAnsi" w:hAnsiTheme="minorHAnsi" w:cs="Arial"/>
          <w:sz w:val="22"/>
          <w:szCs w:val="22"/>
        </w:rPr>
        <w:t xml:space="preserve"> </w:t>
      </w:r>
      <w:r w:rsidR="00852682" w:rsidRPr="00852682">
        <w:rPr>
          <w:rFonts w:asciiTheme="minorHAnsi" w:hAnsiTheme="minorHAnsi" w:cs="Arial"/>
          <w:bCs/>
          <w:sz w:val="22"/>
          <w:szCs w:val="22"/>
        </w:rPr>
        <w:t>w dniu 22 stycznia 2020 r. pod nr 505128-N-2020</w:t>
      </w:r>
      <w:r w:rsidR="00852682" w:rsidRPr="00852682">
        <w:rPr>
          <w:rFonts w:asciiTheme="minorHAnsi" w:hAnsiTheme="minorHAnsi" w:cs="Arial"/>
          <w:sz w:val="22"/>
          <w:szCs w:val="22"/>
        </w:rPr>
        <w:t xml:space="preserve"> r. </w:t>
      </w:r>
    </w:p>
    <w:p w14:paraId="42C89DDB" w14:textId="506F0E24" w:rsidR="00815C35" w:rsidRDefault="00265EAB">
      <w:pPr>
        <w:numPr>
          <w:ilvl w:val="1"/>
          <w:numId w:val="1"/>
        </w:numPr>
        <w:spacing w:after="120" w:line="276" w:lineRule="auto"/>
        <w:ind w:left="567" w:hanging="567"/>
        <w:jc w:val="both"/>
        <w:rPr>
          <w:rFonts w:asciiTheme="minorHAnsi" w:hAnsiTheme="minorHAnsi" w:cs="Arial"/>
          <w:sz w:val="22"/>
          <w:szCs w:val="22"/>
        </w:rPr>
      </w:pPr>
      <w:r>
        <w:rPr>
          <w:rFonts w:asciiTheme="minorHAnsi" w:hAnsiTheme="minorHAnsi" w:cs="Arial"/>
          <w:sz w:val="22"/>
          <w:szCs w:val="22"/>
        </w:rPr>
        <w:t xml:space="preserve">Nr sprawy nadany przez Zamawiającego: </w:t>
      </w:r>
      <w:r w:rsidR="00852682" w:rsidRPr="00852682">
        <w:rPr>
          <w:rFonts w:asciiTheme="minorHAnsi" w:hAnsiTheme="minorHAnsi" w:cs="Arial"/>
          <w:sz w:val="22"/>
          <w:szCs w:val="22"/>
        </w:rPr>
        <w:t>RI.271.2.2.2020</w:t>
      </w:r>
    </w:p>
    <w:p w14:paraId="255CBDFE" w14:textId="77777777" w:rsidR="00815C35" w:rsidRDefault="00265EAB">
      <w:pPr>
        <w:numPr>
          <w:ilvl w:val="1"/>
          <w:numId w:val="1"/>
        </w:numPr>
        <w:spacing w:after="120" w:line="276" w:lineRule="auto"/>
        <w:ind w:left="567" w:hanging="567"/>
        <w:jc w:val="both"/>
        <w:rPr>
          <w:rFonts w:asciiTheme="minorHAnsi" w:hAnsiTheme="minorHAnsi" w:cs="Arial"/>
          <w:sz w:val="22"/>
          <w:szCs w:val="22"/>
        </w:rPr>
      </w:pPr>
      <w:r>
        <w:rPr>
          <w:rFonts w:asciiTheme="minorHAnsi" w:hAnsiTheme="minorHAnsi" w:cs="Arial"/>
          <w:sz w:val="22"/>
          <w:szCs w:val="22"/>
        </w:rPr>
        <w:t>Wykonawcy we wszelkich kontaktach z Zamawiającym powinni powoływać się na wyżej wskazane oznaczenie.</w:t>
      </w:r>
    </w:p>
    <w:p w14:paraId="71F16E2C" w14:textId="77777777" w:rsidR="00815C35" w:rsidRDefault="00265EAB">
      <w:pPr>
        <w:keepNext/>
        <w:numPr>
          <w:ilvl w:val="0"/>
          <w:numId w:val="2"/>
        </w:numPr>
        <w:suppressAutoHyphens/>
        <w:spacing w:after="120" w:line="276" w:lineRule="auto"/>
        <w:jc w:val="both"/>
        <w:outlineLvl w:val="0"/>
        <w:rPr>
          <w:rFonts w:asciiTheme="minorHAnsi" w:hAnsiTheme="minorHAnsi"/>
          <w:b/>
          <w:sz w:val="22"/>
          <w:szCs w:val="22"/>
        </w:rPr>
      </w:pPr>
      <w:bookmarkStart w:id="7" w:name="_Toc456272929"/>
      <w:bookmarkStart w:id="8" w:name="_Toc368039749"/>
      <w:bookmarkEnd w:id="7"/>
      <w:bookmarkEnd w:id="8"/>
      <w:r>
        <w:rPr>
          <w:rFonts w:asciiTheme="minorHAnsi" w:hAnsiTheme="minorHAnsi"/>
          <w:b/>
          <w:sz w:val="22"/>
          <w:szCs w:val="22"/>
        </w:rPr>
        <w:t>TRYB UDZIELENIA ZAMÓWIENIA</w:t>
      </w:r>
    </w:p>
    <w:p w14:paraId="561C70F7" w14:textId="77777777" w:rsidR="00815C35" w:rsidRDefault="00815C35">
      <w:pPr>
        <w:pStyle w:val="Akapitzlist"/>
        <w:numPr>
          <w:ilvl w:val="0"/>
          <w:numId w:val="1"/>
        </w:numPr>
        <w:spacing w:after="120" w:line="276" w:lineRule="auto"/>
        <w:jc w:val="both"/>
        <w:rPr>
          <w:rFonts w:asciiTheme="minorHAnsi" w:hAnsiTheme="minorHAnsi" w:cs="Arial"/>
          <w:vanish/>
          <w:sz w:val="22"/>
          <w:szCs w:val="22"/>
        </w:rPr>
      </w:pPr>
    </w:p>
    <w:p w14:paraId="1C268BA0" w14:textId="08529524" w:rsidR="00815C35" w:rsidRDefault="00265EAB">
      <w:pPr>
        <w:numPr>
          <w:ilvl w:val="1"/>
          <w:numId w:val="1"/>
        </w:numPr>
        <w:spacing w:after="120" w:line="276" w:lineRule="auto"/>
        <w:ind w:left="567" w:hanging="567"/>
        <w:jc w:val="both"/>
        <w:rPr>
          <w:rFonts w:asciiTheme="minorHAnsi" w:hAnsiTheme="minorHAnsi" w:cs="Arial"/>
          <w:sz w:val="22"/>
          <w:szCs w:val="22"/>
        </w:rPr>
      </w:pPr>
      <w:r>
        <w:rPr>
          <w:rFonts w:asciiTheme="minorHAnsi" w:hAnsiTheme="minorHAnsi" w:cs="Arial"/>
          <w:sz w:val="22"/>
          <w:szCs w:val="22"/>
        </w:rPr>
        <w:t xml:space="preserve">Postępowanie prowadzone jest w trybie dialogu konkurencyjnego o wartości zamówienia </w:t>
      </w:r>
      <w:r w:rsidR="00852682">
        <w:rPr>
          <w:rFonts w:asciiTheme="minorHAnsi" w:hAnsiTheme="minorHAnsi" w:cs="Arial"/>
          <w:sz w:val="22"/>
          <w:szCs w:val="22"/>
        </w:rPr>
        <w:t xml:space="preserve">poniżej </w:t>
      </w:r>
      <w:r>
        <w:rPr>
          <w:rFonts w:asciiTheme="minorHAnsi" w:hAnsiTheme="minorHAnsi" w:cs="Arial"/>
          <w:sz w:val="22"/>
          <w:szCs w:val="22"/>
        </w:rPr>
        <w:t xml:space="preserve">kwoty określonej w przepisach wydanych na podstawie art. 11 ust. 8 </w:t>
      </w:r>
      <w:proofErr w:type="spellStart"/>
      <w:r>
        <w:rPr>
          <w:rFonts w:asciiTheme="minorHAnsi" w:hAnsiTheme="minorHAnsi" w:cs="Arial"/>
          <w:sz w:val="22"/>
          <w:szCs w:val="22"/>
        </w:rPr>
        <w:t>u.p.z.p</w:t>
      </w:r>
      <w:proofErr w:type="spellEnd"/>
      <w:r>
        <w:rPr>
          <w:rFonts w:asciiTheme="minorHAnsi" w:hAnsiTheme="minorHAnsi" w:cs="Arial"/>
          <w:sz w:val="22"/>
          <w:szCs w:val="22"/>
        </w:rPr>
        <w:t>. zgodnie z tą ustawą oraz aktami wykonawczymi do niej  i warunkami określonymi w niniejszej Specyfikacji Istotnych Warunków Zamówienia (dalej: SIWZ).</w:t>
      </w:r>
    </w:p>
    <w:p w14:paraId="0DC72F14" w14:textId="77777777" w:rsidR="00815C35" w:rsidRDefault="00265EAB">
      <w:pPr>
        <w:numPr>
          <w:ilvl w:val="1"/>
          <w:numId w:val="1"/>
        </w:numPr>
        <w:spacing w:after="120" w:line="276" w:lineRule="auto"/>
        <w:ind w:left="567" w:hanging="567"/>
        <w:jc w:val="both"/>
        <w:rPr>
          <w:rFonts w:asciiTheme="minorHAnsi" w:hAnsiTheme="minorHAnsi" w:cs="Arial"/>
          <w:sz w:val="22"/>
          <w:szCs w:val="22"/>
        </w:rPr>
      </w:pPr>
      <w:r>
        <w:rPr>
          <w:rFonts w:asciiTheme="minorHAnsi" w:hAnsiTheme="minorHAnsi" w:cs="Arial"/>
          <w:sz w:val="22"/>
          <w:szCs w:val="22"/>
        </w:rPr>
        <w:t xml:space="preserve">Podstawa prawna udzielenia zamówienia publicznego - art. 60a i nast. </w:t>
      </w:r>
      <w:proofErr w:type="spellStart"/>
      <w:r>
        <w:rPr>
          <w:rFonts w:asciiTheme="minorHAnsi" w:hAnsiTheme="minorHAnsi" w:cs="Arial"/>
          <w:sz w:val="22"/>
          <w:szCs w:val="22"/>
        </w:rPr>
        <w:t>u.p.z.p</w:t>
      </w:r>
      <w:proofErr w:type="spellEnd"/>
      <w:r>
        <w:rPr>
          <w:rFonts w:asciiTheme="minorHAnsi" w:hAnsiTheme="minorHAnsi" w:cs="Arial"/>
          <w:sz w:val="22"/>
          <w:szCs w:val="22"/>
        </w:rPr>
        <w:t>. w związku z art. 4 ust. 1 ustawy z dnia 19 grudnia 2008 r. o partnerstwie publiczno-prywatnym (tj. Dz. U. z 2019 r., poz. 1445.) (dalej: „</w:t>
      </w:r>
      <w:proofErr w:type="spellStart"/>
      <w:r>
        <w:rPr>
          <w:rFonts w:asciiTheme="minorHAnsi" w:hAnsiTheme="minorHAnsi" w:cs="Arial"/>
          <w:sz w:val="22"/>
          <w:szCs w:val="22"/>
        </w:rPr>
        <w:t>u.p.p.p</w:t>
      </w:r>
      <w:proofErr w:type="spellEnd"/>
      <w:r>
        <w:rPr>
          <w:rFonts w:asciiTheme="minorHAnsi" w:hAnsiTheme="minorHAnsi" w:cs="Arial"/>
          <w:sz w:val="22"/>
          <w:szCs w:val="22"/>
        </w:rPr>
        <w:t>.”).</w:t>
      </w:r>
    </w:p>
    <w:p w14:paraId="2D65BD5A" w14:textId="77777777" w:rsidR="00815C35" w:rsidRDefault="00265EAB">
      <w:pPr>
        <w:numPr>
          <w:ilvl w:val="1"/>
          <w:numId w:val="1"/>
        </w:numPr>
        <w:spacing w:after="120" w:line="276" w:lineRule="auto"/>
        <w:ind w:left="567" w:hanging="567"/>
        <w:jc w:val="both"/>
        <w:rPr>
          <w:rFonts w:asciiTheme="minorHAnsi" w:hAnsiTheme="minorHAnsi" w:cs="Arial"/>
          <w:sz w:val="22"/>
          <w:szCs w:val="22"/>
        </w:rPr>
      </w:pPr>
      <w:r>
        <w:rPr>
          <w:rFonts w:asciiTheme="minorHAnsi" w:hAnsiTheme="minorHAnsi" w:cs="Arial"/>
          <w:sz w:val="22"/>
          <w:szCs w:val="22"/>
        </w:rPr>
        <w:t xml:space="preserve">Postępowanie oraz realizacja przedmiotu zamówienia prowadzona jest w języku polskim. </w:t>
      </w:r>
    </w:p>
    <w:p w14:paraId="331DEA2E" w14:textId="77777777" w:rsidR="00815C35" w:rsidRDefault="00265EAB">
      <w:pPr>
        <w:keepNext/>
        <w:numPr>
          <w:ilvl w:val="0"/>
          <w:numId w:val="2"/>
        </w:numPr>
        <w:suppressAutoHyphens/>
        <w:spacing w:after="120" w:line="276" w:lineRule="auto"/>
        <w:jc w:val="both"/>
        <w:outlineLvl w:val="0"/>
        <w:rPr>
          <w:rFonts w:asciiTheme="minorHAnsi" w:hAnsiTheme="minorHAnsi"/>
          <w:b/>
          <w:sz w:val="22"/>
          <w:szCs w:val="22"/>
        </w:rPr>
      </w:pPr>
      <w:bookmarkStart w:id="9" w:name="_Toc456272930"/>
      <w:bookmarkStart w:id="10" w:name="_Toc368039750"/>
      <w:bookmarkStart w:id="11" w:name="_Toc141155896"/>
      <w:bookmarkStart w:id="12" w:name="_Toc139034617"/>
      <w:bookmarkEnd w:id="9"/>
      <w:bookmarkEnd w:id="10"/>
      <w:bookmarkEnd w:id="11"/>
      <w:bookmarkEnd w:id="12"/>
      <w:r>
        <w:rPr>
          <w:rFonts w:asciiTheme="minorHAnsi" w:hAnsiTheme="minorHAnsi"/>
          <w:b/>
          <w:sz w:val="22"/>
          <w:szCs w:val="22"/>
        </w:rPr>
        <w:t>OPIS PRZEDMIOTU ZAMÓWIENIA</w:t>
      </w:r>
    </w:p>
    <w:p w14:paraId="1DADC14D" w14:textId="77777777" w:rsidR="00815C35" w:rsidRDefault="00815C35">
      <w:pPr>
        <w:pStyle w:val="Akapitzlist"/>
        <w:numPr>
          <w:ilvl w:val="0"/>
          <w:numId w:val="1"/>
        </w:numPr>
        <w:spacing w:after="120" w:line="276" w:lineRule="auto"/>
        <w:jc w:val="both"/>
        <w:rPr>
          <w:rFonts w:asciiTheme="minorHAnsi" w:hAnsiTheme="minorHAnsi" w:cs="Arial"/>
          <w:vanish/>
          <w:sz w:val="22"/>
          <w:szCs w:val="22"/>
        </w:rPr>
      </w:pPr>
    </w:p>
    <w:p w14:paraId="2DDD719A" w14:textId="38D46AF2" w:rsidR="00815C35" w:rsidRDefault="00265EAB">
      <w:pPr>
        <w:numPr>
          <w:ilvl w:val="1"/>
          <w:numId w:val="1"/>
        </w:numPr>
        <w:spacing w:after="120" w:line="276" w:lineRule="auto"/>
        <w:ind w:left="567" w:hanging="567"/>
        <w:jc w:val="both"/>
        <w:rPr>
          <w:rFonts w:asciiTheme="minorHAnsi" w:hAnsiTheme="minorHAnsi" w:cs="Arial"/>
          <w:bCs/>
          <w:sz w:val="22"/>
          <w:szCs w:val="22"/>
        </w:rPr>
      </w:pPr>
      <w:r>
        <w:rPr>
          <w:rFonts w:asciiTheme="minorHAnsi" w:hAnsiTheme="minorHAnsi" w:cs="Arial"/>
          <w:sz w:val="22"/>
          <w:szCs w:val="22"/>
        </w:rPr>
        <w:t xml:space="preserve">Przedmiotem postępowania jest wybór partnera prywatnego dla Przedsięwzięcia </w:t>
      </w:r>
      <w:r>
        <w:rPr>
          <w:rFonts w:asciiTheme="minorHAnsi" w:hAnsiTheme="minorHAnsi" w:cs="Arial"/>
          <w:sz w:val="22"/>
          <w:szCs w:val="22"/>
        </w:rPr>
        <w:br/>
        <w:t xml:space="preserve">pn. </w:t>
      </w:r>
      <w:r w:rsidR="000275BE">
        <w:rPr>
          <w:rFonts w:asciiTheme="minorHAnsi" w:hAnsiTheme="minorHAnsi" w:cs="Arial"/>
          <w:sz w:val="22"/>
          <w:szCs w:val="22"/>
        </w:rPr>
        <w:t>T</w:t>
      </w:r>
      <w:r w:rsidR="00852682">
        <w:rPr>
          <w:rFonts w:asciiTheme="minorHAnsi" w:hAnsiTheme="minorHAnsi" w:cs="Arial"/>
          <w:sz w:val="22"/>
          <w:szCs w:val="22"/>
        </w:rPr>
        <w:t>ermomodernizacja Szk</w:t>
      </w:r>
      <w:r w:rsidR="000275BE">
        <w:rPr>
          <w:rFonts w:asciiTheme="minorHAnsi" w:hAnsiTheme="minorHAnsi" w:cs="Arial"/>
          <w:sz w:val="22"/>
          <w:szCs w:val="22"/>
        </w:rPr>
        <w:t>oły Podstawowej w Parysowie</w:t>
      </w:r>
      <w:r>
        <w:rPr>
          <w:rFonts w:asciiTheme="minorHAnsi" w:hAnsiTheme="minorHAnsi" w:cs="Arial"/>
          <w:bCs/>
          <w:sz w:val="22"/>
          <w:szCs w:val="22"/>
        </w:rPr>
        <w:t xml:space="preserve"> w formule partnerstwa publiczno-prywatnego </w:t>
      </w:r>
      <w:r>
        <w:rPr>
          <w:rFonts w:asciiTheme="minorHAnsi" w:hAnsiTheme="minorHAnsi" w:cs="Arial"/>
          <w:sz w:val="22"/>
          <w:szCs w:val="22"/>
        </w:rPr>
        <w:t>(dalej: Przedsięwzięcie lub Projekt).</w:t>
      </w:r>
    </w:p>
    <w:p w14:paraId="235BF77D" w14:textId="77777777" w:rsidR="00815C35" w:rsidRDefault="00265EAB">
      <w:pPr>
        <w:numPr>
          <w:ilvl w:val="1"/>
          <w:numId w:val="1"/>
        </w:numPr>
        <w:spacing w:after="120" w:line="276" w:lineRule="auto"/>
        <w:ind w:left="567" w:hanging="567"/>
        <w:jc w:val="both"/>
        <w:rPr>
          <w:rFonts w:asciiTheme="minorHAnsi" w:hAnsiTheme="minorHAnsi" w:cs="Arial"/>
          <w:sz w:val="22"/>
          <w:szCs w:val="22"/>
        </w:rPr>
      </w:pPr>
      <w:r>
        <w:rPr>
          <w:rFonts w:asciiTheme="minorHAnsi" w:hAnsiTheme="minorHAnsi" w:cs="Arial"/>
          <w:sz w:val="22"/>
          <w:szCs w:val="22"/>
        </w:rPr>
        <w:t xml:space="preserve">Oczekuje się, że Projekt zostanie zrealizowany w dwóch następujących kolejno po sobie etapach: </w:t>
      </w:r>
    </w:p>
    <w:p w14:paraId="1A324862" w14:textId="1575116D" w:rsidR="00815C35" w:rsidRDefault="00265EAB" w:rsidP="00946F5D">
      <w:pPr>
        <w:pStyle w:val="Akapitzlist"/>
        <w:numPr>
          <w:ilvl w:val="0"/>
          <w:numId w:val="12"/>
        </w:numPr>
        <w:spacing w:line="276" w:lineRule="auto"/>
        <w:jc w:val="both"/>
        <w:rPr>
          <w:rFonts w:asciiTheme="minorHAnsi" w:hAnsiTheme="minorHAnsi" w:cs="Arial"/>
          <w:sz w:val="22"/>
          <w:szCs w:val="22"/>
        </w:rPr>
      </w:pPr>
      <w:r>
        <w:rPr>
          <w:rFonts w:asciiTheme="minorHAnsi" w:hAnsiTheme="minorHAnsi" w:cs="Arial"/>
          <w:sz w:val="22"/>
          <w:szCs w:val="22"/>
        </w:rPr>
        <w:t xml:space="preserve">Etapie </w:t>
      </w:r>
      <w:r w:rsidR="00C4664A">
        <w:rPr>
          <w:rFonts w:asciiTheme="minorHAnsi" w:hAnsiTheme="minorHAnsi" w:cs="Arial"/>
          <w:sz w:val="22"/>
          <w:szCs w:val="22"/>
        </w:rPr>
        <w:t xml:space="preserve">Inwestycyjnym </w:t>
      </w:r>
      <w:r>
        <w:rPr>
          <w:rFonts w:asciiTheme="minorHAnsi" w:hAnsiTheme="minorHAnsi" w:cs="Arial"/>
          <w:sz w:val="22"/>
          <w:szCs w:val="22"/>
        </w:rPr>
        <w:t xml:space="preserve">oraz </w:t>
      </w:r>
    </w:p>
    <w:p w14:paraId="160FA681" w14:textId="77777777" w:rsidR="00815C35" w:rsidRDefault="00265EAB" w:rsidP="00946F5D">
      <w:pPr>
        <w:pStyle w:val="Akapitzlist"/>
        <w:numPr>
          <w:ilvl w:val="0"/>
          <w:numId w:val="12"/>
        </w:numPr>
        <w:spacing w:after="240" w:line="276" w:lineRule="auto"/>
        <w:jc w:val="both"/>
        <w:rPr>
          <w:rFonts w:asciiTheme="minorHAnsi" w:hAnsiTheme="minorHAnsi" w:cs="Arial"/>
          <w:sz w:val="22"/>
          <w:szCs w:val="22"/>
        </w:rPr>
      </w:pPr>
      <w:r>
        <w:rPr>
          <w:rFonts w:asciiTheme="minorHAnsi" w:hAnsiTheme="minorHAnsi" w:cs="Arial"/>
          <w:sz w:val="22"/>
          <w:szCs w:val="22"/>
        </w:rPr>
        <w:t xml:space="preserve">Etapie Utrzymania i Zarządzania. </w:t>
      </w:r>
    </w:p>
    <w:p w14:paraId="6FF2458B" w14:textId="4146F0E8" w:rsidR="000275BE" w:rsidRPr="000275BE" w:rsidRDefault="000275BE" w:rsidP="000275BE">
      <w:pPr>
        <w:autoSpaceDE w:val="0"/>
        <w:autoSpaceDN w:val="0"/>
        <w:adjustRightInd w:val="0"/>
        <w:ind w:left="567"/>
        <w:jc w:val="both"/>
        <w:rPr>
          <w:rFonts w:asciiTheme="minorHAnsi" w:hAnsiTheme="minorHAnsi" w:cs="TimesNewRoman"/>
          <w:color w:val="auto"/>
          <w:sz w:val="22"/>
          <w:szCs w:val="22"/>
        </w:rPr>
      </w:pPr>
      <w:r w:rsidRPr="000275BE">
        <w:rPr>
          <w:rFonts w:asciiTheme="minorHAnsi" w:hAnsiTheme="minorHAnsi" w:cs="TimesNewRoman"/>
          <w:color w:val="auto"/>
          <w:sz w:val="22"/>
          <w:szCs w:val="22"/>
        </w:rPr>
        <w:t>W ramach wspólnej realizacji Projektu</w:t>
      </w:r>
      <w:r>
        <w:rPr>
          <w:rFonts w:asciiTheme="minorHAnsi" w:hAnsiTheme="minorHAnsi" w:cs="TimesNewRoman"/>
          <w:color w:val="auto"/>
          <w:sz w:val="22"/>
          <w:szCs w:val="22"/>
        </w:rPr>
        <w:t xml:space="preserve"> </w:t>
      </w:r>
      <w:r w:rsidRPr="000275BE">
        <w:rPr>
          <w:rFonts w:asciiTheme="minorHAnsi" w:hAnsiTheme="minorHAnsi" w:cs="TimesNewRoman"/>
          <w:color w:val="auto"/>
          <w:sz w:val="22"/>
          <w:szCs w:val="22"/>
        </w:rPr>
        <w:t>Partner prywatny (dalej również: „Wykonawca”) zobowiąże się do sfinansowania, zaprojektowania i</w:t>
      </w:r>
      <w:r>
        <w:rPr>
          <w:rFonts w:asciiTheme="minorHAnsi" w:hAnsiTheme="minorHAnsi" w:cs="TimesNewRoman"/>
          <w:color w:val="auto"/>
          <w:sz w:val="22"/>
          <w:szCs w:val="22"/>
        </w:rPr>
        <w:t xml:space="preserve"> </w:t>
      </w:r>
      <w:r w:rsidRPr="000275BE">
        <w:rPr>
          <w:rFonts w:asciiTheme="minorHAnsi" w:hAnsiTheme="minorHAnsi" w:cs="TimesNewRoman"/>
          <w:color w:val="auto"/>
          <w:sz w:val="22"/>
          <w:szCs w:val="22"/>
        </w:rPr>
        <w:t>wykonania prac termomodernizacyjnych i robót budowlanych w budynku Szkoły Podstawowej.</w:t>
      </w:r>
      <w:r>
        <w:rPr>
          <w:rFonts w:asciiTheme="minorHAnsi" w:hAnsiTheme="minorHAnsi" w:cs="TimesNewRoman"/>
          <w:color w:val="auto"/>
          <w:sz w:val="22"/>
          <w:szCs w:val="22"/>
        </w:rPr>
        <w:t xml:space="preserve"> </w:t>
      </w:r>
      <w:r w:rsidRPr="000275BE">
        <w:rPr>
          <w:rFonts w:asciiTheme="minorHAnsi" w:hAnsiTheme="minorHAnsi" w:cs="TimesNewRoman"/>
          <w:color w:val="auto"/>
          <w:sz w:val="22"/>
          <w:szCs w:val="22"/>
        </w:rPr>
        <w:t>Ponadto oczekuje się, że Wykonawca wdroży w obiektach system zarządzania energią i będzie</w:t>
      </w:r>
      <w:r>
        <w:rPr>
          <w:rFonts w:asciiTheme="minorHAnsi" w:hAnsiTheme="minorHAnsi" w:cs="TimesNewRoman"/>
          <w:color w:val="auto"/>
          <w:sz w:val="22"/>
          <w:szCs w:val="22"/>
        </w:rPr>
        <w:t xml:space="preserve"> </w:t>
      </w:r>
      <w:r w:rsidRPr="000275BE">
        <w:rPr>
          <w:rFonts w:asciiTheme="minorHAnsi" w:hAnsiTheme="minorHAnsi" w:cs="TimesNewRoman"/>
          <w:color w:val="auto"/>
          <w:sz w:val="22"/>
          <w:szCs w:val="22"/>
        </w:rPr>
        <w:t>odpowiedzialny za zarządzanie energią w celu uzyskania zagwarantowanych w ofercie oszczędności w jej zużyciu oraz za utrzymanie technicznej sprawności zmodernizowanej infrastruktury i zainstalowanych urządzeń w całym okresie trwania umowy o partnerstwie publiczno-prywatnym.</w:t>
      </w:r>
      <w:r w:rsidRPr="000275BE">
        <w:rPr>
          <w:rFonts w:asciiTheme="minorHAnsi" w:hAnsiTheme="minorHAnsi"/>
          <w:sz w:val="22"/>
          <w:szCs w:val="22"/>
        </w:rPr>
        <w:t xml:space="preserve"> </w:t>
      </w:r>
      <w:r w:rsidRPr="000275BE">
        <w:rPr>
          <w:rFonts w:asciiTheme="minorHAnsi" w:hAnsiTheme="minorHAnsi" w:cs="TimesNewRoman"/>
          <w:color w:val="auto"/>
          <w:sz w:val="22"/>
          <w:szCs w:val="22"/>
        </w:rPr>
        <w:t>Podmiot publiczny (dalej również: „Zamawiający”) będzie zobowiązany do udostępnienia obiektu na</w:t>
      </w:r>
      <w:r>
        <w:rPr>
          <w:rFonts w:asciiTheme="minorHAnsi" w:hAnsiTheme="minorHAnsi" w:cs="TimesNewRoman"/>
          <w:color w:val="auto"/>
          <w:sz w:val="22"/>
          <w:szCs w:val="22"/>
        </w:rPr>
        <w:t xml:space="preserve"> </w:t>
      </w:r>
      <w:r w:rsidRPr="000275BE">
        <w:rPr>
          <w:rFonts w:asciiTheme="minorHAnsi" w:hAnsiTheme="minorHAnsi" w:cs="TimesNewRoman"/>
          <w:color w:val="auto"/>
          <w:sz w:val="22"/>
          <w:szCs w:val="22"/>
        </w:rPr>
        <w:t>potrzeby realizacji Projektu oraz do zapłaty Wykonawcy należnego mu wynagrodzenia, którego</w:t>
      </w:r>
      <w:r>
        <w:rPr>
          <w:rFonts w:asciiTheme="minorHAnsi" w:hAnsiTheme="minorHAnsi" w:cs="TimesNewRoman"/>
          <w:color w:val="auto"/>
          <w:sz w:val="22"/>
          <w:szCs w:val="22"/>
        </w:rPr>
        <w:t xml:space="preserve"> </w:t>
      </w:r>
      <w:r w:rsidRPr="000275BE">
        <w:rPr>
          <w:rFonts w:asciiTheme="minorHAnsi" w:hAnsiTheme="minorHAnsi" w:cs="TimesNewRoman"/>
          <w:color w:val="auto"/>
          <w:sz w:val="22"/>
          <w:szCs w:val="22"/>
        </w:rPr>
        <w:t xml:space="preserve">ostateczna wysokość będzie związana </w:t>
      </w:r>
      <w:r>
        <w:rPr>
          <w:rFonts w:asciiTheme="minorHAnsi" w:hAnsiTheme="minorHAnsi" w:cs="TimesNewRoman"/>
          <w:color w:val="auto"/>
          <w:sz w:val="22"/>
          <w:szCs w:val="22"/>
        </w:rPr>
        <w:t xml:space="preserve"> </w:t>
      </w:r>
      <w:r w:rsidRPr="000275BE">
        <w:rPr>
          <w:rFonts w:asciiTheme="minorHAnsi" w:hAnsiTheme="minorHAnsi" w:cs="TimesNewRoman"/>
          <w:color w:val="auto"/>
          <w:sz w:val="22"/>
          <w:szCs w:val="22"/>
        </w:rPr>
        <w:t xml:space="preserve">z faktycznie uzyskanymi </w:t>
      </w:r>
      <w:r w:rsidRPr="000275BE">
        <w:rPr>
          <w:rFonts w:asciiTheme="minorHAnsi" w:hAnsiTheme="minorHAnsi" w:cs="TimesNewRoman"/>
          <w:color w:val="auto"/>
          <w:sz w:val="22"/>
          <w:szCs w:val="22"/>
        </w:rPr>
        <w:lastRenderedPageBreak/>
        <w:t>oszczędnościami w zużyciu energii.</w:t>
      </w:r>
      <w:r>
        <w:rPr>
          <w:rFonts w:asciiTheme="minorHAnsi" w:hAnsiTheme="minorHAnsi" w:cs="TimesNewRoman"/>
          <w:color w:val="auto"/>
          <w:sz w:val="22"/>
          <w:szCs w:val="22"/>
        </w:rPr>
        <w:t xml:space="preserve"> </w:t>
      </w:r>
      <w:r w:rsidRPr="000275BE">
        <w:rPr>
          <w:rFonts w:asciiTheme="minorHAnsi" w:hAnsiTheme="minorHAnsi" w:cs="TimesNewRoman"/>
          <w:color w:val="auto"/>
          <w:sz w:val="22"/>
          <w:szCs w:val="22"/>
        </w:rPr>
        <w:t>Przez zarządzanie energią należy rozumieć wykonywanie usług polegających na wdrożeniu i</w:t>
      </w:r>
      <w:r>
        <w:rPr>
          <w:rFonts w:asciiTheme="minorHAnsi" w:hAnsiTheme="minorHAnsi" w:cs="TimesNewRoman"/>
          <w:color w:val="auto"/>
          <w:sz w:val="22"/>
          <w:szCs w:val="22"/>
        </w:rPr>
        <w:t xml:space="preserve"> </w:t>
      </w:r>
      <w:r w:rsidRPr="000275BE">
        <w:rPr>
          <w:rFonts w:asciiTheme="minorHAnsi" w:hAnsiTheme="minorHAnsi" w:cs="TimesNewRoman"/>
          <w:color w:val="auto"/>
          <w:sz w:val="22"/>
          <w:szCs w:val="22"/>
        </w:rPr>
        <w:t>eksploatowaniu systemu pomiarowego i informatycznego, którego celem jest monitorowanie i</w:t>
      </w:r>
      <w:r>
        <w:rPr>
          <w:rFonts w:asciiTheme="minorHAnsi" w:hAnsiTheme="minorHAnsi" w:cs="TimesNewRoman"/>
          <w:color w:val="auto"/>
          <w:sz w:val="22"/>
          <w:szCs w:val="22"/>
        </w:rPr>
        <w:t xml:space="preserve"> </w:t>
      </w:r>
      <w:r w:rsidRPr="000275BE">
        <w:rPr>
          <w:rFonts w:asciiTheme="minorHAnsi" w:hAnsiTheme="minorHAnsi" w:cs="TimesNewRoman"/>
          <w:color w:val="auto"/>
          <w:sz w:val="22"/>
          <w:szCs w:val="22"/>
        </w:rPr>
        <w:t xml:space="preserve">optymalizowanie zużycia energii, w tym identyfikacji stanów awaryjnych </w:t>
      </w:r>
      <w:r>
        <w:rPr>
          <w:rFonts w:asciiTheme="minorHAnsi" w:hAnsiTheme="minorHAnsi" w:cs="TimesNewRoman"/>
          <w:color w:val="auto"/>
          <w:sz w:val="22"/>
          <w:szCs w:val="22"/>
        </w:rPr>
        <w:br/>
      </w:r>
      <w:r w:rsidRPr="000275BE">
        <w:rPr>
          <w:rFonts w:asciiTheme="minorHAnsi" w:hAnsiTheme="minorHAnsi" w:cs="TimesNewRoman"/>
          <w:color w:val="auto"/>
          <w:sz w:val="22"/>
          <w:szCs w:val="22"/>
        </w:rPr>
        <w:t>i usuwanie ich.</w:t>
      </w:r>
    </w:p>
    <w:p w14:paraId="3555A0EA" w14:textId="77777777" w:rsidR="000275BE" w:rsidRPr="000275BE" w:rsidRDefault="000275BE" w:rsidP="000275BE">
      <w:pPr>
        <w:pStyle w:val="Akapitzlist"/>
        <w:spacing w:after="120" w:line="276" w:lineRule="auto"/>
        <w:ind w:left="567"/>
        <w:jc w:val="both"/>
        <w:rPr>
          <w:rFonts w:asciiTheme="minorHAnsi" w:hAnsiTheme="minorHAnsi" w:cs="Arial"/>
          <w:sz w:val="22"/>
          <w:szCs w:val="22"/>
        </w:rPr>
      </w:pPr>
    </w:p>
    <w:p w14:paraId="724DE78F" w14:textId="55B4796D" w:rsidR="00815C35" w:rsidRPr="000275BE" w:rsidRDefault="00265EAB" w:rsidP="000275BE">
      <w:pPr>
        <w:pStyle w:val="Akapitzlist"/>
        <w:numPr>
          <w:ilvl w:val="1"/>
          <w:numId w:val="1"/>
        </w:numPr>
        <w:spacing w:after="120" w:line="276" w:lineRule="auto"/>
        <w:ind w:left="567" w:hanging="567"/>
        <w:jc w:val="both"/>
        <w:rPr>
          <w:rFonts w:asciiTheme="minorHAnsi" w:hAnsiTheme="minorHAnsi" w:cs="Arial"/>
          <w:sz w:val="22"/>
          <w:szCs w:val="22"/>
        </w:rPr>
      </w:pPr>
      <w:r w:rsidRPr="000275BE">
        <w:rPr>
          <w:rFonts w:asciiTheme="minorHAnsi" w:hAnsiTheme="minorHAnsi" w:cs="Arial"/>
          <w:sz w:val="22"/>
          <w:szCs w:val="22"/>
        </w:rPr>
        <w:t>Wstępny opis przedmiotu zamówienia został określony w dokumencie pn. Opis potrzeb i wymagań dla projektu pn. „</w:t>
      </w:r>
      <w:r w:rsidR="000275BE" w:rsidRPr="000275BE">
        <w:rPr>
          <w:rFonts w:asciiTheme="minorHAnsi" w:hAnsiTheme="minorHAnsi" w:cs="Arial"/>
          <w:sz w:val="22"/>
          <w:szCs w:val="22"/>
        </w:rPr>
        <w:t>Termomodernizacja Szkoły Podstawowej w Parysowie w formule partnerstwa publiczno-prywatnego</w:t>
      </w:r>
      <w:r w:rsidRPr="000275BE">
        <w:rPr>
          <w:rFonts w:asciiTheme="minorHAnsi" w:hAnsiTheme="minorHAnsi" w:cs="Arial"/>
          <w:sz w:val="22"/>
          <w:szCs w:val="22"/>
        </w:rPr>
        <w:t>”, stanowiącym Załącznik nr </w:t>
      </w:r>
      <w:r w:rsidR="000275BE" w:rsidRPr="000275BE">
        <w:rPr>
          <w:rFonts w:asciiTheme="minorHAnsi" w:hAnsiTheme="minorHAnsi" w:cs="Arial"/>
          <w:sz w:val="22"/>
          <w:szCs w:val="22"/>
        </w:rPr>
        <w:t>1</w:t>
      </w:r>
      <w:r w:rsidRPr="000275BE">
        <w:rPr>
          <w:rFonts w:asciiTheme="minorHAnsi" w:hAnsiTheme="minorHAnsi" w:cs="Arial"/>
          <w:sz w:val="22"/>
          <w:szCs w:val="22"/>
        </w:rPr>
        <w:t xml:space="preserve"> do ogłoszenia o zamówieniu.</w:t>
      </w:r>
    </w:p>
    <w:p w14:paraId="31B93D48" w14:textId="77777777" w:rsidR="00815C35" w:rsidRDefault="00265EAB">
      <w:pPr>
        <w:pStyle w:val="Akapitzlist"/>
        <w:numPr>
          <w:ilvl w:val="1"/>
          <w:numId w:val="1"/>
        </w:numPr>
        <w:ind w:left="567" w:hanging="567"/>
        <w:jc w:val="both"/>
        <w:rPr>
          <w:rFonts w:asciiTheme="minorHAnsi" w:hAnsiTheme="minorHAnsi" w:cs="Arial"/>
          <w:sz w:val="22"/>
          <w:szCs w:val="22"/>
        </w:rPr>
      </w:pPr>
      <w:r>
        <w:rPr>
          <w:rFonts w:asciiTheme="minorHAnsi" w:hAnsiTheme="minorHAnsi" w:cs="Arial"/>
          <w:sz w:val="22"/>
          <w:szCs w:val="22"/>
        </w:rPr>
        <w:t xml:space="preserve">Szczegółowy zakres robót termomodernizacyjnych i budowlanych w poszczególnych obiektach, rozwiązania techniczne, okres trwania umowy, zasady finansowania Projektu, podział zadań i </w:t>
      </w:r>
      <w:proofErr w:type="spellStart"/>
      <w:r>
        <w:rPr>
          <w:rFonts w:asciiTheme="minorHAnsi" w:hAnsiTheme="minorHAnsi" w:cs="Arial"/>
          <w:sz w:val="22"/>
          <w:szCs w:val="22"/>
        </w:rPr>
        <w:t>ryzyk</w:t>
      </w:r>
      <w:proofErr w:type="spellEnd"/>
      <w:r>
        <w:rPr>
          <w:rFonts w:asciiTheme="minorHAnsi" w:hAnsiTheme="minorHAnsi" w:cs="Arial"/>
          <w:sz w:val="22"/>
          <w:szCs w:val="22"/>
        </w:rPr>
        <w:t xml:space="preserve"> oraz inne warunki realizacji Przedsięwzięcia zostaną określone w Specyfikacji Istotnych Warunków Zamówienia na podstawie ustaleń poczynionych w toku dialogu konkurencyjnego oraz na podstawie analizy i wyboru przez Zamawiającego rozwiązań proponowanych przez Wykonawców.</w:t>
      </w:r>
    </w:p>
    <w:p w14:paraId="2A70AF07" w14:textId="77777777" w:rsidR="00815C35" w:rsidRDefault="00815C35">
      <w:pPr>
        <w:pStyle w:val="Akapitzlist"/>
        <w:ind w:left="567"/>
        <w:jc w:val="both"/>
        <w:rPr>
          <w:rFonts w:asciiTheme="minorHAnsi" w:hAnsiTheme="minorHAnsi" w:cs="Arial"/>
          <w:sz w:val="22"/>
          <w:szCs w:val="22"/>
        </w:rPr>
      </w:pPr>
    </w:p>
    <w:p w14:paraId="3FF7580A" w14:textId="77777777" w:rsidR="00815C35" w:rsidRDefault="00265EAB">
      <w:pPr>
        <w:numPr>
          <w:ilvl w:val="1"/>
          <w:numId w:val="1"/>
        </w:numPr>
        <w:spacing w:after="120" w:line="276" w:lineRule="auto"/>
        <w:ind w:left="567" w:hanging="567"/>
        <w:jc w:val="both"/>
        <w:rPr>
          <w:rFonts w:asciiTheme="minorHAnsi" w:hAnsiTheme="minorHAnsi" w:cs="Arial"/>
          <w:sz w:val="22"/>
          <w:szCs w:val="22"/>
        </w:rPr>
      </w:pPr>
      <w:r>
        <w:rPr>
          <w:rFonts w:asciiTheme="minorHAnsi" w:hAnsiTheme="minorHAnsi" w:cs="Arial"/>
          <w:sz w:val="22"/>
          <w:szCs w:val="22"/>
        </w:rPr>
        <w:t xml:space="preserve">Kody CPV: </w:t>
      </w:r>
    </w:p>
    <w:p w14:paraId="0157D6B8" w14:textId="77777777" w:rsidR="000275BE" w:rsidRPr="000275BE" w:rsidRDefault="000275BE" w:rsidP="00946F5D">
      <w:pPr>
        <w:pStyle w:val="Akapitzlist"/>
        <w:numPr>
          <w:ilvl w:val="0"/>
          <w:numId w:val="24"/>
        </w:numPr>
        <w:autoSpaceDE w:val="0"/>
        <w:autoSpaceDN w:val="0"/>
        <w:adjustRightInd w:val="0"/>
        <w:rPr>
          <w:rFonts w:asciiTheme="minorHAnsi" w:hAnsiTheme="minorHAnsi" w:cs="TimesNewRoman"/>
          <w:color w:val="auto"/>
          <w:sz w:val="22"/>
          <w:szCs w:val="22"/>
        </w:rPr>
      </w:pPr>
      <w:r w:rsidRPr="000275BE">
        <w:rPr>
          <w:rFonts w:asciiTheme="minorHAnsi" w:hAnsiTheme="minorHAnsi" w:cs="TimesNewRoman"/>
          <w:color w:val="auto"/>
          <w:sz w:val="22"/>
          <w:szCs w:val="22"/>
        </w:rPr>
        <w:t>45210000-2</w:t>
      </w:r>
    </w:p>
    <w:p w14:paraId="21D50AEA" w14:textId="77777777" w:rsidR="000275BE" w:rsidRPr="000275BE" w:rsidRDefault="000275BE" w:rsidP="00946F5D">
      <w:pPr>
        <w:pStyle w:val="Akapitzlist"/>
        <w:numPr>
          <w:ilvl w:val="0"/>
          <w:numId w:val="24"/>
        </w:numPr>
        <w:autoSpaceDE w:val="0"/>
        <w:autoSpaceDN w:val="0"/>
        <w:adjustRightInd w:val="0"/>
        <w:rPr>
          <w:rFonts w:asciiTheme="minorHAnsi" w:hAnsiTheme="minorHAnsi" w:cs="TimesNewRoman"/>
          <w:color w:val="auto"/>
          <w:sz w:val="22"/>
          <w:szCs w:val="22"/>
        </w:rPr>
      </w:pPr>
      <w:r w:rsidRPr="000275BE">
        <w:rPr>
          <w:rFonts w:asciiTheme="minorHAnsi" w:hAnsiTheme="minorHAnsi" w:cs="TimesNewRoman"/>
          <w:color w:val="auto"/>
          <w:sz w:val="22"/>
          <w:szCs w:val="22"/>
        </w:rPr>
        <w:t>45300000-0</w:t>
      </w:r>
    </w:p>
    <w:p w14:paraId="05108416" w14:textId="77777777" w:rsidR="000275BE" w:rsidRPr="000275BE" w:rsidRDefault="000275BE" w:rsidP="00946F5D">
      <w:pPr>
        <w:pStyle w:val="Akapitzlist"/>
        <w:numPr>
          <w:ilvl w:val="0"/>
          <w:numId w:val="24"/>
        </w:numPr>
        <w:autoSpaceDE w:val="0"/>
        <w:autoSpaceDN w:val="0"/>
        <w:adjustRightInd w:val="0"/>
        <w:rPr>
          <w:rFonts w:asciiTheme="minorHAnsi" w:hAnsiTheme="minorHAnsi" w:cs="TimesNewRoman"/>
          <w:color w:val="auto"/>
          <w:sz w:val="22"/>
          <w:szCs w:val="22"/>
        </w:rPr>
      </w:pPr>
      <w:r w:rsidRPr="000275BE">
        <w:rPr>
          <w:rFonts w:asciiTheme="minorHAnsi" w:hAnsiTheme="minorHAnsi" w:cs="TimesNewRoman"/>
          <w:color w:val="auto"/>
          <w:sz w:val="22"/>
          <w:szCs w:val="22"/>
        </w:rPr>
        <w:t>45321000-3</w:t>
      </w:r>
    </w:p>
    <w:p w14:paraId="65A7ED22" w14:textId="77777777" w:rsidR="000275BE" w:rsidRPr="000275BE" w:rsidRDefault="000275BE" w:rsidP="00946F5D">
      <w:pPr>
        <w:pStyle w:val="Akapitzlist"/>
        <w:numPr>
          <w:ilvl w:val="0"/>
          <w:numId w:val="24"/>
        </w:numPr>
        <w:autoSpaceDE w:val="0"/>
        <w:autoSpaceDN w:val="0"/>
        <w:adjustRightInd w:val="0"/>
        <w:rPr>
          <w:rFonts w:asciiTheme="minorHAnsi" w:hAnsiTheme="minorHAnsi" w:cs="TimesNewRoman"/>
          <w:color w:val="auto"/>
          <w:sz w:val="22"/>
          <w:szCs w:val="22"/>
        </w:rPr>
      </w:pPr>
      <w:r w:rsidRPr="000275BE">
        <w:rPr>
          <w:rFonts w:asciiTheme="minorHAnsi" w:hAnsiTheme="minorHAnsi" w:cs="TimesNewRoman"/>
          <w:color w:val="auto"/>
          <w:sz w:val="22"/>
          <w:szCs w:val="22"/>
        </w:rPr>
        <w:t>45400000-1</w:t>
      </w:r>
    </w:p>
    <w:p w14:paraId="76412F31" w14:textId="77777777" w:rsidR="000275BE" w:rsidRPr="000275BE" w:rsidRDefault="000275BE" w:rsidP="00946F5D">
      <w:pPr>
        <w:pStyle w:val="Akapitzlist"/>
        <w:numPr>
          <w:ilvl w:val="0"/>
          <w:numId w:val="24"/>
        </w:numPr>
        <w:autoSpaceDE w:val="0"/>
        <w:autoSpaceDN w:val="0"/>
        <w:adjustRightInd w:val="0"/>
        <w:rPr>
          <w:rFonts w:asciiTheme="minorHAnsi" w:hAnsiTheme="minorHAnsi" w:cs="TimesNewRoman"/>
          <w:color w:val="auto"/>
          <w:sz w:val="22"/>
          <w:szCs w:val="22"/>
        </w:rPr>
      </w:pPr>
      <w:r w:rsidRPr="000275BE">
        <w:rPr>
          <w:rFonts w:asciiTheme="minorHAnsi" w:hAnsiTheme="minorHAnsi" w:cs="TimesNewRoman"/>
          <w:color w:val="auto"/>
          <w:sz w:val="22"/>
          <w:szCs w:val="22"/>
        </w:rPr>
        <w:t>45450000-6</w:t>
      </w:r>
    </w:p>
    <w:p w14:paraId="3DBC5A4B" w14:textId="77777777" w:rsidR="000275BE" w:rsidRPr="000275BE" w:rsidRDefault="000275BE" w:rsidP="00946F5D">
      <w:pPr>
        <w:pStyle w:val="Akapitzlist"/>
        <w:numPr>
          <w:ilvl w:val="0"/>
          <w:numId w:val="24"/>
        </w:numPr>
        <w:autoSpaceDE w:val="0"/>
        <w:autoSpaceDN w:val="0"/>
        <w:adjustRightInd w:val="0"/>
        <w:rPr>
          <w:rFonts w:asciiTheme="minorHAnsi" w:hAnsiTheme="minorHAnsi" w:cs="TimesNewRoman"/>
          <w:color w:val="auto"/>
          <w:sz w:val="22"/>
          <w:szCs w:val="22"/>
        </w:rPr>
      </w:pPr>
      <w:r w:rsidRPr="000275BE">
        <w:rPr>
          <w:rFonts w:asciiTheme="minorHAnsi" w:hAnsiTheme="minorHAnsi" w:cs="TimesNewRoman"/>
          <w:color w:val="auto"/>
          <w:sz w:val="22"/>
          <w:szCs w:val="22"/>
        </w:rPr>
        <w:t>71221000-3</w:t>
      </w:r>
    </w:p>
    <w:p w14:paraId="7DE0D3DF" w14:textId="77777777" w:rsidR="000275BE" w:rsidRPr="000275BE" w:rsidRDefault="000275BE" w:rsidP="00946F5D">
      <w:pPr>
        <w:pStyle w:val="Akapitzlist"/>
        <w:numPr>
          <w:ilvl w:val="0"/>
          <w:numId w:val="24"/>
        </w:numPr>
        <w:autoSpaceDE w:val="0"/>
        <w:autoSpaceDN w:val="0"/>
        <w:adjustRightInd w:val="0"/>
        <w:rPr>
          <w:rFonts w:asciiTheme="minorHAnsi" w:hAnsiTheme="minorHAnsi" w:cs="TimesNewRoman"/>
          <w:color w:val="auto"/>
          <w:sz w:val="22"/>
          <w:szCs w:val="22"/>
        </w:rPr>
      </w:pPr>
      <w:r w:rsidRPr="000275BE">
        <w:rPr>
          <w:rFonts w:asciiTheme="minorHAnsi" w:hAnsiTheme="minorHAnsi" w:cs="TimesNewRoman"/>
          <w:color w:val="auto"/>
          <w:sz w:val="22"/>
          <w:szCs w:val="22"/>
        </w:rPr>
        <w:t>71314200-4</w:t>
      </w:r>
    </w:p>
    <w:p w14:paraId="39A5FBAA" w14:textId="352D100B" w:rsidR="000275BE" w:rsidRPr="000275BE" w:rsidRDefault="000275BE" w:rsidP="00946F5D">
      <w:pPr>
        <w:pStyle w:val="Bezodstpw"/>
        <w:numPr>
          <w:ilvl w:val="0"/>
          <w:numId w:val="24"/>
        </w:numPr>
        <w:rPr>
          <w:rFonts w:asciiTheme="minorHAnsi" w:hAnsiTheme="minorHAnsi" w:cs="Arial"/>
          <w:sz w:val="22"/>
        </w:rPr>
      </w:pPr>
      <w:r w:rsidRPr="000275BE">
        <w:rPr>
          <w:rFonts w:asciiTheme="minorHAnsi" w:hAnsiTheme="minorHAnsi" w:cs="TimesNewRoman"/>
          <w:color w:val="auto"/>
          <w:sz w:val="22"/>
        </w:rPr>
        <w:t>71320000-7</w:t>
      </w:r>
    </w:p>
    <w:p w14:paraId="1AF6AA2D" w14:textId="77777777" w:rsidR="00815C35" w:rsidRPr="000275BE" w:rsidRDefault="00815C35">
      <w:pPr>
        <w:pStyle w:val="Bezodstpw"/>
        <w:ind w:left="720"/>
        <w:rPr>
          <w:rFonts w:asciiTheme="minorHAnsi" w:hAnsiTheme="minorHAnsi" w:cs="Arial"/>
          <w:sz w:val="22"/>
        </w:rPr>
      </w:pPr>
    </w:p>
    <w:p w14:paraId="03EB39AC" w14:textId="77777777" w:rsidR="00815C35" w:rsidRDefault="00265EAB">
      <w:pPr>
        <w:numPr>
          <w:ilvl w:val="1"/>
          <w:numId w:val="1"/>
        </w:numPr>
        <w:ind w:left="426"/>
        <w:jc w:val="both"/>
        <w:rPr>
          <w:rFonts w:asciiTheme="minorHAnsi" w:hAnsiTheme="minorHAnsi" w:cs="Arial"/>
          <w:sz w:val="22"/>
          <w:szCs w:val="22"/>
        </w:rPr>
      </w:pPr>
      <w:r>
        <w:rPr>
          <w:rFonts w:asciiTheme="minorHAnsi" w:hAnsiTheme="minorHAnsi" w:cs="Arial"/>
          <w:sz w:val="22"/>
          <w:szCs w:val="22"/>
        </w:rPr>
        <w:t xml:space="preserve">Zamawiający stosownie do art. 29 ust. 3a ustawy </w:t>
      </w:r>
      <w:proofErr w:type="spellStart"/>
      <w:r>
        <w:rPr>
          <w:rFonts w:asciiTheme="minorHAnsi" w:hAnsiTheme="minorHAnsi" w:cs="Arial"/>
          <w:sz w:val="22"/>
          <w:szCs w:val="22"/>
        </w:rPr>
        <w:t>Pzp</w:t>
      </w:r>
      <w:proofErr w:type="spellEnd"/>
      <w:r>
        <w:rPr>
          <w:rFonts w:asciiTheme="minorHAnsi" w:hAnsiTheme="minorHAnsi" w:cs="Arial"/>
          <w:sz w:val="22"/>
          <w:szCs w:val="22"/>
        </w:rPr>
        <w:t xml:space="preserve"> wymaga zatrudnienia przez wykonawcę </w:t>
      </w:r>
      <w:r>
        <w:rPr>
          <w:rFonts w:asciiTheme="minorHAnsi" w:hAnsiTheme="minorHAnsi" w:cs="Arial"/>
          <w:sz w:val="22"/>
          <w:szCs w:val="22"/>
        </w:rPr>
        <w:br/>
        <w:t xml:space="preserve">i podwykonawcę na podstawie umowy o pracę w sposób określony w art. 22 § 1 ustawy z dnia 26 czerwca 1974 r. - Kodeks pracy (tekst jednolity: Dz.U. 2018 poz. 917 z </w:t>
      </w:r>
      <w:proofErr w:type="spellStart"/>
      <w:r>
        <w:rPr>
          <w:rFonts w:asciiTheme="minorHAnsi" w:hAnsiTheme="minorHAnsi" w:cs="Arial"/>
          <w:sz w:val="22"/>
          <w:szCs w:val="22"/>
        </w:rPr>
        <w:t>późn</w:t>
      </w:r>
      <w:proofErr w:type="spellEnd"/>
      <w:r>
        <w:rPr>
          <w:rFonts w:asciiTheme="minorHAnsi" w:hAnsiTheme="minorHAnsi" w:cs="Arial"/>
          <w:sz w:val="22"/>
          <w:szCs w:val="22"/>
        </w:rPr>
        <w:t xml:space="preserve">. zm. ) osób skierowanych do realizacji przedmiotu zamówienia  wykonujących czynności pracownika budowlanego obejmującego zakres rzeczowy robót budowlanych objętych przedmiotem zamówienia, czyli tzw. pracowników fizycznych. Wymóg nie dotyczy więc, między innymi osób: projektantów, kierujących budową, robotami, wykonujących obsługę geodezyjną, dostawców materiałów budowlanych. </w:t>
      </w:r>
    </w:p>
    <w:p w14:paraId="72102D3C" w14:textId="77777777" w:rsidR="00815C35" w:rsidRDefault="00815C35">
      <w:pPr>
        <w:suppressAutoHyphens/>
        <w:spacing w:after="80" w:line="276" w:lineRule="auto"/>
        <w:jc w:val="both"/>
        <w:rPr>
          <w:rFonts w:asciiTheme="minorHAnsi" w:hAnsiTheme="minorHAnsi" w:cs="Calibri"/>
          <w:sz w:val="20"/>
          <w:szCs w:val="20"/>
        </w:rPr>
      </w:pPr>
    </w:p>
    <w:p w14:paraId="71A44803" w14:textId="77777777" w:rsidR="00815C35" w:rsidRDefault="00265EAB">
      <w:pPr>
        <w:pStyle w:val="Akapitzlist"/>
        <w:numPr>
          <w:ilvl w:val="1"/>
          <w:numId w:val="1"/>
        </w:numPr>
        <w:suppressAutoHyphens/>
        <w:spacing w:after="120" w:line="276" w:lineRule="auto"/>
        <w:ind w:left="426"/>
        <w:jc w:val="both"/>
        <w:rPr>
          <w:rFonts w:asciiTheme="minorHAnsi" w:hAnsiTheme="minorHAnsi" w:cs="Arial"/>
          <w:sz w:val="22"/>
          <w:szCs w:val="22"/>
        </w:rPr>
      </w:pPr>
      <w:r>
        <w:rPr>
          <w:rFonts w:asciiTheme="minorHAnsi" w:hAnsiTheme="minorHAnsi" w:cs="Arial"/>
          <w:sz w:val="22"/>
          <w:szCs w:val="22"/>
        </w:rPr>
        <w:t>Istotne postanowienia umowy, opracowane w toku dialogu konkurencyjnego  zawierać będą wymagania w zakresie:</w:t>
      </w:r>
    </w:p>
    <w:p w14:paraId="466B869D" w14:textId="77777777" w:rsidR="00815C35" w:rsidRDefault="00265EAB" w:rsidP="00946F5D">
      <w:pPr>
        <w:pStyle w:val="Akapitzlist"/>
        <w:numPr>
          <w:ilvl w:val="2"/>
          <w:numId w:val="13"/>
        </w:numPr>
        <w:spacing w:after="80" w:line="276" w:lineRule="auto"/>
        <w:ind w:left="709" w:hanging="362"/>
        <w:jc w:val="both"/>
        <w:rPr>
          <w:rFonts w:asciiTheme="minorHAnsi" w:hAnsiTheme="minorHAnsi" w:cs="Arial"/>
          <w:sz w:val="22"/>
          <w:szCs w:val="22"/>
        </w:rPr>
      </w:pPr>
      <w:r>
        <w:rPr>
          <w:rFonts w:asciiTheme="minorHAnsi" w:hAnsiTheme="minorHAnsi" w:cs="Arial"/>
          <w:sz w:val="22"/>
          <w:szCs w:val="22"/>
        </w:rPr>
        <w:t xml:space="preserve">sposobu dokumentowania zatrudnienia osób, o których mowa w art. 29 ust. 3a ustawy </w:t>
      </w:r>
      <w:proofErr w:type="spellStart"/>
      <w:r>
        <w:rPr>
          <w:rFonts w:asciiTheme="minorHAnsi" w:hAnsiTheme="minorHAnsi" w:cs="Arial"/>
          <w:sz w:val="22"/>
          <w:szCs w:val="22"/>
        </w:rPr>
        <w:t>Pzp</w:t>
      </w:r>
      <w:proofErr w:type="spellEnd"/>
      <w:r>
        <w:rPr>
          <w:rFonts w:asciiTheme="minorHAnsi" w:hAnsiTheme="minorHAnsi" w:cs="Arial"/>
          <w:sz w:val="22"/>
          <w:szCs w:val="22"/>
        </w:rPr>
        <w:t>,</w:t>
      </w:r>
    </w:p>
    <w:p w14:paraId="261801B0" w14:textId="77777777" w:rsidR="00815C35" w:rsidRDefault="00265EAB" w:rsidP="00946F5D">
      <w:pPr>
        <w:pStyle w:val="Akapitzlist"/>
        <w:numPr>
          <w:ilvl w:val="2"/>
          <w:numId w:val="13"/>
        </w:numPr>
        <w:spacing w:after="80" w:line="276" w:lineRule="auto"/>
        <w:ind w:left="709" w:hanging="362"/>
        <w:jc w:val="both"/>
        <w:rPr>
          <w:rFonts w:asciiTheme="minorHAnsi" w:hAnsiTheme="minorHAnsi" w:cs="Arial"/>
          <w:sz w:val="22"/>
          <w:szCs w:val="22"/>
        </w:rPr>
      </w:pPr>
      <w:r>
        <w:rPr>
          <w:rFonts w:asciiTheme="minorHAnsi" w:hAnsiTheme="minorHAnsi" w:cs="Arial"/>
          <w:sz w:val="22"/>
          <w:szCs w:val="22"/>
        </w:rPr>
        <w:t xml:space="preserve">uprawnień Zamawiającego w zakresie kontroli spełniania przez wykonawcę wymagań, o których mowa w art. 29 ust. 3a ustawy </w:t>
      </w:r>
      <w:proofErr w:type="spellStart"/>
      <w:r>
        <w:rPr>
          <w:rFonts w:asciiTheme="minorHAnsi" w:hAnsiTheme="minorHAnsi" w:cs="Arial"/>
          <w:sz w:val="22"/>
          <w:szCs w:val="22"/>
        </w:rPr>
        <w:t>Pzp</w:t>
      </w:r>
      <w:proofErr w:type="spellEnd"/>
      <w:r>
        <w:rPr>
          <w:rFonts w:asciiTheme="minorHAnsi" w:hAnsiTheme="minorHAnsi" w:cs="Arial"/>
          <w:sz w:val="22"/>
          <w:szCs w:val="22"/>
        </w:rPr>
        <w:t>, oraz sankcje z tytułu niespełnienia tych wymagań,</w:t>
      </w:r>
    </w:p>
    <w:p w14:paraId="02058FD0" w14:textId="77777777" w:rsidR="00815C35" w:rsidRDefault="00265EAB" w:rsidP="00946F5D">
      <w:pPr>
        <w:pStyle w:val="Akapitzlist"/>
        <w:numPr>
          <w:ilvl w:val="2"/>
          <w:numId w:val="13"/>
        </w:numPr>
        <w:spacing w:after="80" w:line="276" w:lineRule="auto"/>
        <w:ind w:left="709" w:hanging="362"/>
        <w:jc w:val="both"/>
        <w:rPr>
          <w:rFonts w:asciiTheme="minorHAnsi" w:hAnsiTheme="minorHAnsi" w:cs="Arial"/>
          <w:sz w:val="22"/>
          <w:szCs w:val="22"/>
        </w:rPr>
      </w:pPr>
      <w:r>
        <w:rPr>
          <w:rFonts w:asciiTheme="minorHAnsi" w:hAnsiTheme="minorHAnsi" w:cs="Arial"/>
          <w:sz w:val="22"/>
          <w:szCs w:val="22"/>
        </w:rPr>
        <w:t>rodzaju czynności niezbędnych do realizacji zamówienia, których dotyczą wymagania zatrudnienia na podstawie umowy o pracę przez wykonawcę lub podwykonawcę osób wykonujących czynności w trakcie realizacji zamówienia.</w:t>
      </w:r>
    </w:p>
    <w:p w14:paraId="2A6ACDFE" w14:textId="77777777" w:rsidR="00815C35" w:rsidRDefault="00815C35">
      <w:pPr>
        <w:ind w:left="567"/>
        <w:rPr>
          <w:rFonts w:asciiTheme="minorHAnsi" w:hAnsiTheme="minorHAnsi"/>
          <w:b/>
          <w:sz w:val="22"/>
          <w:szCs w:val="22"/>
          <w:lang w:eastAsia="ar-SA"/>
        </w:rPr>
      </w:pPr>
    </w:p>
    <w:p w14:paraId="256099A2" w14:textId="7D5C2EFC" w:rsidR="00815C35" w:rsidRDefault="00815C35" w:rsidP="000275BE">
      <w:pPr>
        <w:rPr>
          <w:rFonts w:asciiTheme="minorHAnsi" w:hAnsiTheme="minorHAnsi"/>
          <w:b/>
          <w:sz w:val="22"/>
          <w:szCs w:val="22"/>
          <w:lang w:eastAsia="ar-SA"/>
        </w:rPr>
      </w:pPr>
    </w:p>
    <w:p w14:paraId="54838271" w14:textId="79F75DC2" w:rsidR="000275BE" w:rsidRDefault="000275BE" w:rsidP="000275BE">
      <w:pPr>
        <w:rPr>
          <w:rFonts w:asciiTheme="minorHAnsi" w:hAnsiTheme="minorHAnsi"/>
          <w:b/>
          <w:sz w:val="22"/>
          <w:szCs w:val="22"/>
          <w:lang w:eastAsia="ar-SA"/>
        </w:rPr>
      </w:pPr>
    </w:p>
    <w:p w14:paraId="21D4DB75" w14:textId="797A8589" w:rsidR="000275BE" w:rsidRDefault="000275BE" w:rsidP="000275BE">
      <w:pPr>
        <w:rPr>
          <w:rFonts w:asciiTheme="minorHAnsi" w:hAnsiTheme="minorHAnsi"/>
          <w:b/>
          <w:sz w:val="22"/>
          <w:szCs w:val="22"/>
          <w:lang w:eastAsia="ar-SA"/>
        </w:rPr>
      </w:pPr>
    </w:p>
    <w:p w14:paraId="6C61E362" w14:textId="77777777" w:rsidR="000275BE" w:rsidRDefault="000275BE" w:rsidP="000275BE">
      <w:pPr>
        <w:rPr>
          <w:rFonts w:asciiTheme="minorHAnsi" w:hAnsiTheme="minorHAnsi"/>
          <w:b/>
          <w:sz w:val="22"/>
          <w:szCs w:val="22"/>
          <w:lang w:eastAsia="ar-SA"/>
        </w:rPr>
      </w:pPr>
    </w:p>
    <w:p w14:paraId="05F2B326" w14:textId="77777777" w:rsidR="00815C35" w:rsidRDefault="00265EAB">
      <w:pPr>
        <w:pStyle w:val="Akapitzlist"/>
        <w:numPr>
          <w:ilvl w:val="0"/>
          <w:numId w:val="2"/>
        </w:numPr>
        <w:spacing w:after="240"/>
        <w:rPr>
          <w:rFonts w:asciiTheme="minorHAnsi" w:hAnsiTheme="minorHAnsi"/>
          <w:b/>
          <w:sz w:val="22"/>
          <w:szCs w:val="22"/>
        </w:rPr>
      </w:pPr>
      <w:bookmarkStart w:id="13" w:name="_Toc456272931"/>
      <w:bookmarkStart w:id="14" w:name="_Toc368039751"/>
      <w:r>
        <w:rPr>
          <w:rFonts w:asciiTheme="minorHAnsi" w:hAnsiTheme="minorHAnsi"/>
          <w:b/>
          <w:sz w:val="22"/>
          <w:szCs w:val="22"/>
        </w:rPr>
        <w:lastRenderedPageBreak/>
        <w:t>TERMIN REALIZACJI ZAMÓWIENIA – OKRES UMOWY</w:t>
      </w:r>
    </w:p>
    <w:p w14:paraId="4ACF5D5F" w14:textId="112B37BA" w:rsidR="00815C35" w:rsidRDefault="00265EAB">
      <w:pPr>
        <w:spacing w:after="120" w:line="276" w:lineRule="auto"/>
        <w:jc w:val="both"/>
        <w:rPr>
          <w:rFonts w:asciiTheme="minorHAnsi" w:hAnsiTheme="minorHAnsi" w:cs="Arial"/>
          <w:sz w:val="22"/>
          <w:szCs w:val="22"/>
        </w:rPr>
      </w:pPr>
      <w:r>
        <w:rPr>
          <w:rFonts w:asciiTheme="minorHAnsi" w:hAnsiTheme="minorHAnsi" w:cs="Arial"/>
          <w:sz w:val="22"/>
          <w:szCs w:val="22"/>
        </w:rPr>
        <w:t>Szacowany okres trwania umowy o PPP wynosi 1</w:t>
      </w:r>
      <w:r w:rsidR="000275BE">
        <w:rPr>
          <w:rFonts w:asciiTheme="minorHAnsi" w:hAnsiTheme="minorHAnsi" w:cs="Arial"/>
          <w:sz w:val="22"/>
          <w:szCs w:val="22"/>
        </w:rPr>
        <w:t>5</w:t>
      </w:r>
      <w:r>
        <w:rPr>
          <w:rFonts w:asciiTheme="minorHAnsi" w:hAnsiTheme="minorHAnsi" w:cs="Arial"/>
          <w:sz w:val="22"/>
          <w:szCs w:val="22"/>
        </w:rPr>
        <w:t xml:space="preserve"> lat (w tym 2-letni Etap Inwestycyjny i 1</w:t>
      </w:r>
      <w:r w:rsidR="000275BE">
        <w:rPr>
          <w:rFonts w:asciiTheme="minorHAnsi" w:hAnsiTheme="minorHAnsi" w:cs="Arial"/>
          <w:sz w:val="22"/>
          <w:szCs w:val="22"/>
        </w:rPr>
        <w:t>3</w:t>
      </w:r>
      <w:r>
        <w:rPr>
          <w:rFonts w:asciiTheme="minorHAnsi" w:hAnsiTheme="minorHAnsi" w:cs="Arial"/>
          <w:sz w:val="22"/>
          <w:szCs w:val="22"/>
        </w:rPr>
        <w:t>-letni Etap Utrzymania i Zarządzania).</w:t>
      </w:r>
    </w:p>
    <w:p w14:paraId="079787E3" w14:textId="77777777" w:rsidR="00C03013" w:rsidRDefault="00C03013">
      <w:pPr>
        <w:spacing w:after="120" w:line="276" w:lineRule="auto"/>
        <w:jc w:val="both"/>
        <w:rPr>
          <w:rFonts w:asciiTheme="minorHAnsi" w:hAnsiTheme="minorHAnsi" w:cs="Arial"/>
          <w:sz w:val="22"/>
          <w:szCs w:val="22"/>
        </w:rPr>
      </w:pPr>
    </w:p>
    <w:p w14:paraId="103DD191" w14:textId="77777777" w:rsidR="00815C35" w:rsidRDefault="00265EAB">
      <w:pPr>
        <w:keepNext/>
        <w:numPr>
          <w:ilvl w:val="0"/>
          <w:numId w:val="2"/>
        </w:numPr>
        <w:suppressAutoHyphens/>
        <w:spacing w:after="120" w:line="276" w:lineRule="auto"/>
        <w:ind w:left="2552" w:hanging="1417"/>
        <w:jc w:val="both"/>
        <w:outlineLvl w:val="0"/>
        <w:rPr>
          <w:rFonts w:asciiTheme="minorHAnsi" w:hAnsiTheme="minorHAnsi"/>
          <w:sz w:val="22"/>
          <w:szCs w:val="22"/>
        </w:rPr>
      </w:pPr>
      <w:bookmarkStart w:id="15" w:name="_Toc141158769"/>
      <w:r>
        <w:rPr>
          <w:rFonts w:asciiTheme="minorHAnsi" w:hAnsiTheme="minorHAnsi"/>
          <w:b/>
          <w:sz w:val="22"/>
          <w:szCs w:val="22"/>
        </w:rPr>
        <w:t>OFERTY WARIANTOWE</w:t>
      </w:r>
      <w:bookmarkEnd w:id="15"/>
      <w:r>
        <w:rPr>
          <w:rFonts w:asciiTheme="minorHAnsi" w:hAnsiTheme="minorHAnsi"/>
          <w:b/>
          <w:sz w:val="22"/>
          <w:szCs w:val="22"/>
        </w:rPr>
        <w:t xml:space="preserve"> ORAZ CZĘŚCIOWE, AUKCJA ELEKTRONICZNA</w:t>
      </w:r>
      <w:bookmarkEnd w:id="13"/>
      <w:bookmarkEnd w:id="14"/>
      <w:r>
        <w:rPr>
          <w:rFonts w:asciiTheme="minorHAnsi" w:hAnsiTheme="minorHAnsi"/>
          <w:b/>
          <w:sz w:val="22"/>
          <w:szCs w:val="22"/>
        </w:rPr>
        <w:t>, INFORMACJA OGÓLNE</w:t>
      </w:r>
    </w:p>
    <w:p w14:paraId="2E9D692A" w14:textId="77777777" w:rsidR="00815C35" w:rsidRDefault="00815C35" w:rsidP="00946F5D">
      <w:pPr>
        <w:pStyle w:val="Akapitzlist"/>
        <w:numPr>
          <w:ilvl w:val="0"/>
          <w:numId w:val="3"/>
        </w:numPr>
        <w:spacing w:after="120" w:line="276" w:lineRule="auto"/>
        <w:jc w:val="both"/>
        <w:rPr>
          <w:rFonts w:asciiTheme="minorHAnsi" w:hAnsiTheme="minorHAnsi" w:cs="Arial"/>
          <w:vanish/>
          <w:sz w:val="22"/>
          <w:szCs w:val="22"/>
        </w:rPr>
      </w:pPr>
    </w:p>
    <w:p w14:paraId="67D840A7" w14:textId="77777777" w:rsidR="00815C35" w:rsidRDefault="00265EAB" w:rsidP="00946F5D">
      <w:pPr>
        <w:pStyle w:val="Akapitzlist"/>
        <w:numPr>
          <w:ilvl w:val="1"/>
          <w:numId w:val="4"/>
        </w:numPr>
        <w:spacing w:after="120" w:line="276" w:lineRule="auto"/>
        <w:ind w:left="567" w:hanging="567"/>
        <w:jc w:val="both"/>
        <w:rPr>
          <w:rFonts w:asciiTheme="minorHAnsi" w:hAnsiTheme="minorHAnsi" w:cs="Arial"/>
          <w:sz w:val="22"/>
          <w:szCs w:val="22"/>
        </w:rPr>
      </w:pPr>
      <w:r>
        <w:rPr>
          <w:rFonts w:asciiTheme="minorHAnsi" w:hAnsiTheme="minorHAnsi" w:cs="Arial"/>
          <w:sz w:val="22"/>
          <w:szCs w:val="22"/>
        </w:rPr>
        <w:t>Zamawiający nie dopuszcza składania ofert wariantowych.</w:t>
      </w:r>
    </w:p>
    <w:p w14:paraId="6E35430C" w14:textId="77777777" w:rsidR="00815C35" w:rsidRDefault="00265EAB" w:rsidP="00946F5D">
      <w:pPr>
        <w:numPr>
          <w:ilvl w:val="1"/>
          <w:numId w:val="4"/>
        </w:numPr>
        <w:spacing w:after="120" w:line="276" w:lineRule="auto"/>
        <w:ind w:left="567" w:hanging="567"/>
        <w:jc w:val="both"/>
        <w:rPr>
          <w:rFonts w:asciiTheme="minorHAnsi" w:hAnsiTheme="minorHAnsi" w:cs="Arial"/>
          <w:sz w:val="22"/>
          <w:szCs w:val="22"/>
        </w:rPr>
      </w:pPr>
      <w:r>
        <w:rPr>
          <w:rFonts w:asciiTheme="minorHAnsi" w:hAnsiTheme="minorHAnsi" w:cs="Arial"/>
          <w:sz w:val="22"/>
          <w:szCs w:val="22"/>
        </w:rPr>
        <w:t>Zamawiający nie dopuszcza składania ofert częściowych.</w:t>
      </w:r>
    </w:p>
    <w:p w14:paraId="0C5A1148" w14:textId="77777777" w:rsidR="00815C35" w:rsidRDefault="00265EAB" w:rsidP="00946F5D">
      <w:pPr>
        <w:numPr>
          <w:ilvl w:val="1"/>
          <w:numId w:val="4"/>
        </w:numPr>
        <w:spacing w:after="120" w:line="276" w:lineRule="auto"/>
        <w:ind w:left="567" w:hanging="567"/>
        <w:jc w:val="both"/>
        <w:rPr>
          <w:rFonts w:asciiTheme="minorHAnsi" w:hAnsiTheme="minorHAnsi" w:cs="Arial"/>
          <w:sz w:val="22"/>
          <w:szCs w:val="22"/>
        </w:rPr>
      </w:pPr>
      <w:r>
        <w:rPr>
          <w:rFonts w:asciiTheme="minorHAnsi" w:hAnsiTheme="minorHAnsi" w:cs="Arial"/>
          <w:sz w:val="22"/>
          <w:szCs w:val="22"/>
        </w:rPr>
        <w:t>Zamawiający nie przewiduje aukcji elektronicznej.</w:t>
      </w:r>
    </w:p>
    <w:p w14:paraId="7655BC9D" w14:textId="77777777" w:rsidR="00815C35" w:rsidRDefault="00265EAB" w:rsidP="00946F5D">
      <w:pPr>
        <w:pStyle w:val="Akapitzlist"/>
        <w:numPr>
          <w:ilvl w:val="1"/>
          <w:numId w:val="4"/>
        </w:numPr>
        <w:spacing w:after="120"/>
        <w:ind w:left="567" w:hanging="567"/>
        <w:jc w:val="both"/>
        <w:rPr>
          <w:rFonts w:asciiTheme="minorHAnsi" w:hAnsiTheme="minorHAnsi" w:cs="Arial"/>
          <w:sz w:val="22"/>
          <w:szCs w:val="22"/>
        </w:rPr>
      </w:pPr>
      <w:r>
        <w:rPr>
          <w:rFonts w:asciiTheme="minorHAnsi" w:hAnsiTheme="minorHAnsi" w:cs="Arial"/>
          <w:sz w:val="22"/>
          <w:szCs w:val="22"/>
        </w:rPr>
        <w:t>Wykonawca poniesie wszelkie koszty związane z przygotowaniem i złożeniem oferty.</w:t>
      </w:r>
    </w:p>
    <w:p w14:paraId="5231BB7C" w14:textId="77777777" w:rsidR="00815C35" w:rsidRDefault="00265EAB" w:rsidP="00946F5D">
      <w:pPr>
        <w:numPr>
          <w:ilvl w:val="1"/>
          <w:numId w:val="4"/>
        </w:numPr>
        <w:spacing w:after="120" w:line="276" w:lineRule="auto"/>
        <w:ind w:left="567" w:hanging="567"/>
        <w:jc w:val="both"/>
        <w:rPr>
          <w:rFonts w:asciiTheme="minorHAnsi" w:hAnsiTheme="minorHAnsi" w:cs="Arial"/>
          <w:sz w:val="22"/>
          <w:szCs w:val="22"/>
        </w:rPr>
      </w:pPr>
      <w:r>
        <w:rPr>
          <w:rFonts w:asciiTheme="minorHAnsi" w:hAnsiTheme="minorHAnsi" w:cs="Arial"/>
          <w:sz w:val="22"/>
          <w:szCs w:val="22"/>
        </w:rPr>
        <w:t>Zamawiający dopuszcza możliwość zatrudnienia Podwykonawców.</w:t>
      </w:r>
    </w:p>
    <w:p w14:paraId="58F265FA" w14:textId="77777777" w:rsidR="00815C35" w:rsidRDefault="00265EAB" w:rsidP="00946F5D">
      <w:pPr>
        <w:numPr>
          <w:ilvl w:val="1"/>
          <w:numId w:val="4"/>
        </w:numPr>
        <w:spacing w:after="120" w:line="276" w:lineRule="auto"/>
        <w:ind w:left="567" w:hanging="567"/>
        <w:jc w:val="both"/>
        <w:rPr>
          <w:rFonts w:asciiTheme="minorHAnsi" w:hAnsiTheme="minorHAnsi" w:cs="Arial"/>
          <w:sz w:val="22"/>
          <w:szCs w:val="22"/>
        </w:rPr>
      </w:pPr>
      <w:r>
        <w:rPr>
          <w:rFonts w:asciiTheme="minorHAnsi" w:hAnsiTheme="minorHAnsi" w:cs="Arial"/>
          <w:sz w:val="22"/>
          <w:szCs w:val="22"/>
        </w:rPr>
        <w:t xml:space="preserve">Zamawiający nie zamierza zawrzeć umowy ramowej. </w:t>
      </w:r>
    </w:p>
    <w:p w14:paraId="663F112B" w14:textId="77777777" w:rsidR="00815C35" w:rsidRDefault="00265EAB" w:rsidP="00946F5D">
      <w:pPr>
        <w:pStyle w:val="Akapitzlist"/>
        <w:numPr>
          <w:ilvl w:val="1"/>
          <w:numId w:val="4"/>
        </w:numPr>
        <w:spacing w:after="120"/>
        <w:ind w:left="567" w:hanging="567"/>
        <w:jc w:val="both"/>
        <w:rPr>
          <w:rFonts w:asciiTheme="minorHAnsi" w:hAnsiTheme="minorHAnsi" w:cs="Arial"/>
          <w:sz w:val="22"/>
          <w:szCs w:val="22"/>
        </w:rPr>
      </w:pPr>
      <w:r>
        <w:rPr>
          <w:rFonts w:asciiTheme="minorHAnsi" w:hAnsiTheme="minorHAnsi" w:cs="Arial"/>
          <w:sz w:val="22"/>
          <w:szCs w:val="22"/>
        </w:rPr>
        <w:t xml:space="preserve">Zamawiający nie przewiduje nagród dla Wykonawców o których mowa w art. 60c ust. 1 pkt 3 </w:t>
      </w:r>
      <w:proofErr w:type="spellStart"/>
      <w:r>
        <w:rPr>
          <w:rFonts w:asciiTheme="minorHAnsi" w:hAnsiTheme="minorHAnsi" w:cs="Arial"/>
          <w:sz w:val="22"/>
          <w:szCs w:val="22"/>
        </w:rPr>
        <w:t>u.p.z.p</w:t>
      </w:r>
      <w:proofErr w:type="spellEnd"/>
      <w:r>
        <w:rPr>
          <w:rFonts w:asciiTheme="minorHAnsi" w:hAnsiTheme="minorHAnsi" w:cs="Arial"/>
          <w:sz w:val="22"/>
          <w:szCs w:val="22"/>
        </w:rPr>
        <w:t>.</w:t>
      </w:r>
    </w:p>
    <w:p w14:paraId="1C82874C" w14:textId="77777777" w:rsidR="00815C35" w:rsidRDefault="00265EAB" w:rsidP="00946F5D">
      <w:pPr>
        <w:pStyle w:val="Akapitzlist"/>
        <w:numPr>
          <w:ilvl w:val="1"/>
          <w:numId w:val="4"/>
        </w:numPr>
        <w:spacing w:after="120"/>
        <w:ind w:left="567" w:hanging="567"/>
        <w:rPr>
          <w:rFonts w:asciiTheme="minorHAnsi" w:hAnsiTheme="minorHAnsi" w:cs="Arial"/>
          <w:sz w:val="22"/>
          <w:szCs w:val="22"/>
        </w:rPr>
      </w:pPr>
      <w:r>
        <w:rPr>
          <w:rFonts w:asciiTheme="minorHAnsi" w:hAnsiTheme="minorHAnsi" w:cs="Arial"/>
          <w:sz w:val="22"/>
          <w:szCs w:val="22"/>
        </w:rPr>
        <w:t>Nie przewiduje się zebrania Wykonawców.</w:t>
      </w:r>
    </w:p>
    <w:p w14:paraId="568D3EEE" w14:textId="77777777" w:rsidR="00815C35" w:rsidRDefault="00815C35">
      <w:pPr>
        <w:spacing w:after="120" w:line="276" w:lineRule="auto"/>
        <w:ind w:left="567"/>
        <w:jc w:val="both"/>
        <w:rPr>
          <w:rFonts w:asciiTheme="minorHAnsi" w:hAnsiTheme="minorHAnsi" w:cs="Arial"/>
          <w:sz w:val="22"/>
          <w:szCs w:val="22"/>
        </w:rPr>
      </w:pPr>
    </w:p>
    <w:p w14:paraId="03B425E1" w14:textId="77777777" w:rsidR="00815C35" w:rsidRDefault="00265EAB">
      <w:pPr>
        <w:keepNext/>
        <w:numPr>
          <w:ilvl w:val="0"/>
          <w:numId w:val="2"/>
        </w:numPr>
        <w:suppressAutoHyphens/>
        <w:spacing w:after="120" w:line="276" w:lineRule="auto"/>
        <w:ind w:left="1276" w:hanging="1276"/>
        <w:jc w:val="both"/>
        <w:outlineLvl w:val="0"/>
        <w:rPr>
          <w:rFonts w:asciiTheme="minorHAnsi" w:hAnsiTheme="minorHAnsi"/>
          <w:b/>
          <w:sz w:val="22"/>
          <w:szCs w:val="22"/>
        </w:rPr>
      </w:pPr>
      <w:bookmarkStart w:id="16" w:name="_Toc456272932"/>
      <w:bookmarkStart w:id="17" w:name="_Toc368039752"/>
      <w:bookmarkStart w:id="18" w:name="_Toc141158770"/>
      <w:r>
        <w:rPr>
          <w:rFonts w:asciiTheme="minorHAnsi" w:hAnsiTheme="minorHAnsi"/>
          <w:b/>
          <w:sz w:val="22"/>
          <w:szCs w:val="22"/>
        </w:rPr>
        <w:t>INFORMACJA O PRZEWIDYWANYCH ZAMÓWIENIACH</w:t>
      </w:r>
      <w:bookmarkEnd w:id="16"/>
      <w:bookmarkEnd w:id="17"/>
      <w:bookmarkEnd w:id="18"/>
      <w:r>
        <w:rPr>
          <w:rFonts w:asciiTheme="minorHAnsi" w:hAnsiTheme="minorHAnsi"/>
          <w:b/>
          <w:sz w:val="22"/>
          <w:szCs w:val="22"/>
        </w:rPr>
        <w:t xml:space="preserve">, O KTÓRYCH MOWA W ART. 67 UST. 1 U.P.Z.P. </w:t>
      </w:r>
    </w:p>
    <w:p w14:paraId="311DCE0E" w14:textId="77777777" w:rsidR="00815C35" w:rsidRDefault="00265EAB">
      <w:pPr>
        <w:suppressAutoHyphens/>
        <w:spacing w:after="120" w:line="276" w:lineRule="auto"/>
        <w:jc w:val="both"/>
        <w:rPr>
          <w:rFonts w:asciiTheme="minorHAnsi" w:hAnsiTheme="minorHAnsi"/>
          <w:sz w:val="22"/>
          <w:szCs w:val="22"/>
          <w:lang w:eastAsia="ar-SA"/>
        </w:rPr>
      </w:pPr>
      <w:r>
        <w:rPr>
          <w:rFonts w:asciiTheme="minorHAnsi" w:hAnsiTheme="minorHAnsi"/>
          <w:sz w:val="22"/>
          <w:szCs w:val="22"/>
          <w:lang w:eastAsia="ar-SA"/>
        </w:rPr>
        <w:t xml:space="preserve">Zamawiający nie przewiduje możliwości udzielenia zamówień o których mowa w art. 67 ust. 1 pkt 6 i 7 </w:t>
      </w:r>
      <w:proofErr w:type="spellStart"/>
      <w:r>
        <w:rPr>
          <w:rFonts w:asciiTheme="minorHAnsi" w:hAnsiTheme="minorHAnsi"/>
          <w:sz w:val="22"/>
          <w:szCs w:val="22"/>
          <w:lang w:eastAsia="ar-SA"/>
        </w:rPr>
        <w:t>u.p.z.p</w:t>
      </w:r>
      <w:proofErr w:type="spellEnd"/>
      <w:r>
        <w:rPr>
          <w:rFonts w:asciiTheme="minorHAnsi" w:hAnsiTheme="minorHAnsi"/>
          <w:sz w:val="22"/>
          <w:szCs w:val="22"/>
          <w:lang w:eastAsia="ar-SA"/>
        </w:rPr>
        <w:t>.</w:t>
      </w:r>
    </w:p>
    <w:p w14:paraId="5F76B418" w14:textId="77777777" w:rsidR="00815C35" w:rsidRDefault="00815C35">
      <w:pPr>
        <w:spacing w:after="120" w:line="276" w:lineRule="auto"/>
        <w:jc w:val="both"/>
        <w:rPr>
          <w:rFonts w:asciiTheme="minorHAnsi" w:hAnsiTheme="minorHAnsi"/>
          <w:color w:val="000000"/>
          <w:sz w:val="22"/>
          <w:szCs w:val="22"/>
          <w:lang w:eastAsia="ar-SA"/>
        </w:rPr>
      </w:pPr>
    </w:p>
    <w:p w14:paraId="67E7E1B8" w14:textId="77777777" w:rsidR="00815C35" w:rsidRDefault="00265EAB">
      <w:pPr>
        <w:keepNext/>
        <w:numPr>
          <w:ilvl w:val="0"/>
          <w:numId w:val="2"/>
        </w:numPr>
        <w:suppressAutoHyphens/>
        <w:spacing w:after="120" w:line="276" w:lineRule="auto"/>
        <w:ind w:left="1418" w:hanging="1418"/>
        <w:jc w:val="both"/>
        <w:outlineLvl w:val="0"/>
        <w:rPr>
          <w:rFonts w:asciiTheme="minorHAnsi" w:hAnsiTheme="minorHAnsi"/>
          <w:b/>
          <w:sz w:val="22"/>
          <w:szCs w:val="22"/>
        </w:rPr>
      </w:pPr>
      <w:bookmarkStart w:id="19" w:name="_Toc456272936"/>
      <w:bookmarkStart w:id="20" w:name="_Toc368039756"/>
      <w:bookmarkEnd w:id="19"/>
      <w:bookmarkEnd w:id="20"/>
      <w:r>
        <w:rPr>
          <w:rFonts w:asciiTheme="minorHAnsi" w:hAnsiTheme="minorHAnsi"/>
          <w:b/>
          <w:sz w:val="22"/>
          <w:szCs w:val="22"/>
        </w:rPr>
        <w:t>INFORMACJA O SPOSOBIE POROZUMIEWANIA SIĘ ZAMAWIAJĄCEGO</w:t>
      </w:r>
      <w:r>
        <w:rPr>
          <w:rFonts w:asciiTheme="minorHAnsi" w:hAnsiTheme="minorHAnsi"/>
          <w:b/>
          <w:sz w:val="22"/>
          <w:szCs w:val="22"/>
        </w:rPr>
        <w:br/>
        <w:t>Z WYKONAWCAMI ORAZ PRZEKAZYWANIA OŚWIADCZEŃ I DOKUMENTÓW, A TAKŻE WSKAZANIE OSÓB UPRAWNIONYCH DO POROZUMIEWANIA SIĘ Z WYKONAWCAMI</w:t>
      </w:r>
    </w:p>
    <w:p w14:paraId="45CB4A5A" w14:textId="77777777" w:rsidR="00815C35" w:rsidRDefault="00815C35" w:rsidP="00946F5D">
      <w:pPr>
        <w:pStyle w:val="Akapitzlist"/>
        <w:numPr>
          <w:ilvl w:val="0"/>
          <w:numId w:val="6"/>
        </w:numPr>
        <w:spacing w:after="120" w:line="276" w:lineRule="auto"/>
        <w:jc w:val="both"/>
        <w:rPr>
          <w:rFonts w:asciiTheme="minorHAnsi" w:hAnsiTheme="minorHAnsi"/>
          <w:bCs/>
          <w:vanish/>
          <w:sz w:val="22"/>
          <w:szCs w:val="22"/>
          <w:lang w:eastAsia="ar-SA"/>
        </w:rPr>
      </w:pPr>
    </w:p>
    <w:p w14:paraId="1949F3EB" w14:textId="597A5B7C" w:rsidR="00C2247D" w:rsidRDefault="00265EAB" w:rsidP="00946F5D">
      <w:pPr>
        <w:pStyle w:val="Akapitzlist"/>
        <w:numPr>
          <w:ilvl w:val="1"/>
          <w:numId w:val="7"/>
        </w:numPr>
        <w:spacing w:after="120" w:line="276" w:lineRule="auto"/>
        <w:ind w:left="426"/>
        <w:jc w:val="both"/>
        <w:rPr>
          <w:rFonts w:asciiTheme="minorHAnsi" w:hAnsiTheme="minorHAnsi"/>
          <w:color w:val="000000"/>
          <w:sz w:val="22"/>
          <w:szCs w:val="22"/>
          <w:lang w:eastAsia="ar-SA"/>
        </w:rPr>
      </w:pPr>
      <w:r>
        <w:rPr>
          <w:rFonts w:asciiTheme="minorHAnsi" w:hAnsiTheme="minorHAnsi"/>
          <w:color w:val="000000"/>
          <w:sz w:val="22"/>
          <w:szCs w:val="22"/>
          <w:lang w:eastAsia="ar-SA"/>
        </w:rPr>
        <w:t xml:space="preserve"> </w:t>
      </w:r>
      <w:r w:rsidR="00C2247D" w:rsidRPr="00C2247D">
        <w:rPr>
          <w:rFonts w:asciiTheme="minorHAnsi" w:hAnsiTheme="minorHAnsi"/>
          <w:color w:val="000000"/>
          <w:sz w:val="22"/>
          <w:szCs w:val="22"/>
          <w:lang w:eastAsia="ar-SA"/>
        </w:rPr>
        <w:t>Postępowanie o udzielenie zamówienia, z zastrzeżeniem wyjątków określonych w ustawie, prowadzi się z zachowaniem formy pisemnej</w:t>
      </w:r>
      <w:r w:rsidR="00C2247D">
        <w:rPr>
          <w:rFonts w:asciiTheme="minorHAnsi" w:hAnsiTheme="minorHAnsi"/>
          <w:color w:val="000000"/>
          <w:sz w:val="22"/>
          <w:szCs w:val="22"/>
          <w:lang w:eastAsia="ar-SA"/>
        </w:rPr>
        <w:t>.</w:t>
      </w:r>
      <w:r w:rsidR="00C2247D" w:rsidRPr="00C2247D">
        <w:rPr>
          <w:rFonts w:asciiTheme="minorHAnsi" w:hAnsiTheme="minorHAnsi"/>
          <w:color w:val="000000"/>
          <w:sz w:val="22"/>
          <w:szCs w:val="22"/>
          <w:lang w:eastAsia="ar-SA"/>
        </w:rPr>
        <w:t xml:space="preserve"> </w:t>
      </w:r>
    </w:p>
    <w:p w14:paraId="3B1AD94E" w14:textId="77777777" w:rsidR="00C2247D" w:rsidRDefault="00C2247D" w:rsidP="00946F5D">
      <w:pPr>
        <w:pStyle w:val="Akapitzlist"/>
        <w:numPr>
          <w:ilvl w:val="1"/>
          <w:numId w:val="7"/>
        </w:numPr>
        <w:spacing w:after="120" w:line="276" w:lineRule="auto"/>
        <w:ind w:left="426"/>
        <w:jc w:val="both"/>
        <w:rPr>
          <w:rFonts w:asciiTheme="minorHAnsi" w:hAnsiTheme="minorHAnsi"/>
          <w:color w:val="000000"/>
          <w:sz w:val="22"/>
          <w:szCs w:val="22"/>
          <w:lang w:eastAsia="ar-SA"/>
        </w:rPr>
      </w:pPr>
      <w:r w:rsidRPr="00C2247D">
        <w:rPr>
          <w:rFonts w:asciiTheme="minorHAnsi" w:hAnsiTheme="minorHAnsi"/>
          <w:color w:val="000000"/>
          <w:sz w:val="22"/>
          <w:szCs w:val="22"/>
          <w:lang w:eastAsia="ar-SA"/>
        </w:rPr>
        <w:t>Zamawiający dopuszcza formę elektroniczną. Strona, która otrzymuje dokumenty lub informacje e-mailem jest zobowiązana na żądanie strony przekazującej dokument lub informację, do niezwłocznego potwierdzenia faktu ich otrzymania</w:t>
      </w:r>
      <w:r>
        <w:rPr>
          <w:rFonts w:asciiTheme="minorHAnsi" w:hAnsiTheme="minorHAnsi"/>
          <w:color w:val="000000"/>
          <w:sz w:val="22"/>
          <w:szCs w:val="22"/>
          <w:lang w:eastAsia="ar-SA"/>
        </w:rPr>
        <w:t>.</w:t>
      </w:r>
    </w:p>
    <w:p w14:paraId="48681377" w14:textId="77777777" w:rsidR="00C2247D" w:rsidRDefault="00C2247D" w:rsidP="00946F5D">
      <w:pPr>
        <w:pStyle w:val="Akapitzlist"/>
        <w:numPr>
          <w:ilvl w:val="1"/>
          <w:numId w:val="7"/>
        </w:numPr>
        <w:spacing w:after="120" w:line="276" w:lineRule="auto"/>
        <w:ind w:left="426"/>
        <w:jc w:val="both"/>
        <w:rPr>
          <w:rFonts w:asciiTheme="minorHAnsi" w:hAnsiTheme="minorHAnsi"/>
          <w:color w:val="000000"/>
          <w:sz w:val="22"/>
          <w:szCs w:val="22"/>
          <w:lang w:eastAsia="ar-SA"/>
        </w:rPr>
      </w:pPr>
      <w:r w:rsidRPr="00C2247D">
        <w:rPr>
          <w:rFonts w:asciiTheme="minorHAnsi" w:hAnsiTheme="minorHAnsi"/>
          <w:color w:val="000000"/>
          <w:sz w:val="22"/>
          <w:szCs w:val="22"/>
          <w:lang w:eastAsia="ar-SA"/>
        </w:rPr>
        <w:t xml:space="preserve"> </w:t>
      </w:r>
      <w:r>
        <w:rPr>
          <w:rFonts w:asciiTheme="minorHAnsi" w:hAnsiTheme="minorHAnsi"/>
          <w:color w:val="000000"/>
          <w:sz w:val="22"/>
          <w:szCs w:val="22"/>
          <w:lang w:eastAsia="ar-SA"/>
        </w:rPr>
        <w:t>W</w:t>
      </w:r>
      <w:r w:rsidRPr="00C2247D">
        <w:rPr>
          <w:rFonts w:asciiTheme="minorHAnsi" w:hAnsiTheme="minorHAnsi"/>
          <w:color w:val="000000"/>
          <w:sz w:val="22"/>
          <w:szCs w:val="22"/>
          <w:lang w:eastAsia="ar-SA"/>
        </w:rPr>
        <w:t xml:space="preserve"> przypadku braku potwierdzenia otrzymania wiadomości przez Wykonawcę, Zamawiający domniema, iż pismo wysłane przez Zamawiającego na adres e-mail podany przez Wykonawcę zostało mu doręczone w sposób umożliwiający zapoznanie się Wykonawcy z treścią pisma, chyba że Wykonawca wezwany przez Zamawiającego do potwierdzenia otrzymania oświadczenia, wniosku, zawiadomienia lub informacji w sposób określony w pkt 8.2.oświadczy, iż wiadomości nie otrzymał</w:t>
      </w:r>
      <w:r>
        <w:rPr>
          <w:rFonts w:asciiTheme="minorHAnsi" w:hAnsiTheme="minorHAnsi"/>
          <w:color w:val="000000"/>
          <w:sz w:val="22"/>
          <w:szCs w:val="22"/>
          <w:lang w:eastAsia="ar-SA"/>
        </w:rPr>
        <w:t>.</w:t>
      </w:r>
    </w:p>
    <w:p w14:paraId="339163D6" w14:textId="6145F2B1" w:rsidR="00C2247D" w:rsidRPr="00C2247D" w:rsidRDefault="00C2247D" w:rsidP="00946F5D">
      <w:pPr>
        <w:pStyle w:val="Akapitzlist"/>
        <w:numPr>
          <w:ilvl w:val="1"/>
          <w:numId w:val="7"/>
        </w:numPr>
        <w:spacing w:after="120" w:line="276" w:lineRule="auto"/>
        <w:ind w:left="426"/>
        <w:jc w:val="both"/>
        <w:rPr>
          <w:rFonts w:asciiTheme="minorHAnsi" w:hAnsiTheme="minorHAnsi"/>
          <w:color w:val="000000"/>
          <w:sz w:val="22"/>
          <w:szCs w:val="22"/>
          <w:lang w:eastAsia="ar-SA"/>
        </w:rPr>
      </w:pPr>
      <w:r>
        <w:rPr>
          <w:rFonts w:asciiTheme="minorHAnsi" w:hAnsiTheme="minorHAnsi"/>
          <w:color w:val="000000"/>
          <w:sz w:val="22"/>
          <w:szCs w:val="22"/>
          <w:lang w:eastAsia="ar-SA"/>
        </w:rPr>
        <w:t>O</w:t>
      </w:r>
      <w:r w:rsidRPr="00C2247D">
        <w:rPr>
          <w:rFonts w:asciiTheme="minorHAnsi" w:hAnsiTheme="minorHAnsi"/>
          <w:color w:val="000000"/>
          <w:sz w:val="22"/>
          <w:szCs w:val="22"/>
          <w:lang w:eastAsia="ar-SA"/>
        </w:rPr>
        <w:t xml:space="preserve">ferty i dokumenty w tym uzupełniane w trybie art. 26 ust. 3 i 3a ustawy składa się w formie pisemnej, a w przypadku składania kopii dokumentów muszą one być potwierdzone za zgodność z oryginałem przez umocowanego przedstawiciela Wykonawcy. Tym samym składanie oferty i dokumentów w tym </w:t>
      </w:r>
      <w:r w:rsidRPr="00C2247D">
        <w:rPr>
          <w:rFonts w:asciiTheme="minorHAnsi" w:hAnsiTheme="minorHAnsi"/>
          <w:color w:val="000000"/>
          <w:sz w:val="22"/>
          <w:szCs w:val="22"/>
          <w:lang w:eastAsia="ar-SA"/>
        </w:rPr>
        <w:lastRenderedPageBreak/>
        <w:t xml:space="preserve">uzupełnianych w trybie art. 26 ust. 3 i 3a za pośrednictwem e-maila uznaje się za nieskuteczne, jeżeli w wyznaczonym terminie nie wpłyną dokumenty w formie pisemnej. </w:t>
      </w:r>
    </w:p>
    <w:p w14:paraId="6BAFD072" w14:textId="0C358796" w:rsidR="00C2247D" w:rsidRPr="00C2247D" w:rsidRDefault="00C2247D" w:rsidP="00946F5D">
      <w:pPr>
        <w:pStyle w:val="Akapitzlist"/>
        <w:numPr>
          <w:ilvl w:val="1"/>
          <w:numId w:val="7"/>
        </w:numPr>
        <w:spacing w:after="120" w:line="276" w:lineRule="auto"/>
        <w:ind w:left="426"/>
        <w:jc w:val="both"/>
        <w:rPr>
          <w:rFonts w:asciiTheme="minorHAnsi" w:hAnsiTheme="minorHAnsi"/>
          <w:color w:val="000000"/>
          <w:sz w:val="22"/>
          <w:szCs w:val="22"/>
          <w:lang w:eastAsia="ar-SA"/>
        </w:rPr>
      </w:pPr>
      <w:r w:rsidRPr="00C2247D">
        <w:rPr>
          <w:rFonts w:asciiTheme="minorHAnsi" w:hAnsiTheme="minorHAnsi"/>
          <w:color w:val="000000"/>
          <w:sz w:val="22"/>
          <w:szCs w:val="22"/>
          <w:lang w:eastAsia="ar-SA"/>
        </w:rPr>
        <w:t xml:space="preserve">Postępowanie o udzielenie zamówienia prowadzi się w języku polskim. </w:t>
      </w:r>
    </w:p>
    <w:p w14:paraId="52DC9F19" w14:textId="6C3A025C" w:rsidR="00C2247D" w:rsidRPr="00C2247D" w:rsidRDefault="00C2247D" w:rsidP="00946F5D">
      <w:pPr>
        <w:pStyle w:val="Akapitzlist"/>
        <w:numPr>
          <w:ilvl w:val="1"/>
          <w:numId w:val="7"/>
        </w:numPr>
        <w:spacing w:after="120" w:line="276" w:lineRule="auto"/>
        <w:ind w:left="426"/>
        <w:jc w:val="both"/>
        <w:rPr>
          <w:rFonts w:asciiTheme="minorHAnsi" w:hAnsiTheme="minorHAnsi"/>
          <w:color w:val="000000"/>
          <w:sz w:val="22"/>
          <w:szCs w:val="22"/>
          <w:lang w:eastAsia="ar-SA"/>
        </w:rPr>
      </w:pPr>
      <w:r w:rsidRPr="00C2247D">
        <w:rPr>
          <w:rFonts w:asciiTheme="minorHAnsi" w:hAnsiTheme="minorHAnsi"/>
          <w:color w:val="000000"/>
          <w:sz w:val="22"/>
          <w:szCs w:val="22"/>
          <w:lang w:eastAsia="ar-SA"/>
        </w:rPr>
        <w:t xml:space="preserve">Ustala się sposób porozumiewania się zamawiającego z wykonawcami: </w:t>
      </w:r>
    </w:p>
    <w:p w14:paraId="72E61E33" w14:textId="77777777" w:rsidR="00C2247D" w:rsidRDefault="00C2247D" w:rsidP="00946F5D">
      <w:pPr>
        <w:pStyle w:val="Akapitzlist"/>
        <w:numPr>
          <w:ilvl w:val="2"/>
          <w:numId w:val="25"/>
        </w:numPr>
        <w:spacing w:after="120" w:line="276" w:lineRule="auto"/>
        <w:ind w:left="1134"/>
        <w:jc w:val="both"/>
        <w:rPr>
          <w:rFonts w:asciiTheme="minorHAnsi" w:hAnsiTheme="minorHAnsi"/>
          <w:color w:val="000000"/>
          <w:sz w:val="22"/>
          <w:szCs w:val="22"/>
          <w:lang w:eastAsia="ar-SA"/>
        </w:rPr>
      </w:pPr>
      <w:r w:rsidRPr="00C2247D">
        <w:rPr>
          <w:rFonts w:asciiTheme="minorHAnsi" w:hAnsiTheme="minorHAnsi"/>
          <w:color w:val="000000"/>
          <w:sz w:val="22"/>
          <w:szCs w:val="22"/>
          <w:lang w:eastAsia="ar-SA"/>
        </w:rPr>
        <w:t>pisemnie – na adres Zamawiającego,</w:t>
      </w:r>
    </w:p>
    <w:p w14:paraId="784C3F70" w14:textId="0CFA218F" w:rsidR="00C2247D" w:rsidRPr="00C2247D" w:rsidRDefault="00C2247D" w:rsidP="00946F5D">
      <w:pPr>
        <w:pStyle w:val="Akapitzlist"/>
        <w:numPr>
          <w:ilvl w:val="2"/>
          <w:numId w:val="25"/>
        </w:numPr>
        <w:spacing w:after="120" w:line="276" w:lineRule="auto"/>
        <w:ind w:left="1134"/>
        <w:jc w:val="both"/>
        <w:rPr>
          <w:rFonts w:asciiTheme="minorHAnsi" w:hAnsiTheme="minorHAnsi"/>
          <w:color w:val="000000"/>
          <w:sz w:val="22"/>
          <w:szCs w:val="22"/>
          <w:lang w:eastAsia="ar-SA"/>
        </w:rPr>
      </w:pPr>
      <w:r w:rsidRPr="00C2247D">
        <w:rPr>
          <w:rFonts w:asciiTheme="minorHAnsi" w:hAnsiTheme="minorHAnsi"/>
          <w:color w:val="000000"/>
          <w:sz w:val="22"/>
          <w:szCs w:val="22"/>
          <w:lang w:eastAsia="ar-SA"/>
        </w:rPr>
        <w:t>drogą elektroniczną: adres poczty elektronicznej Zamawiającego: inwestycje@parysow.pl.</w:t>
      </w:r>
    </w:p>
    <w:p w14:paraId="202AA633" w14:textId="1AF4F003" w:rsidR="00C2247D" w:rsidRPr="00C2247D" w:rsidRDefault="00C2247D" w:rsidP="00946F5D">
      <w:pPr>
        <w:pStyle w:val="Akapitzlist"/>
        <w:numPr>
          <w:ilvl w:val="1"/>
          <w:numId w:val="7"/>
        </w:numPr>
        <w:spacing w:after="120" w:line="276" w:lineRule="auto"/>
        <w:ind w:left="426"/>
        <w:jc w:val="both"/>
        <w:rPr>
          <w:rFonts w:asciiTheme="minorHAnsi" w:hAnsiTheme="minorHAnsi"/>
          <w:color w:val="000000"/>
          <w:sz w:val="22"/>
          <w:szCs w:val="22"/>
          <w:lang w:eastAsia="ar-SA"/>
        </w:rPr>
      </w:pPr>
      <w:r w:rsidRPr="00C2247D">
        <w:rPr>
          <w:rFonts w:asciiTheme="minorHAnsi" w:hAnsiTheme="minorHAnsi"/>
          <w:color w:val="000000"/>
          <w:sz w:val="22"/>
          <w:szCs w:val="22"/>
          <w:lang w:eastAsia="ar-SA"/>
        </w:rPr>
        <w:t xml:space="preserve">W korespondencji kierowanej do Zamawiającego wykonawca winien posługiwać się numerem sprawy określonym w SIWZ. </w:t>
      </w:r>
    </w:p>
    <w:p w14:paraId="1F36A568" w14:textId="0E857913" w:rsidR="00C2247D" w:rsidRPr="00C2247D" w:rsidRDefault="00C2247D" w:rsidP="00946F5D">
      <w:pPr>
        <w:pStyle w:val="Akapitzlist"/>
        <w:numPr>
          <w:ilvl w:val="1"/>
          <w:numId w:val="7"/>
        </w:numPr>
        <w:spacing w:after="120" w:line="276" w:lineRule="auto"/>
        <w:ind w:left="426"/>
        <w:jc w:val="both"/>
        <w:rPr>
          <w:rFonts w:asciiTheme="minorHAnsi" w:hAnsiTheme="minorHAnsi"/>
          <w:color w:val="000000"/>
          <w:sz w:val="22"/>
          <w:szCs w:val="22"/>
          <w:lang w:eastAsia="ar-SA"/>
        </w:rPr>
      </w:pPr>
      <w:r w:rsidRPr="00C2247D">
        <w:rPr>
          <w:rFonts w:asciiTheme="minorHAnsi" w:hAnsiTheme="minorHAnsi"/>
          <w:color w:val="000000"/>
          <w:sz w:val="22"/>
          <w:szCs w:val="22"/>
          <w:lang w:eastAsia="ar-SA"/>
        </w:rPr>
        <w:t>Osobą uprawnioną przez Zamawiającego do kontaktowania się z wykonawcami jest: Stanisław Rosłaniec, tel. 25 685 53 19, e-mail: inwestycje@parysow.pl.</w:t>
      </w:r>
    </w:p>
    <w:p w14:paraId="18EB5C6D" w14:textId="08D84F27" w:rsidR="00815C35" w:rsidRDefault="00265EAB" w:rsidP="00946F5D">
      <w:pPr>
        <w:pStyle w:val="Akapitzlist"/>
        <w:numPr>
          <w:ilvl w:val="1"/>
          <w:numId w:val="7"/>
        </w:numPr>
        <w:tabs>
          <w:tab w:val="left" w:pos="1134"/>
        </w:tabs>
        <w:spacing w:after="120" w:line="276" w:lineRule="auto"/>
        <w:ind w:left="426" w:hanging="426"/>
        <w:jc w:val="both"/>
        <w:rPr>
          <w:rFonts w:asciiTheme="minorHAnsi" w:hAnsiTheme="minorHAnsi"/>
          <w:color w:val="000000"/>
          <w:sz w:val="22"/>
          <w:szCs w:val="22"/>
          <w:lang w:eastAsia="ar-SA"/>
        </w:rPr>
      </w:pPr>
      <w:r>
        <w:rPr>
          <w:rFonts w:asciiTheme="minorHAnsi" w:hAnsiTheme="minorHAnsi"/>
          <w:color w:val="000000"/>
          <w:sz w:val="22"/>
          <w:szCs w:val="22"/>
          <w:lang w:eastAsia="ar-SA"/>
        </w:rPr>
        <w:t xml:space="preserve">Wykonawca może zwrócić się do Zamawiającego o wyjaśnienie treści SIWZ. Zamawiający niezwłocznie udzieli wyjaśnień, jednak nie później niż na </w:t>
      </w:r>
      <w:r w:rsidR="00C2247D">
        <w:rPr>
          <w:rFonts w:asciiTheme="minorHAnsi" w:hAnsiTheme="minorHAnsi"/>
          <w:color w:val="000000"/>
          <w:sz w:val="22"/>
          <w:szCs w:val="22"/>
          <w:lang w:eastAsia="ar-SA"/>
        </w:rPr>
        <w:t>2</w:t>
      </w:r>
      <w:r>
        <w:rPr>
          <w:rFonts w:asciiTheme="minorHAnsi" w:hAnsiTheme="minorHAnsi"/>
          <w:color w:val="000000"/>
          <w:sz w:val="22"/>
          <w:szCs w:val="22"/>
          <w:lang w:eastAsia="ar-SA"/>
        </w:rPr>
        <w:t xml:space="preserve"> dni przed upływem terminu składania ofert, pod warunkiem, że wniosek o wyjaśnienie treści SIWZ wpłynął do Zamawiającego nie później niż do końca dnia, w którym upływa połowa wyznaczonego terminu składania ofert.</w:t>
      </w:r>
    </w:p>
    <w:p w14:paraId="18458C74" w14:textId="77777777" w:rsidR="00815C35" w:rsidRDefault="00265EAB" w:rsidP="00946F5D">
      <w:pPr>
        <w:pStyle w:val="Akapitzlist"/>
        <w:numPr>
          <w:ilvl w:val="1"/>
          <w:numId w:val="7"/>
        </w:numPr>
        <w:tabs>
          <w:tab w:val="left" w:pos="1134"/>
        </w:tabs>
        <w:spacing w:after="120" w:line="276" w:lineRule="auto"/>
        <w:ind w:left="426" w:hanging="426"/>
        <w:jc w:val="both"/>
        <w:rPr>
          <w:rFonts w:asciiTheme="minorHAnsi" w:hAnsiTheme="minorHAnsi"/>
          <w:color w:val="000000"/>
          <w:sz w:val="22"/>
          <w:szCs w:val="22"/>
          <w:lang w:eastAsia="ar-SA"/>
        </w:rPr>
      </w:pPr>
      <w:r>
        <w:rPr>
          <w:rFonts w:asciiTheme="minorHAnsi" w:hAnsiTheme="minorHAnsi"/>
          <w:color w:val="000000"/>
          <w:sz w:val="22"/>
          <w:szCs w:val="22"/>
          <w:lang w:eastAsia="ar-SA"/>
        </w:rPr>
        <w:t>Jeżeli wniosek o wyjaśnienie treści SIWZ wpłynął po upływie terminu składania wniosku lub dotyczy udzielonych wyjaśnień, Zamawiający może udzielić wyjaśnień albo pozostawić wniosek bez rozpoznania. Przedłużenie terminu składania ofert nie wpływa na bieg terminu składania wniosku.</w:t>
      </w:r>
    </w:p>
    <w:p w14:paraId="3F2A033A" w14:textId="77777777" w:rsidR="00815C35" w:rsidRDefault="00265EAB" w:rsidP="00946F5D">
      <w:pPr>
        <w:pStyle w:val="Akapitzlist"/>
        <w:numPr>
          <w:ilvl w:val="1"/>
          <w:numId w:val="7"/>
        </w:numPr>
        <w:tabs>
          <w:tab w:val="left" w:pos="1134"/>
        </w:tabs>
        <w:spacing w:after="120" w:line="276" w:lineRule="auto"/>
        <w:ind w:left="426" w:hanging="426"/>
        <w:jc w:val="both"/>
        <w:rPr>
          <w:rFonts w:asciiTheme="minorHAnsi" w:hAnsiTheme="minorHAnsi"/>
          <w:color w:val="000000"/>
          <w:sz w:val="22"/>
          <w:szCs w:val="22"/>
          <w:lang w:eastAsia="ar-SA"/>
        </w:rPr>
      </w:pPr>
      <w:r>
        <w:rPr>
          <w:rFonts w:asciiTheme="minorHAnsi" w:hAnsiTheme="minorHAnsi"/>
          <w:color w:val="000000"/>
          <w:sz w:val="22"/>
          <w:szCs w:val="22"/>
          <w:lang w:eastAsia="ar-SA"/>
        </w:rPr>
        <w:t>Treść zapytań wraz z wyjaśnieniami Zamawiający przekazuje Wykonawcom, którym przekazał SIWZ, bez ujawniania źródła zapytania.</w:t>
      </w:r>
    </w:p>
    <w:p w14:paraId="5B44BE4B" w14:textId="77777777" w:rsidR="00C03013" w:rsidRDefault="00C03013" w:rsidP="00C03013">
      <w:pPr>
        <w:pStyle w:val="Akapitzlist"/>
        <w:tabs>
          <w:tab w:val="left" w:pos="1134"/>
        </w:tabs>
        <w:spacing w:after="120" w:line="276" w:lineRule="auto"/>
        <w:ind w:left="426"/>
        <w:jc w:val="both"/>
        <w:rPr>
          <w:rFonts w:asciiTheme="minorHAnsi" w:hAnsiTheme="minorHAnsi"/>
          <w:color w:val="000000"/>
          <w:sz w:val="22"/>
          <w:szCs w:val="22"/>
          <w:lang w:eastAsia="ar-SA"/>
        </w:rPr>
      </w:pPr>
    </w:p>
    <w:p w14:paraId="6B0A0355" w14:textId="77777777" w:rsidR="00815C35" w:rsidRDefault="00265EAB">
      <w:pPr>
        <w:keepNext/>
        <w:numPr>
          <w:ilvl w:val="0"/>
          <w:numId w:val="2"/>
        </w:numPr>
        <w:suppressAutoHyphens/>
        <w:spacing w:after="120" w:line="276" w:lineRule="auto"/>
        <w:ind w:left="1418" w:hanging="1418"/>
        <w:jc w:val="both"/>
        <w:outlineLvl w:val="0"/>
        <w:rPr>
          <w:rFonts w:asciiTheme="minorHAnsi" w:hAnsiTheme="minorHAnsi"/>
          <w:b/>
          <w:sz w:val="22"/>
          <w:szCs w:val="22"/>
        </w:rPr>
      </w:pPr>
      <w:bookmarkStart w:id="21" w:name="_Toc456272937"/>
      <w:bookmarkStart w:id="22" w:name="_Toc368039757"/>
      <w:bookmarkEnd w:id="21"/>
      <w:bookmarkEnd w:id="22"/>
      <w:r>
        <w:rPr>
          <w:rFonts w:asciiTheme="minorHAnsi" w:hAnsiTheme="minorHAnsi"/>
          <w:b/>
          <w:sz w:val="22"/>
          <w:szCs w:val="22"/>
        </w:rPr>
        <w:t>WYMAGANIA DOTYCZĄCE WADIUM</w:t>
      </w:r>
    </w:p>
    <w:p w14:paraId="7A2ED67A" w14:textId="77777777" w:rsidR="00815C35" w:rsidRDefault="00815C35" w:rsidP="00946F5D">
      <w:pPr>
        <w:pStyle w:val="Akapitzlist"/>
        <w:numPr>
          <w:ilvl w:val="0"/>
          <w:numId w:val="7"/>
        </w:numPr>
        <w:suppressAutoHyphens/>
        <w:spacing w:after="120" w:line="276" w:lineRule="auto"/>
        <w:jc w:val="both"/>
        <w:rPr>
          <w:rFonts w:asciiTheme="minorHAnsi" w:hAnsiTheme="minorHAnsi"/>
          <w:vanish/>
          <w:sz w:val="22"/>
          <w:szCs w:val="22"/>
          <w:lang w:eastAsia="ar-SA"/>
        </w:rPr>
      </w:pPr>
    </w:p>
    <w:p w14:paraId="71E6F73C" w14:textId="77777777" w:rsidR="00815C35" w:rsidRDefault="00265EAB" w:rsidP="00946F5D">
      <w:pPr>
        <w:pStyle w:val="Akapitzlist"/>
        <w:numPr>
          <w:ilvl w:val="1"/>
          <w:numId w:val="7"/>
        </w:numPr>
        <w:suppressAutoHyphens/>
        <w:spacing w:after="120" w:line="276" w:lineRule="auto"/>
        <w:ind w:left="426"/>
        <w:jc w:val="both"/>
        <w:rPr>
          <w:rFonts w:asciiTheme="minorHAnsi" w:hAnsiTheme="minorHAnsi"/>
          <w:sz w:val="22"/>
          <w:szCs w:val="22"/>
          <w:lang w:eastAsia="ar-SA"/>
        </w:rPr>
      </w:pPr>
      <w:r>
        <w:rPr>
          <w:rFonts w:asciiTheme="minorHAnsi" w:hAnsiTheme="minorHAnsi"/>
          <w:sz w:val="22"/>
          <w:szCs w:val="22"/>
          <w:lang w:eastAsia="ar-SA"/>
        </w:rPr>
        <w:t>Oferta musi być zabezpieczona wadium.</w:t>
      </w:r>
    </w:p>
    <w:p w14:paraId="44A7AECF" w14:textId="6E1C06B5" w:rsidR="00815C35" w:rsidRPr="0023062E" w:rsidRDefault="00265EAB" w:rsidP="00946F5D">
      <w:pPr>
        <w:numPr>
          <w:ilvl w:val="1"/>
          <w:numId w:val="7"/>
        </w:numPr>
        <w:suppressAutoHyphens/>
        <w:spacing w:after="120" w:line="276" w:lineRule="auto"/>
        <w:ind w:left="426"/>
        <w:jc w:val="both"/>
        <w:rPr>
          <w:rFonts w:asciiTheme="minorHAnsi" w:hAnsiTheme="minorHAnsi"/>
          <w:b/>
          <w:sz w:val="22"/>
          <w:szCs w:val="22"/>
          <w:lang w:eastAsia="ar-SA"/>
        </w:rPr>
      </w:pPr>
      <w:r>
        <w:rPr>
          <w:rFonts w:asciiTheme="minorHAnsi" w:hAnsiTheme="minorHAnsi"/>
          <w:b/>
          <w:sz w:val="22"/>
          <w:szCs w:val="22"/>
          <w:lang w:eastAsia="ar-SA"/>
        </w:rPr>
        <w:t xml:space="preserve">Wysokość wadium wynosi: </w:t>
      </w:r>
      <w:r w:rsidR="00C2247D" w:rsidRPr="0023062E">
        <w:rPr>
          <w:rFonts w:asciiTheme="minorHAnsi" w:hAnsiTheme="minorHAnsi"/>
          <w:b/>
          <w:sz w:val="22"/>
          <w:szCs w:val="22"/>
          <w:lang w:eastAsia="ar-SA"/>
        </w:rPr>
        <w:t>5</w:t>
      </w:r>
      <w:r w:rsidRPr="0023062E">
        <w:rPr>
          <w:rFonts w:asciiTheme="minorHAnsi" w:hAnsiTheme="minorHAnsi"/>
          <w:b/>
          <w:sz w:val="22"/>
          <w:szCs w:val="22"/>
          <w:lang w:eastAsia="ar-SA"/>
        </w:rPr>
        <w:t>0.000,00 PLN</w:t>
      </w:r>
      <w:r w:rsidRPr="0023062E">
        <w:rPr>
          <w:rFonts w:asciiTheme="minorHAnsi" w:hAnsiTheme="minorHAnsi"/>
          <w:b/>
          <w:color w:val="FF0000"/>
          <w:sz w:val="22"/>
          <w:szCs w:val="22"/>
          <w:lang w:eastAsia="ar-SA"/>
        </w:rPr>
        <w:t xml:space="preserve"> </w:t>
      </w:r>
      <w:r w:rsidRPr="0023062E">
        <w:rPr>
          <w:rFonts w:asciiTheme="minorHAnsi" w:hAnsiTheme="minorHAnsi"/>
          <w:b/>
          <w:sz w:val="22"/>
          <w:szCs w:val="22"/>
          <w:lang w:eastAsia="ar-SA"/>
        </w:rPr>
        <w:t>(słownie</w:t>
      </w:r>
      <w:r w:rsidRPr="0023062E">
        <w:rPr>
          <w:rFonts w:asciiTheme="minorHAnsi" w:hAnsiTheme="minorHAnsi"/>
          <w:b/>
          <w:i/>
          <w:sz w:val="22"/>
          <w:szCs w:val="22"/>
          <w:lang w:eastAsia="ar-SA"/>
        </w:rPr>
        <w:t xml:space="preserve">: </w:t>
      </w:r>
      <w:r w:rsidR="00C2247D" w:rsidRPr="0023062E">
        <w:rPr>
          <w:rFonts w:asciiTheme="minorHAnsi" w:hAnsiTheme="minorHAnsi"/>
          <w:b/>
          <w:sz w:val="22"/>
          <w:szCs w:val="22"/>
          <w:lang w:eastAsia="ar-SA"/>
        </w:rPr>
        <w:t>pięćdziesiąt</w:t>
      </w:r>
      <w:r w:rsidRPr="0023062E">
        <w:rPr>
          <w:rFonts w:asciiTheme="minorHAnsi" w:hAnsiTheme="minorHAnsi"/>
          <w:b/>
          <w:sz w:val="22"/>
          <w:szCs w:val="22"/>
          <w:lang w:eastAsia="ar-SA"/>
        </w:rPr>
        <w:t xml:space="preserve"> tysięcy złotych).</w:t>
      </w:r>
    </w:p>
    <w:p w14:paraId="6FEA1855" w14:textId="77777777" w:rsidR="00815C35" w:rsidRDefault="00265EAB" w:rsidP="00946F5D">
      <w:pPr>
        <w:numPr>
          <w:ilvl w:val="1"/>
          <w:numId w:val="7"/>
        </w:numPr>
        <w:suppressAutoHyphens/>
        <w:spacing w:after="120" w:line="276" w:lineRule="auto"/>
        <w:ind w:left="426"/>
        <w:jc w:val="both"/>
        <w:rPr>
          <w:rFonts w:asciiTheme="minorHAnsi" w:hAnsiTheme="minorHAnsi"/>
          <w:sz w:val="22"/>
          <w:szCs w:val="22"/>
          <w:lang w:eastAsia="ar-SA"/>
        </w:rPr>
      </w:pPr>
      <w:r>
        <w:rPr>
          <w:rFonts w:asciiTheme="minorHAnsi" w:hAnsiTheme="minorHAnsi"/>
          <w:sz w:val="22"/>
          <w:szCs w:val="22"/>
          <w:lang w:eastAsia="ar-SA"/>
        </w:rPr>
        <w:t>Wadium wnosi się przed upływem terminu składania ofert.</w:t>
      </w:r>
    </w:p>
    <w:p w14:paraId="02B46C9E" w14:textId="77777777" w:rsidR="00815C35" w:rsidRDefault="00265EAB" w:rsidP="00946F5D">
      <w:pPr>
        <w:numPr>
          <w:ilvl w:val="1"/>
          <w:numId w:val="7"/>
        </w:numPr>
        <w:suppressAutoHyphens/>
        <w:spacing w:after="120" w:line="276" w:lineRule="auto"/>
        <w:ind w:left="426"/>
        <w:jc w:val="both"/>
        <w:rPr>
          <w:rFonts w:asciiTheme="minorHAnsi" w:hAnsiTheme="minorHAnsi"/>
          <w:sz w:val="22"/>
          <w:szCs w:val="22"/>
          <w:lang w:eastAsia="ar-SA"/>
        </w:rPr>
      </w:pPr>
      <w:r>
        <w:rPr>
          <w:rFonts w:asciiTheme="minorHAnsi" w:hAnsiTheme="minorHAnsi"/>
          <w:sz w:val="22"/>
          <w:szCs w:val="22"/>
          <w:lang w:eastAsia="ar-SA"/>
        </w:rPr>
        <w:t>Wadium może być wniesione w jednej lub kilku formach:</w:t>
      </w:r>
    </w:p>
    <w:p w14:paraId="5EB7A710" w14:textId="77777777" w:rsidR="00815C35" w:rsidRDefault="00265EAB" w:rsidP="00946F5D">
      <w:pPr>
        <w:pStyle w:val="Akapitzlist"/>
        <w:numPr>
          <w:ilvl w:val="2"/>
          <w:numId w:val="14"/>
        </w:numPr>
        <w:suppressAutoHyphens/>
        <w:spacing w:after="120" w:line="276" w:lineRule="auto"/>
        <w:ind w:left="851"/>
        <w:contextualSpacing/>
        <w:rPr>
          <w:rFonts w:asciiTheme="minorHAnsi" w:hAnsiTheme="minorHAnsi" w:cs="Calibri"/>
          <w:b/>
          <w:bCs/>
          <w:i/>
          <w:color w:val="231F20"/>
          <w:sz w:val="22"/>
          <w:szCs w:val="22"/>
          <w:lang w:eastAsia="en-US"/>
        </w:rPr>
      </w:pPr>
      <w:r>
        <w:rPr>
          <w:rFonts w:asciiTheme="minorHAnsi" w:hAnsiTheme="minorHAnsi"/>
          <w:sz w:val="22"/>
          <w:szCs w:val="22"/>
          <w:lang w:eastAsia="ar-SA"/>
        </w:rPr>
        <w:t xml:space="preserve">w pieniądzu, </w:t>
      </w:r>
    </w:p>
    <w:p w14:paraId="4690FD76" w14:textId="77777777" w:rsidR="00815C35" w:rsidRDefault="00815C35" w:rsidP="00946F5D">
      <w:pPr>
        <w:pStyle w:val="Akapitzlist"/>
        <w:numPr>
          <w:ilvl w:val="2"/>
          <w:numId w:val="14"/>
        </w:numPr>
        <w:suppressAutoHyphens/>
        <w:spacing w:after="120" w:line="276" w:lineRule="auto"/>
        <w:ind w:left="851"/>
        <w:jc w:val="both"/>
        <w:rPr>
          <w:rFonts w:asciiTheme="minorHAnsi" w:hAnsiTheme="minorHAnsi"/>
          <w:vanish/>
          <w:sz w:val="22"/>
          <w:szCs w:val="22"/>
          <w:lang w:eastAsia="ar-SA"/>
        </w:rPr>
      </w:pPr>
    </w:p>
    <w:p w14:paraId="435870E2" w14:textId="77777777" w:rsidR="00815C35" w:rsidRDefault="00265EAB" w:rsidP="00946F5D">
      <w:pPr>
        <w:numPr>
          <w:ilvl w:val="2"/>
          <w:numId w:val="14"/>
        </w:numPr>
        <w:suppressAutoHyphens/>
        <w:spacing w:after="120" w:line="276" w:lineRule="auto"/>
        <w:ind w:left="851"/>
        <w:jc w:val="both"/>
        <w:rPr>
          <w:rFonts w:asciiTheme="minorHAnsi" w:hAnsiTheme="minorHAnsi"/>
          <w:sz w:val="22"/>
          <w:szCs w:val="22"/>
          <w:lang w:eastAsia="ar-SA"/>
        </w:rPr>
      </w:pPr>
      <w:r>
        <w:rPr>
          <w:rFonts w:asciiTheme="minorHAnsi" w:hAnsiTheme="minorHAnsi"/>
          <w:sz w:val="22"/>
          <w:szCs w:val="22"/>
          <w:lang w:eastAsia="ar-SA"/>
        </w:rPr>
        <w:t>w poręczeniach bankowych lub poręczeniach spółdzielczej kasy oszczędnościowo - kredytowej, z tym, że poręczenie kasy jest zawsze poręczeniem pieniężnym,</w:t>
      </w:r>
    </w:p>
    <w:p w14:paraId="32EF5FD9" w14:textId="77777777" w:rsidR="00815C35" w:rsidRDefault="00265EAB" w:rsidP="00946F5D">
      <w:pPr>
        <w:numPr>
          <w:ilvl w:val="2"/>
          <w:numId w:val="14"/>
        </w:numPr>
        <w:suppressAutoHyphens/>
        <w:spacing w:after="120" w:line="276" w:lineRule="auto"/>
        <w:ind w:left="851"/>
        <w:jc w:val="both"/>
        <w:rPr>
          <w:rFonts w:asciiTheme="minorHAnsi" w:hAnsiTheme="minorHAnsi"/>
          <w:sz w:val="22"/>
          <w:szCs w:val="22"/>
          <w:lang w:eastAsia="ar-SA"/>
        </w:rPr>
      </w:pPr>
      <w:r>
        <w:rPr>
          <w:rFonts w:asciiTheme="minorHAnsi" w:hAnsiTheme="minorHAnsi"/>
          <w:sz w:val="22"/>
          <w:szCs w:val="22"/>
          <w:lang w:eastAsia="ar-SA"/>
        </w:rPr>
        <w:t xml:space="preserve">w gwarancjach bankowych, </w:t>
      </w:r>
    </w:p>
    <w:p w14:paraId="243CE831" w14:textId="77777777" w:rsidR="00815C35" w:rsidRDefault="00265EAB" w:rsidP="00946F5D">
      <w:pPr>
        <w:numPr>
          <w:ilvl w:val="2"/>
          <w:numId w:val="14"/>
        </w:numPr>
        <w:suppressAutoHyphens/>
        <w:spacing w:after="120" w:line="276" w:lineRule="auto"/>
        <w:ind w:left="851"/>
        <w:jc w:val="both"/>
        <w:rPr>
          <w:rFonts w:asciiTheme="minorHAnsi" w:hAnsiTheme="minorHAnsi"/>
          <w:sz w:val="22"/>
          <w:szCs w:val="22"/>
          <w:lang w:eastAsia="ar-SA"/>
        </w:rPr>
      </w:pPr>
      <w:r>
        <w:rPr>
          <w:rFonts w:asciiTheme="minorHAnsi" w:hAnsiTheme="minorHAnsi"/>
          <w:sz w:val="22"/>
          <w:szCs w:val="22"/>
          <w:lang w:eastAsia="ar-SA"/>
        </w:rPr>
        <w:t>w gwarancjach ubezpieczeniowych,</w:t>
      </w:r>
    </w:p>
    <w:p w14:paraId="4FA469E7" w14:textId="77777777" w:rsidR="00815C35" w:rsidRDefault="00265EAB" w:rsidP="00946F5D">
      <w:pPr>
        <w:numPr>
          <w:ilvl w:val="2"/>
          <w:numId w:val="14"/>
        </w:numPr>
        <w:suppressAutoHyphens/>
        <w:spacing w:after="120" w:line="276" w:lineRule="auto"/>
        <w:ind w:left="851"/>
        <w:jc w:val="both"/>
        <w:rPr>
          <w:rFonts w:asciiTheme="minorHAnsi" w:hAnsiTheme="minorHAnsi"/>
          <w:sz w:val="22"/>
          <w:szCs w:val="22"/>
          <w:lang w:eastAsia="ar-SA"/>
        </w:rPr>
      </w:pPr>
      <w:r>
        <w:rPr>
          <w:rFonts w:asciiTheme="minorHAnsi" w:hAnsiTheme="minorHAnsi"/>
          <w:sz w:val="22"/>
          <w:szCs w:val="22"/>
          <w:lang w:eastAsia="ar-SA"/>
        </w:rPr>
        <w:t>poręczeniach udzielanych przez podmioty, o których mowa w art. 6b ust. 5 pkt 2 ustawy z dnia 9 listopada 2000 roku o utworzeniu Polskiej Agencji Rozwoju Przedsiębiorczości (tj. Dz. U. z 2016 r. poz. 359 ) .</w:t>
      </w:r>
    </w:p>
    <w:p w14:paraId="717FB568" w14:textId="77777777" w:rsidR="00815C35" w:rsidRDefault="00265EAB" w:rsidP="00946F5D">
      <w:pPr>
        <w:numPr>
          <w:ilvl w:val="1"/>
          <w:numId w:val="7"/>
        </w:numPr>
        <w:suppressAutoHyphens/>
        <w:spacing w:after="120" w:line="276" w:lineRule="auto"/>
        <w:ind w:left="709" w:hanging="637"/>
        <w:jc w:val="both"/>
        <w:rPr>
          <w:rFonts w:asciiTheme="minorHAnsi" w:hAnsiTheme="minorHAnsi"/>
          <w:sz w:val="22"/>
          <w:szCs w:val="22"/>
          <w:lang w:eastAsia="ar-SA"/>
        </w:rPr>
      </w:pPr>
      <w:r>
        <w:rPr>
          <w:rFonts w:asciiTheme="minorHAnsi" w:hAnsiTheme="minorHAnsi"/>
          <w:sz w:val="22"/>
          <w:szCs w:val="22"/>
          <w:lang w:eastAsia="ar-SA"/>
        </w:rPr>
        <w:t xml:space="preserve">Wadium wnoszone w poręczeniach lub gwarancjach należy złożyć w siedzibie Zamawiającego </w:t>
      </w:r>
      <w:r>
        <w:rPr>
          <w:rFonts w:asciiTheme="minorHAnsi" w:hAnsiTheme="minorHAnsi"/>
          <w:sz w:val="22"/>
          <w:szCs w:val="22"/>
          <w:lang w:eastAsia="ar-SA"/>
        </w:rPr>
        <w:br/>
        <w:t xml:space="preserve">w oryginale przed upływem terminu składania ofert. </w:t>
      </w:r>
    </w:p>
    <w:p w14:paraId="4B5F459A" w14:textId="36A94F91" w:rsidR="00815C35" w:rsidRDefault="00265EAB" w:rsidP="00946F5D">
      <w:pPr>
        <w:numPr>
          <w:ilvl w:val="1"/>
          <w:numId w:val="7"/>
        </w:numPr>
        <w:suppressAutoHyphens/>
        <w:spacing w:after="120" w:line="276" w:lineRule="auto"/>
        <w:ind w:left="709" w:hanging="637"/>
        <w:jc w:val="both"/>
        <w:rPr>
          <w:rFonts w:asciiTheme="minorHAnsi" w:hAnsiTheme="minorHAnsi"/>
          <w:sz w:val="22"/>
          <w:szCs w:val="22"/>
          <w:lang w:eastAsia="ar-SA"/>
        </w:rPr>
      </w:pPr>
      <w:r>
        <w:rPr>
          <w:rFonts w:asciiTheme="minorHAnsi" w:hAnsiTheme="minorHAnsi"/>
          <w:sz w:val="22"/>
          <w:szCs w:val="22"/>
          <w:lang w:eastAsia="ar-SA"/>
        </w:rPr>
        <w:lastRenderedPageBreak/>
        <w:t xml:space="preserve">Za wniesienie wadium w formie pieniężnej Zamawiający uważa wadium, które do terminu składania ofert znajdzie się na rachunku Zamawiającego. Wadium wnoszone w pieniądzu należy wpłacić przelewem na rachunek bankowy Zamawiającego prowadzony przez </w:t>
      </w:r>
      <w:r w:rsidR="00C2247D" w:rsidRPr="00C2247D">
        <w:rPr>
          <w:rFonts w:asciiTheme="minorHAnsi" w:hAnsiTheme="minorHAnsi"/>
          <w:sz w:val="22"/>
          <w:szCs w:val="22"/>
          <w:lang w:eastAsia="ar-SA"/>
        </w:rPr>
        <w:t>B.S Garwolin Filia Parysów 57 9210 0008 0000 2509 2000 0010 .</w:t>
      </w:r>
      <w:r>
        <w:rPr>
          <w:rFonts w:asciiTheme="minorHAnsi" w:hAnsiTheme="minorHAnsi"/>
          <w:sz w:val="22"/>
          <w:szCs w:val="22"/>
          <w:lang w:eastAsia="ar-SA"/>
        </w:rPr>
        <w:t>, najpóźniej przed upływem terminu składania ofert z oznaczeniem:</w:t>
      </w:r>
    </w:p>
    <w:p w14:paraId="20FDF14D" w14:textId="1CFAD211" w:rsidR="00815C35" w:rsidRDefault="00265EAB">
      <w:pPr>
        <w:suppressAutoHyphens/>
        <w:spacing w:after="120" w:line="276" w:lineRule="auto"/>
        <w:ind w:left="709"/>
        <w:jc w:val="both"/>
        <w:rPr>
          <w:rFonts w:asciiTheme="minorHAnsi" w:hAnsiTheme="minorHAnsi"/>
          <w:sz w:val="22"/>
          <w:szCs w:val="22"/>
          <w:u w:val="single"/>
          <w:lang w:eastAsia="ar-SA"/>
        </w:rPr>
      </w:pPr>
      <w:r>
        <w:rPr>
          <w:rFonts w:asciiTheme="minorHAnsi" w:hAnsiTheme="minorHAnsi"/>
          <w:sz w:val="22"/>
          <w:szCs w:val="22"/>
          <w:u w:val="single"/>
          <w:lang w:eastAsia="ar-SA"/>
        </w:rPr>
        <w:t>„Wadium - postępowanie prowadzone w trybie dialogu konkurencyjnego na</w:t>
      </w:r>
      <w:r w:rsidR="006939F7">
        <w:rPr>
          <w:rFonts w:asciiTheme="minorHAnsi" w:hAnsiTheme="minorHAnsi"/>
          <w:sz w:val="22"/>
          <w:szCs w:val="22"/>
          <w:u w:val="single"/>
          <w:lang w:eastAsia="ar-SA"/>
        </w:rPr>
        <w:t xml:space="preserve"> wybór partnera prywatnego dla P</w:t>
      </w:r>
      <w:r>
        <w:rPr>
          <w:rFonts w:asciiTheme="minorHAnsi" w:hAnsiTheme="minorHAnsi"/>
          <w:sz w:val="22"/>
          <w:szCs w:val="22"/>
          <w:u w:val="single"/>
          <w:lang w:eastAsia="ar-SA"/>
        </w:rPr>
        <w:t xml:space="preserve">rzedsięwzięcia  pn.: </w:t>
      </w:r>
      <w:r w:rsidR="00C2247D">
        <w:rPr>
          <w:rFonts w:asciiTheme="minorHAnsi" w:hAnsiTheme="minorHAnsi"/>
          <w:sz w:val="22"/>
          <w:szCs w:val="22"/>
          <w:u w:val="single"/>
          <w:lang w:eastAsia="ar-SA"/>
        </w:rPr>
        <w:t>Termomodernizacja Szkoły Podstawowej w Parysowie</w:t>
      </w:r>
      <w:r>
        <w:rPr>
          <w:rFonts w:asciiTheme="minorHAnsi" w:hAnsiTheme="minorHAnsi"/>
          <w:sz w:val="22"/>
          <w:szCs w:val="22"/>
          <w:u w:val="single"/>
          <w:lang w:eastAsia="ar-SA"/>
        </w:rPr>
        <w:t xml:space="preserve"> w formule partnerstwa publiczno-prywatnego”.</w:t>
      </w:r>
    </w:p>
    <w:p w14:paraId="491ECDF8" w14:textId="77777777" w:rsidR="00815C35" w:rsidRDefault="00265EAB" w:rsidP="00946F5D">
      <w:pPr>
        <w:numPr>
          <w:ilvl w:val="1"/>
          <w:numId w:val="7"/>
        </w:numPr>
        <w:suppressAutoHyphens/>
        <w:spacing w:after="120" w:line="276" w:lineRule="auto"/>
        <w:ind w:left="709" w:hanging="637"/>
        <w:jc w:val="both"/>
        <w:rPr>
          <w:rFonts w:asciiTheme="minorHAnsi" w:hAnsiTheme="minorHAnsi"/>
          <w:sz w:val="22"/>
          <w:szCs w:val="22"/>
          <w:lang w:eastAsia="ar-SA"/>
        </w:rPr>
      </w:pPr>
      <w:r>
        <w:rPr>
          <w:rFonts w:asciiTheme="minorHAnsi" w:hAnsiTheme="minorHAnsi"/>
          <w:sz w:val="22"/>
          <w:szCs w:val="22"/>
          <w:lang w:eastAsia="ar-SA"/>
        </w:rPr>
        <w:t>Zamawiający zatrzymuje wadium wraz z odsetkami, jeżeli Wykonawca, którego oferta została wybrana:</w:t>
      </w:r>
    </w:p>
    <w:p w14:paraId="3DD0895F" w14:textId="6D1C2EB1" w:rsidR="00815C35" w:rsidRDefault="00265EAB" w:rsidP="00946F5D">
      <w:pPr>
        <w:pStyle w:val="Akapitzlist"/>
        <w:numPr>
          <w:ilvl w:val="2"/>
          <w:numId w:val="26"/>
        </w:numPr>
        <w:suppressAutoHyphens/>
        <w:spacing w:after="120" w:line="276" w:lineRule="auto"/>
        <w:ind w:left="1418"/>
        <w:jc w:val="both"/>
        <w:rPr>
          <w:rFonts w:asciiTheme="minorHAnsi" w:hAnsiTheme="minorHAnsi"/>
          <w:sz w:val="22"/>
          <w:szCs w:val="22"/>
          <w:lang w:eastAsia="ar-SA"/>
        </w:rPr>
      </w:pPr>
      <w:r>
        <w:rPr>
          <w:rFonts w:asciiTheme="minorHAnsi" w:hAnsiTheme="minorHAnsi"/>
          <w:sz w:val="22"/>
          <w:szCs w:val="22"/>
          <w:lang w:eastAsia="ar-SA"/>
        </w:rPr>
        <w:t>odmówi podpisania umowy w sprawie zamówienia publicznego na warunkach określonych w ofercie,</w:t>
      </w:r>
    </w:p>
    <w:p w14:paraId="0432D908" w14:textId="77777777" w:rsidR="00815C35" w:rsidRDefault="00265EAB" w:rsidP="00946F5D">
      <w:pPr>
        <w:pStyle w:val="Akapitzlist"/>
        <w:numPr>
          <w:ilvl w:val="2"/>
          <w:numId w:val="26"/>
        </w:numPr>
        <w:suppressAutoHyphens/>
        <w:spacing w:after="120" w:line="276" w:lineRule="auto"/>
        <w:ind w:left="1418"/>
        <w:jc w:val="both"/>
        <w:rPr>
          <w:rFonts w:asciiTheme="minorHAnsi" w:hAnsiTheme="minorHAnsi"/>
          <w:sz w:val="22"/>
          <w:szCs w:val="22"/>
          <w:lang w:eastAsia="ar-SA"/>
        </w:rPr>
      </w:pPr>
      <w:r>
        <w:rPr>
          <w:rFonts w:asciiTheme="minorHAnsi" w:hAnsiTheme="minorHAnsi"/>
          <w:sz w:val="22"/>
          <w:szCs w:val="22"/>
          <w:lang w:eastAsia="ar-SA"/>
        </w:rPr>
        <w:t>nie wniesie wymaganego zabezpieczenia należytego wykonania umowy,</w:t>
      </w:r>
    </w:p>
    <w:p w14:paraId="2DBCC161" w14:textId="77777777" w:rsidR="00815C35" w:rsidRPr="00C2247D" w:rsidRDefault="00265EAB" w:rsidP="00946F5D">
      <w:pPr>
        <w:pStyle w:val="Akapitzlist"/>
        <w:numPr>
          <w:ilvl w:val="2"/>
          <w:numId w:val="26"/>
        </w:numPr>
        <w:suppressAutoHyphens/>
        <w:spacing w:after="120" w:line="276" w:lineRule="auto"/>
        <w:ind w:left="1418"/>
        <w:jc w:val="both"/>
        <w:rPr>
          <w:rFonts w:asciiTheme="minorHAnsi" w:hAnsiTheme="minorHAnsi"/>
          <w:sz w:val="22"/>
          <w:szCs w:val="22"/>
          <w:lang w:eastAsia="ar-SA"/>
        </w:rPr>
      </w:pPr>
      <w:r>
        <w:rPr>
          <w:rFonts w:asciiTheme="minorHAnsi" w:hAnsiTheme="minorHAnsi"/>
          <w:sz w:val="22"/>
          <w:szCs w:val="22"/>
          <w:lang w:eastAsia="ar-SA"/>
        </w:rPr>
        <w:t>zawarcie umowy będzie niemożliwe z przyczyn leżących po stronie Wykonawcy.</w:t>
      </w:r>
    </w:p>
    <w:p w14:paraId="3D5365EE" w14:textId="77777777" w:rsidR="00815C35" w:rsidRDefault="00265EAB" w:rsidP="00946F5D">
      <w:pPr>
        <w:numPr>
          <w:ilvl w:val="1"/>
          <w:numId w:val="7"/>
        </w:numPr>
        <w:suppressAutoHyphens/>
        <w:spacing w:after="120" w:line="276" w:lineRule="auto"/>
        <w:ind w:left="709" w:hanging="637"/>
        <w:jc w:val="both"/>
        <w:rPr>
          <w:rFonts w:asciiTheme="minorHAnsi" w:hAnsiTheme="minorHAnsi"/>
          <w:sz w:val="22"/>
          <w:szCs w:val="22"/>
          <w:lang w:eastAsia="ar-SA"/>
        </w:rPr>
      </w:pPr>
      <w:r>
        <w:rPr>
          <w:rFonts w:asciiTheme="minorHAnsi" w:hAnsiTheme="minorHAnsi"/>
          <w:sz w:val="22"/>
          <w:szCs w:val="22"/>
          <w:lang w:eastAsia="ar-SA"/>
        </w:rPr>
        <w:t xml:space="preserve">Zamawiający zatrzymuje wadium wraz z odsetkami, jeżeli Wykonawca w odpowiedzi na wezwanie, o którym mowa w art. 26 ust. 3 i 3a </w:t>
      </w:r>
      <w:proofErr w:type="spellStart"/>
      <w:r>
        <w:rPr>
          <w:rFonts w:asciiTheme="minorHAnsi" w:hAnsiTheme="minorHAnsi"/>
          <w:sz w:val="22"/>
          <w:szCs w:val="22"/>
          <w:lang w:eastAsia="ar-SA"/>
        </w:rPr>
        <w:t>u.p.z.p</w:t>
      </w:r>
      <w:proofErr w:type="spellEnd"/>
      <w:r>
        <w:rPr>
          <w:rFonts w:asciiTheme="minorHAnsi" w:hAnsiTheme="minorHAnsi"/>
          <w:sz w:val="22"/>
          <w:szCs w:val="22"/>
          <w:lang w:eastAsia="ar-SA"/>
        </w:rPr>
        <w:t xml:space="preserve">., z przyczyn leżących po jego stronie, nie złożył oświadczeń lub dokumentów potwierdzających okoliczności, o których mowa w art. 25 ust. 1 </w:t>
      </w:r>
      <w:proofErr w:type="spellStart"/>
      <w:r>
        <w:rPr>
          <w:rFonts w:asciiTheme="minorHAnsi" w:hAnsiTheme="minorHAnsi"/>
          <w:sz w:val="22"/>
          <w:szCs w:val="22"/>
          <w:lang w:eastAsia="ar-SA"/>
        </w:rPr>
        <w:t>u.p.z.p</w:t>
      </w:r>
      <w:proofErr w:type="spellEnd"/>
      <w:r>
        <w:rPr>
          <w:rFonts w:asciiTheme="minorHAnsi" w:hAnsiTheme="minorHAnsi"/>
          <w:sz w:val="22"/>
          <w:szCs w:val="22"/>
          <w:lang w:eastAsia="ar-SA"/>
        </w:rPr>
        <w:t xml:space="preserve">., oświadczenia, o którym mowa w art. 25a ust. 1 </w:t>
      </w:r>
      <w:proofErr w:type="spellStart"/>
      <w:r>
        <w:rPr>
          <w:rFonts w:asciiTheme="minorHAnsi" w:hAnsiTheme="minorHAnsi"/>
          <w:sz w:val="22"/>
          <w:szCs w:val="22"/>
          <w:lang w:eastAsia="ar-SA"/>
        </w:rPr>
        <w:t>u.p.z.p</w:t>
      </w:r>
      <w:proofErr w:type="spellEnd"/>
      <w:r>
        <w:rPr>
          <w:rFonts w:asciiTheme="minorHAnsi" w:hAnsiTheme="minorHAnsi"/>
          <w:sz w:val="22"/>
          <w:szCs w:val="22"/>
          <w:lang w:eastAsia="ar-SA"/>
        </w:rPr>
        <w:t xml:space="preserve">., pełnomocnictw lub nie wyraził zgody na poprawienie omyłki, o której mowa w art. 87 ust. 2 pkt 3 </w:t>
      </w:r>
      <w:proofErr w:type="spellStart"/>
      <w:r>
        <w:rPr>
          <w:rFonts w:asciiTheme="minorHAnsi" w:hAnsiTheme="minorHAnsi"/>
          <w:sz w:val="22"/>
          <w:szCs w:val="22"/>
          <w:lang w:eastAsia="ar-SA"/>
        </w:rPr>
        <w:t>u.p.z.p</w:t>
      </w:r>
      <w:proofErr w:type="spellEnd"/>
      <w:r>
        <w:rPr>
          <w:rFonts w:asciiTheme="minorHAnsi" w:hAnsiTheme="minorHAnsi"/>
          <w:sz w:val="22"/>
          <w:szCs w:val="22"/>
          <w:lang w:eastAsia="ar-SA"/>
        </w:rPr>
        <w:t xml:space="preserve">., co powodowało brak możliwości wybrania oferty złożonej przez Wykonawcę jako najkorzystniejszej. </w:t>
      </w:r>
    </w:p>
    <w:p w14:paraId="437A1E13" w14:textId="77777777" w:rsidR="00815C35" w:rsidRDefault="00265EAB" w:rsidP="00946F5D">
      <w:pPr>
        <w:numPr>
          <w:ilvl w:val="1"/>
          <w:numId w:val="7"/>
        </w:numPr>
        <w:suppressAutoHyphens/>
        <w:spacing w:after="120" w:line="276" w:lineRule="auto"/>
        <w:ind w:left="709" w:hanging="709"/>
        <w:jc w:val="both"/>
        <w:rPr>
          <w:rFonts w:asciiTheme="minorHAnsi" w:hAnsiTheme="minorHAnsi"/>
          <w:sz w:val="22"/>
          <w:szCs w:val="22"/>
          <w:lang w:eastAsia="ar-SA"/>
        </w:rPr>
      </w:pPr>
      <w:r>
        <w:rPr>
          <w:rFonts w:asciiTheme="minorHAnsi" w:hAnsiTheme="minorHAnsi"/>
          <w:sz w:val="22"/>
          <w:szCs w:val="22"/>
          <w:lang w:eastAsia="ar-SA"/>
        </w:rPr>
        <w:t xml:space="preserve">Wadium musi zabezpieczać ofertę w całym okresie związania ofertą, termin związania określono w Rozdziale 10. </w:t>
      </w:r>
    </w:p>
    <w:p w14:paraId="3EE084BC" w14:textId="77777777" w:rsidR="00815C35" w:rsidRDefault="00265EAB" w:rsidP="00946F5D">
      <w:pPr>
        <w:numPr>
          <w:ilvl w:val="1"/>
          <w:numId w:val="7"/>
        </w:numPr>
        <w:suppressAutoHyphens/>
        <w:spacing w:after="120" w:line="276" w:lineRule="auto"/>
        <w:ind w:left="652" w:hanging="709"/>
        <w:jc w:val="both"/>
        <w:rPr>
          <w:rFonts w:asciiTheme="minorHAnsi" w:hAnsiTheme="minorHAnsi"/>
          <w:sz w:val="22"/>
          <w:szCs w:val="22"/>
          <w:lang w:eastAsia="ar-SA"/>
        </w:rPr>
      </w:pPr>
      <w:r>
        <w:rPr>
          <w:rFonts w:asciiTheme="minorHAnsi" w:hAnsiTheme="minorHAnsi"/>
          <w:sz w:val="22"/>
          <w:szCs w:val="22"/>
          <w:lang w:eastAsia="ar-SA"/>
        </w:rPr>
        <w:t>Poręczenia bankowe, gwarancje bankowe i ubezpieczeniowe, poręczenia udzielane przez podmioty, o których mowa w art. 6b ust. 5 pkt 2 ustawy z dnia 9 listopada 2000 r. o utworzeniu Polskiej Agencji Rozwoju Przedsiębiorczości muszą nieodwołalnie i bezwarunkowo zobowiązywać Poręczyciela lub Gwaranta do zapłaty kwoty pieniężnej na pierwsze pisemne wezwanie Zamawiającego, w wysokości odpowiadającej kwocie wadium.</w:t>
      </w:r>
    </w:p>
    <w:p w14:paraId="4651053A" w14:textId="77777777" w:rsidR="00815C35" w:rsidRDefault="00265EAB" w:rsidP="00946F5D">
      <w:pPr>
        <w:numPr>
          <w:ilvl w:val="1"/>
          <w:numId w:val="7"/>
        </w:numPr>
        <w:suppressAutoHyphens/>
        <w:spacing w:after="120" w:line="276" w:lineRule="auto"/>
        <w:ind w:left="652" w:hanging="709"/>
        <w:jc w:val="both"/>
      </w:pPr>
      <w:r>
        <w:rPr>
          <w:rFonts w:asciiTheme="minorHAnsi" w:hAnsiTheme="minorHAnsi"/>
          <w:sz w:val="22"/>
          <w:szCs w:val="22"/>
          <w:lang w:eastAsia="ar-SA"/>
        </w:rPr>
        <w:t>Wykonawcy, którego oferta została wybrana jako najkorzystniejsza, Zamawiający zwraca wadium niezwłocznie po zawarciu umowy oraz wniesieniu zabezpieczenia należytego wykonania umowy.</w:t>
      </w:r>
    </w:p>
    <w:p w14:paraId="2D424F3F" w14:textId="77777777" w:rsidR="00815C35" w:rsidRDefault="00265EAB" w:rsidP="00946F5D">
      <w:pPr>
        <w:numPr>
          <w:ilvl w:val="1"/>
          <w:numId w:val="7"/>
        </w:numPr>
        <w:suppressAutoHyphens/>
        <w:spacing w:after="120" w:line="276" w:lineRule="auto"/>
        <w:ind w:left="652" w:hanging="709"/>
        <w:jc w:val="both"/>
        <w:rPr>
          <w:rFonts w:asciiTheme="minorHAnsi" w:hAnsiTheme="minorHAnsi"/>
          <w:sz w:val="22"/>
          <w:szCs w:val="22"/>
          <w:lang w:eastAsia="ar-SA"/>
        </w:rPr>
      </w:pPr>
      <w:r>
        <w:rPr>
          <w:rFonts w:asciiTheme="minorHAnsi" w:hAnsiTheme="minorHAnsi"/>
          <w:sz w:val="22"/>
          <w:szCs w:val="22"/>
          <w:lang w:eastAsia="ar-SA"/>
        </w:rPr>
        <w:t xml:space="preserve">Zamawiający zwraca niezwłocznie wadium, na wniosek Wykonawcy, który wycofał ofertę przed upływem terminu składania ofert. </w:t>
      </w:r>
    </w:p>
    <w:p w14:paraId="63E7012C" w14:textId="77777777" w:rsidR="00815C35" w:rsidRDefault="00265EAB" w:rsidP="00946F5D">
      <w:pPr>
        <w:numPr>
          <w:ilvl w:val="1"/>
          <w:numId w:val="7"/>
        </w:numPr>
        <w:suppressAutoHyphens/>
        <w:spacing w:after="120" w:line="276" w:lineRule="auto"/>
        <w:ind w:left="709" w:hanging="785"/>
        <w:jc w:val="both"/>
      </w:pPr>
      <w:r>
        <w:rPr>
          <w:rFonts w:asciiTheme="minorHAnsi" w:hAnsiTheme="minorHAnsi"/>
          <w:sz w:val="22"/>
          <w:szCs w:val="22"/>
          <w:lang w:eastAsia="ar-SA"/>
        </w:rPr>
        <w:t xml:space="preserve">Wadium wnoszone w formie poręczeń lub gwarancji powinno być złożone w oryginale w postaci dokumentu elektronicznego i musi obejmować cały okres związania ofertą. Oryginał wadium, sporządzony w postaci dokumentu elektronicznego podpisanego kwalifikowanym podpisem elektronicznym przez gwaranta, nie może zawierać postanowień uzależniających jego dalsze obowiązywanie od zwrotu oryginału dokumentu gwarancyjnego. </w:t>
      </w:r>
    </w:p>
    <w:p w14:paraId="3024D44B" w14:textId="33FE5A26" w:rsidR="00815C35" w:rsidRPr="00A862BE" w:rsidRDefault="00265EAB" w:rsidP="00946F5D">
      <w:pPr>
        <w:numPr>
          <w:ilvl w:val="1"/>
          <w:numId w:val="7"/>
        </w:numPr>
        <w:suppressAutoHyphens/>
        <w:spacing w:after="120" w:line="276" w:lineRule="auto"/>
        <w:ind w:left="709" w:hanging="709"/>
        <w:jc w:val="both"/>
        <w:rPr>
          <w:rFonts w:asciiTheme="minorHAnsi" w:hAnsiTheme="minorHAnsi"/>
          <w:sz w:val="22"/>
          <w:szCs w:val="22"/>
          <w:lang w:eastAsia="ar-SA"/>
        </w:rPr>
      </w:pPr>
      <w:r>
        <w:rPr>
          <w:rFonts w:asciiTheme="minorHAnsi" w:hAnsiTheme="minorHAnsi"/>
          <w:sz w:val="22"/>
          <w:szCs w:val="22"/>
          <w:lang w:eastAsia="ar-SA"/>
        </w:rPr>
        <w:t>Jako Beneficjenta wadium wnoszonego w formie poręczeń lub gwarancji należy wskazać: „</w:t>
      </w:r>
      <w:r w:rsidR="00A862BE" w:rsidRPr="00A862BE">
        <w:rPr>
          <w:rFonts w:asciiTheme="minorHAnsi" w:hAnsiTheme="minorHAnsi"/>
          <w:sz w:val="22"/>
          <w:szCs w:val="22"/>
          <w:lang w:eastAsia="ar-SA"/>
        </w:rPr>
        <w:t>Gmina Parysów</w:t>
      </w:r>
      <w:r w:rsidR="00A862BE">
        <w:rPr>
          <w:rFonts w:asciiTheme="minorHAnsi" w:hAnsiTheme="minorHAnsi"/>
          <w:sz w:val="22"/>
          <w:szCs w:val="22"/>
          <w:lang w:eastAsia="ar-SA"/>
        </w:rPr>
        <w:t xml:space="preserve">, </w:t>
      </w:r>
      <w:r w:rsidR="00A862BE" w:rsidRPr="00A862BE">
        <w:rPr>
          <w:rFonts w:asciiTheme="minorHAnsi" w:hAnsiTheme="minorHAnsi"/>
          <w:sz w:val="22"/>
          <w:szCs w:val="22"/>
          <w:lang w:eastAsia="ar-SA"/>
        </w:rPr>
        <w:t xml:space="preserve">ul. Kościuszki 28 </w:t>
      </w:r>
      <w:r w:rsidR="00A862BE">
        <w:rPr>
          <w:rFonts w:asciiTheme="minorHAnsi" w:hAnsiTheme="minorHAnsi"/>
          <w:sz w:val="22"/>
          <w:szCs w:val="22"/>
          <w:lang w:eastAsia="ar-SA"/>
        </w:rPr>
        <w:t xml:space="preserve">, </w:t>
      </w:r>
      <w:r w:rsidR="00A862BE" w:rsidRPr="00A862BE">
        <w:rPr>
          <w:rFonts w:asciiTheme="minorHAnsi" w:hAnsiTheme="minorHAnsi"/>
          <w:sz w:val="22"/>
          <w:szCs w:val="22"/>
          <w:lang w:eastAsia="ar-SA"/>
        </w:rPr>
        <w:t>08-441 Parysów</w:t>
      </w:r>
      <w:r w:rsidRPr="00A862BE">
        <w:rPr>
          <w:rFonts w:asciiTheme="minorHAnsi" w:hAnsiTheme="minorHAnsi"/>
          <w:sz w:val="22"/>
          <w:szCs w:val="22"/>
          <w:lang w:eastAsia="ar-SA"/>
        </w:rPr>
        <w:t>”.</w:t>
      </w:r>
    </w:p>
    <w:p w14:paraId="0FF11CE3" w14:textId="77777777" w:rsidR="00815C35" w:rsidRDefault="00265EAB" w:rsidP="00946F5D">
      <w:pPr>
        <w:numPr>
          <w:ilvl w:val="1"/>
          <w:numId w:val="7"/>
        </w:numPr>
        <w:suppressAutoHyphens/>
        <w:spacing w:after="120" w:line="276" w:lineRule="auto"/>
        <w:ind w:left="709" w:hanging="785"/>
        <w:jc w:val="both"/>
        <w:rPr>
          <w:rFonts w:asciiTheme="minorHAnsi" w:hAnsiTheme="minorHAnsi"/>
          <w:sz w:val="22"/>
          <w:szCs w:val="22"/>
          <w:lang w:eastAsia="ar-SA"/>
        </w:rPr>
      </w:pPr>
      <w:r>
        <w:rPr>
          <w:rFonts w:asciiTheme="minorHAnsi" w:hAnsiTheme="minorHAnsi"/>
          <w:sz w:val="22"/>
          <w:szCs w:val="22"/>
          <w:lang w:eastAsia="ar-SA"/>
        </w:rPr>
        <w:lastRenderedPageBreak/>
        <w:t xml:space="preserve">W przypadku wniesienia wadium w formie gwarancji lub poręczenia, koniecznym jest, aby gwarancja lub poręczenie obejmowały odpowiedzialność za wszystkie przypadki powodujące utratę wadium przez Wykonawcę, określone w art. 46 ust. 4a i 5 ustawy </w:t>
      </w:r>
      <w:proofErr w:type="spellStart"/>
      <w:r>
        <w:rPr>
          <w:rFonts w:asciiTheme="minorHAnsi" w:hAnsiTheme="minorHAnsi"/>
          <w:sz w:val="22"/>
          <w:szCs w:val="22"/>
          <w:lang w:eastAsia="ar-SA"/>
        </w:rPr>
        <w:t>Pzp</w:t>
      </w:r>
      <w:proofErr w:type="spellEnd"/>
      <w:r>
        <w:rPr>
          <w:rFonts w:asciiTheme="minorHAnsi" w:hAnsiTheme="minorHAnsi"/>
          <w:sz w:val="22"/>
          <w:szCs w:val="22"/>
          <w:lang w:eastAsia="ar-SA"/>
        </w:rPr>
        <w:t xml:space="preserve">. </w:t>
      </w:r>
    </w:p>
    <w:p w14:paraId="2FEDE990" w14:textId="77777777" w:rsidR="00815C35" w:rsidRDefault="00265EAB" w:rsidP="00946F5D">
      <w:pPr>
        <w:numPr>
          <w:ilvl w:val="1"/>
          <w:numId w:val="7"/>
        </w:numPr>
        <w:suppressAutoHyphens/>
        <w:spacing w:after="120" w:line="276" w:lineRule="auto"/>
        <w:ind w:left="709" w:hanging="785"/>
        <w:jc w:val="both"/>
        <w:rPr>
          <w:rFonts w:asciiTheme="minorHAnsi" w:hAnsiTheme="minorHAnsi"/>
          <w:sz w:val="22"/>
          <w:szCs w:val="22"/>
          <w:lang w:eastAsia="ar-SA"/>
        </w:rPr>
      </w:pPr>
      <w:r>
        <w:rPr>
          <w:rFonts w:asciiTheme="minorHAnsi" w:hAnsiTheme="minorHAnsi"/>
          <w:sz w:val="22"/>
          <w:szCs w:val="22"/>
          <w:lang w:eastAsia="ar-SA"/>
        </w:rPr>
        <w:t xml:space="preserve">Gwarancja lub poręczenie musi zawierać w swojej treści nieodwołalne i bezwarunkowe zobowiązanie wystawcy dokumentu do zapłaty na rzecz Zamawiającego kwoty wadium płatne na pierwsze pisemne żądanie Zamawiającego. </w:t>
      </w:r>
    </w:p>
    <w:p w14:paraId="5525FC86" w14:textId="77777777" w:rsidR="00815C35" w:rsidRDefault="00265EAB" w:rsidP="00946F5D">
      <w:pPr>
        <w:numPr>
          <w:ilvl w:val="1"/>
          <w:numId w:val="7"/>
        </w:numPr>
        <w:suppressAutoHyphens/>
        <w:spacing w:after="120" w:line="276" w:lineRule="auto"/>
        <w:ind w:left="709" w:hanging="785"/>
        <w:jc w:val="both"/>
        <w:rPr>
          <w:rFonts w:asciiTheme="minorHAnsi" w:hAnsiTheme="minorHAnsi"/>
          <w:sz w:val="22"/>
          <w:szCs w:val="22"/>
          <w:lang w:eastAsia="ar-SA"/>
        </w:rPr>
      </w:pPr>
      <w:r>
        <w:rPr>
          <w:rFonts w:asciiTheme="minorHAnsi" w:hAnsiTheme="minorHAnsi"/>
          <w:sz w:val="22"/>
          <w:szCs w:val="22"/>
          <w:lang w:eastAsia="ar-SA"/>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2D5577E6" w14:textId="77777777" w:rsidR="00815C35" w:rsidRDefault="00265EAB" w:rsidP="00946F5D">
      <w:pPr>
        <w:numPr>
          <w:ilvl w:val="1"/>
          <w:numId w:val="7"/>
        </w:numPr>
        <w:suppressAutoHyphens/>
        <w:spacing w:after="120" w:line="276" w:lineRule="auto"/>
        <w:ind w:left="709" w:hanging="785"/>
        <w:jc w:val="both"/>
        <w:rPr>
          <w:rFonts w:asciiTheme="minorHAnsi" w:hAnsiTheme="minorHAnsi"/>
          <w:sz w:val="22"/>
          <w:szCs w:val="22"/>
          <w:lang w:eastAsia="ar-SA"/>
        </w:rPr>
      </w:pPr>
      <w:r>
        <w:rPr>
          <w:rFonts w:asciiTheme="minorHAnsi" w:hAnsiTheme="minorHAnsi"/>
          <w:sz w:val="22"/>
          <w:szCs w:val="22"/>
          <w:lang w:eastAsia="ar-SA"/>
        </w:rPr>
        <w:t>Ze względu na ryzyko związane z czasem trwania okresu rozliczeń międzybankowych Zamawiający zaleca dokonanie przelewu ze stosownym wyprzedzeniem.</w:t>
      </w:r>
    </w:p>
    <w:p w14:paraId="02F8E5D1" w14:textId="77777777" w:rsidR="00C03013" w:rsidRDefault="00C03013" w:rsidP="00C03013">
      <w:pPr>
        <w:suppressAutoHyphens/>
        <w:spacing w:after="120" w:line="276" w:lineRule="auto"/>
        <w:ind w:left="709"/>
        <w:jc w:val="both"/>
        <w:rPr>
          <w:rFonts w:asciiTheme="minorHAnsi" w:hAnsiTheme="minorHAnsi"/>
          <w:sz w:val="22"/>
          <w:szCs w:val="22"/>
          <w:lang w:eastAsia="ar-SA"/>
        </w:rPr>
      </w:pPr>
    </w:p>
    <w:p w14:paraId="42E57684" w14:textId="77777777" w:rsidR="00815C35" w:rsidRDefault="00265EAB">
      <w:pPr>
        <w:keepNext/>
        <w:numPr>
          <w:ilvl w:val="0"/>
          <w:numId w:val="2"/>
        </w:numPr>
        <w:suppressAutoHyphens/>
        <w:spacing w:after="120" w:line="276" w:lineRule="auto"/>
        <w:ind w:left="1418" w:hanging="1418"/>
        <w:jc w:val="both"/>
        <w:outlineLvl w:val="0"/>
        <w:rPr>
          <w:rFonts w:asciiTheme="minorHAnsi" w:hAnsiTheme="minorHAnsi"/>
          <w:b/>
          <w:sz w:val="22"/>
          <w:szCs w:val="22"/>
        </w:rPr>
      </w:pPr>
      <w:bookmarkStart w:id="23" w:name="_Toc456272938"/>
      <w:bookmarkStart w:id="24" w:name="_Toc368039758"/>
      <w:bookmarkEnd w:id="23"/>
      <w:bookmarkEnd w:id="24"/>
      <w:r>
        <w:rPr>
          <w:rFonts w:asciiTheme="minorHAnsi" w:hAnsiTheme="minorHAnsi"/>
          <w:b/>
          <w:sz w:val="22"/>
          <w:szCs w:val="22"/>
        </w:rPr>
        <w:t>TERMIN ZWIĄZANIA OFERTĄ</w:t>
      </w:r>
    </w:p>
    <w:p w14:paraId="78007620" w14:textId="77777777" w:rsidR="00815C35" w:rsidRDefault="00815C35" w:rsidP="00946F5D">
      <w:pPr>
        <w:numPr>
          <w:ilvl w:val="0"/>
          <w:numId w:val="7"/>
        </w:numPr>
        <w:suppressAutoHyphens/>
        <w:spacing w:after="120" w:line="276" w:lineRule="auto"/>
        <w:jc w:val="both"/>
        <w:rPr>
          <w:rFonts w:asciiTheme="minorHAnsi" w:hAnsiTheme="minorHAnsi"/>
          <w:b/>
          <w:vanish/>
          <w:sz w:val="22"/>
          <w:szCs w:val="22"/>
          <w:lang w:eastAsia="ar-SA"/>
        </w:rPr>
      </w:pPr>
    </w:p>
    <w:p w14:paraId="44C0911A" w14:textId="7E653C8F" w:rsidR="00815C35" w:rsidRDefault="00265EAB" w:rsidP="00946F5D">
      <w:pPr>
        <w:numPr>
          <w:ilvl w:val="1"/>
          <w:numId w:val="7"/>
        </w:numPr>
        <w:suppressAutoHyphens/>
        <w:spacing w:after="120" w:line="276" w:lineRule="auto"/>
        <w:ind w:left="561" w:hanging="567"/>
        <w:jc w:val="both"/>
        <w:rPr>
          <w:rFonts w:asciiTheme="minorHAnsi" w:hAnsiTheme="minorHAnsi"/>
          <w:sz w:val="22"/>
          <w:szCs w:val="22"/>
          <w:lang w:eastAsia="ar-SA"/>
        </w:rPr>
      </w:pPr>
      <w:r>
        <w:rPr>
          <w:rFonts w:asciiTheme="minorHAnsi" w:hAnsiTheme="minorHAnsi"/>
          <w:sz w:val="22"/>
          <w:szCs w:val="22"/>
          <w:lang w:eastAsia="ar-SA"/>
        </w:rPr>
        <w:t xml:space="preserve">Termin związania ofertą wynosi </w:t>
      </w:r>
      <w:r w:rsidR="00C2247D">
        <w:rPr>
          <w:rFonts w:asciiTheme="minorHAnsi" w:hAnsiTheme="minorHAnsi"/>
          <w:sz w:val="22"/>
          <w:szCs w:val="22"/>
          <w:lang w:eastAsia="ar-SA"/>
        </w:rPr>
        <w:t>3</w:t>
      </w:r>
      <w:r>
        <w:rPr>
          <w:rFonts w:asciiTheme="minorHAnsi" w:hAnsiTheme="minorHAnsi"/>
          <w:sz w:val="22"/>
          <w:szCs w:val="22"/>
          <w:lang w:eastAsia="ar-SA"/>
        </w:rPr>
        <w:t>0 dni.</w:t>
      </w:r>
    </w:p>
    <w:p w14:paraId="2A8B6671" w14:textId="77777777" w:rsidR="00815C35" w:rsidRDefault="00265EAB" w:rsidP="00946F5D">
      <w:pPr>
        <w:numPr>
          <w:ilvl w:val="1"/>
          <w:numId w:val="7"/>
        </w:numPr>
        <w:suppressAutoHyphens/>
        <w:spacing w:after="120" w:line="276" w:lineRule="auto"/>
        <w:ind w:left="561" w:hanging="567"/>
        <w:jc w:val="both"/>
        <w:rPr>
          <w:rFonts w:asciiTheme="minorHAnsi" w:hAnsiTheme="minorHAnsi"/>
          <w:sz w:val="22"/>
          <w:szCs w:val="22"/>
          <w:lang w:eastAsia="ar-SA"/>
        </w:rPr>
      </w:pPr>
      <w:r>
        <w:rPr>
          <w:rFonts w:asciiTheme="minorHAnsi" w:hAnsiTheme="minorHAnsi"/>
          <w:sz w:val="22"/>
          <w:szCs w:val="22"/>
        </w:rPr>
        <w:t>Bieg terminu związania ofertą rozpoczyna się wraz z upływem terminu składania ofert.</w:t>
      </w:r>
    </w:p>
    <w:p w14:paraId="4A4133B8" w14:textId="54D24C9D" w:rsidR="00815C35" w:rsidRDefault="00265EAB" w:rsidP="00946F5D">
      <w:pPr>
        <w:pStyle w:val="Akapitzlist"/>
        <w:numPr>
          <w:ilvl w:val="1"/>
          <w:numId w:val="7"/>
        </w:numPr>
        <w:spacing w:line="276" w:lineRule="auto"/>
        <w:ind w:left="567" w:hanging="567"/>
        <w:jc w:val="both"/>
        <w:rPr>
          <w:rFonts w:asciiTheme="minorHAnsi" w:hAnsiTheme="minorHAnsi"/>
          <w:sz w:val="22"/>
          <w:szCs w:val="22"/>
          <w:lang w:eastAsia="ar-SA"/>
        </w:rPr>
      </w:pPr>
      <w:r>
        <w:rPr>
          <w:rFonts w:asciiTheme="minorHAnsi" w:hAnsiTheme="minorHAnsi"/>
          <w:sz w:val="22"/>
          <w:szCs w:val="22"/>
          <w:lang w:eastAsia="ar-SA"/>
        </w:rPr>
        <w:t xml:space="preserve">Wykonawca samodzielnie lub na wniosek Zamawiającego może przedłużyć termin związania ofertą, </w:t>
      </w:r>
      <w:r>
        <w:rPr>
          <w:rFonts w:asciiTheme="minorHAnsi" w:hAnsiTheme="minorHAnsi"/>
          <w:sz w:val="22"/>
          <w:szCs w:val="22"/>
          <w:lang w:eastAsia="ar-SA"/>
        </w:rPr>
        <w:br/>
        <w:t>z tym, że Zamawiający może tylko raz, co najmniej na 3 dni przed upływem terminu związania ofertą, zwrócić się do Wykonawcy o wyrażenie zgody na przedłużenie tego terminu o oznaczony okres, nie dłuższy jednak niż</w:t>
      </w:r>
      <w:r w:rsidR="00C2247D">
        <w:rPr>
          <w:rFonts w:asciiTheme="minorHAnsi" w:hAnsiTheme="minorHAnsi"/>
          <w:sz w:val="22"/>
          <w:szCs w:val="22"/>
          <w:lang w:eastAsia="ar-SA"/>
        </w:rPr>
        <w:t xml:space="preserve"> 6</w:t>
      </w:r>
      <w:r>
        <w:rPr>
          <w:rFonts w:asciiTheme="minorHAnsi" w:hAnsiTheme="minorHAnsi"/>
          <w:sz w:val="22"/>
          <w:szCs w:val="22"/>
          <w:lang w:eastAsia="ar-SA"/>
        </w:rPr>
        <w:t>0 dni.</w:t>
      </w:r>
    </w:p>
    <w:p w14:paraId="21952372" w14:textId="77777777" w:rsidR="00C03013" w:rsidRPr="0048101F" w:rsidRDefault="00C03013" w:rsidP="00C03013">
      <w:pPr>
        <w:pStyle w:val="Akapitzlist"/>
        <w:spacing w:line="276" w:lineRule="auto"/>
        <w:ind w:left="567"/>
        <w:jc w:val="both"/>
        <w:rPr>
          <w:rFonts w:asciiTheme="minorHAnsi" w:hAnsiTheme="minorHAnsi"/>
          <w:sz w:val="22"/>
          <w:szCs w:val="22"/>
          <w:lang w:eastAsia="ar-SA"/>
        </w:rPr>
      </w:pPr>
    </w:p>
    <w:p w14:paraId="4269F136" w14:textId="77777777" w:rsidR="00815C35" w:rsidRDefault="00265EAB">
      <w:pPr>
        <w:keepNext/>
        <w:numPr>
          <w:ilvl w:val="0"/>
          <w:numId w:val="2"/>
        </w:numPr>
        <w:suppressAutoHyphens/>
        <w:spacing w:after="120" w:line="276" w:lineRule="auto"/>
        <w:ind w:left="1418" w:hanging="1418"/>
        <w:jc w:val="both"/>
        <w:outlineLvl w:val="0"/>
        <w:rPr>
          <w:rFonts w:asciiTheme="minorHAnsi" w:hAnsiTheme="minorHAnsi"/>
          <w:b/>
          <w:sz w:val="22"/>
          <w:szCs w:val="22"/>
        </w:rPr>
      </w:pPr>
      <w:bookmarkStart w:id="25" w:name="_Toc456272939"/>
      <w:bookmarkStart w:id="26" w:name="_Toc368039759"/>
      <w:r>
        <w:rPr>
          <w:rFonts w:asciiTheme="minorHAnsi" w:hAnsiTheme="minorHAnsi"/>
          <w:b/>
          <w:sz w:val="22"/>
          <w:szCs w:val="22"/>
        </w:rPr>
        <w:t>OPIS SPOSOBU PRZYGOTOWANIA OFERTY</w:t>
      </w:r>
      <w:bookmarkEnd w:id="25"/>
      <w:bookmarkEnd w:id="26"/>
      <w:r>
        <w:rPr>
          <w:rFonts w:asciiTheme="minorHAnsi" w:hAnsiTheme="minorHAnsi"/>
          <w:b/>
          <w:sz w:val="22"/>
          <w:szCs w:val="22"/>
        </w:rPr>
        <w:t xml:space="preserve"> </w:t>
      </w:r>
    </w:p>
    <w:p w14:paraId="75577683" w14:textId="77777777" w:rsidR="00815C35" w:rsidRDefault="00815C35" w:rsidP="00946F5D">
      <w:pPr>
        <w:numPr>
          <w:ilvl w:val="0"/>
          <w:numId w:val="7"/>
        </w:numPr>
        <w:suppressAutoHyphens/>
        <w:spacing w:after="120" w:line="276" w:lineRule="auto"/>
        <w:jc w:val="both"/>
        <w:rPr>
          <w:rFonts w:asciiTheme="minorHAnsi" w:hAnsiTheme="minorHAnsi"/>
          <w:vanish/>
          <w:sz w:val="22"/>
          <w:szCs w:val="22"/>
          <w:lang w:eastAsia="ar-SA"/>
        </w:rPr>
      </w:pPr>
    </w:p>
    <w:p w14:paraId="6D69F7EA" w14:textId="12F2DDB6" w:rsidR="0048101F" w:rsidRPr="0048101F" w:rsidRDefault="0048101F" w:rsidP="00946F5D">
      <w:pPr>
        <w:pStyle w:val="Tekstpodstawowy"/>
        <w:numPr>
          <w:ilvl w:val="1"/>
          <w:numId w:val="27"/>
        </w:numPr>
        <w:spacing w:line="360" w:lineRule="auto"/>
        <w:ind w:left="426" w:right="57"/>
        <w:jc w:val="both"/>
        <w:rPr>
          <w:rFonts w:asciiTheme="minorHAnsi" w:hAnsiTheme="minorHAnsi"/>
          <w:b w:val="0"/>
          <w:sz w:val="22"/>
          <w:szCs w:val="22"/>
        </w:rPr>
      </w:pPr>
      <w:bookmarkStart w:id="27" w:name="_Toc456272940"/>
      <w:bookmarkStart w:id="28" w:name="_Toc368039760"/>
      <w:bookmarkEnd w:id="27"/>
      <w:bookmarkEnd w:id="28"/>
      <w:r w:rsidRPr="0048101F">
        <w:rPr>
          <w:rFonts w:asciiTheme="minorHAnsi" w:hAnsiTheme="minorHAnsi"/>
          <w:b w:val="0"/>
          <w:sz w:val="22"/>
          <w:szCs w:val="22"/>
        </w:rPr>
        <w:t>Opakowanie i adresowanie oferty:</w:t>
      </w:r>
    </w:p>
    <w:p w14:paraId="05F05B5F" w14:textId="7A329687" w:rsidR="0048101F" w:rsidRPr="0048101F" w:rsidRDefault="0048101F" w:rsidP="0048101F">
      <w:pPr>
        <w:pStyle w:val="Tekstpodstawowy"/>
        <w:spacing w:line="360" w:lineRule="auto"/>
        <w:ind w:left="426" w:right="57"/>
        <w:jc w:val="both"/>
        <w:rPr>
          <w:rFonts w:asciiTheme="minorHAnsi" w:hAnsiTheme="minorHAnsi"/>
          <w:b w:val="0"/>
          <w:sz w:val="22"/>
          <w:szCs w:val="22"/>
        </w:rPr>
      </w:pPr>
      <w:r w:rsidRPr="0048101F">
        <w:rPr>
          <w:rFonts w:asciiTheme="minorHAnsi" w:hAnsiTheme="minorHAnsi"/>
          <w:b w:val="0"/>
          <w:sz w:val="22"/>
          <w:szCs w:val="22"/>
        </w:rPr>
        <w:t>Ofertę należy umieścić w zamkniętym, nieprzezroczystym opakowaniu (np. koperta) zaadresowanym i opisanym:</w:t>
      </w:r>
    </w:p>
    <w:p w14:paraId="70EE049B" w14:textId="77777777" w:rsidR="0048101F" w:rsidRPr="0048101F" w:rsidRDefault="0048101F" w:rsidP="0048101F">
      <w:pPr>
        <w:pBdr>
          <w:top w:val="single" w:sz="4" w:space="1" w:color="auto"/>
          <w:left w:val="single" w:sz="4" w:space="4" w:color="auto"/>
          <w:bottom w:val="single" w:sz="4" w:space="7" w:color="auto"/>
          <w:right w:val="single" w:sz="4" w:space="4" w:color="auto"/>
        </w:pBdr>
        <w:rPr>
          <w:rFonts w:asciiTheme="minorHAnsi" w:hAnsiTheme="minorHAnsi"/>
          <w:b/>
          <w:sz w:val="22"/>
          <w:szCs w:val="22"/>
        </w:rPr>
      </w:pPr>
      <w:r w:rsidRPr="0048101F">
        <w:rPr>
          <w:rFonts w:asciiTheme="minorHAnsi" w:hAnsiTheme="minorHAnsi"/>
          <w:b/>
          <w:sz w:val="22"/>
          <w:szCs w:val="22"/>
        </w:rPr>
        <w:t>Nadawca:</w:t>
      </w:r>
    </w:p>
    <w:p w14:paraId="763397E1" w14:textId="77777777" w:rsidR="0048101F" w:rsidRPr="0048101F" w:rsidRDefault="0048101F" w:rsidP="0048101F">
      <w:pPr>
        <w:pBdr>
          <w:top w:val="single" w:sz="4" w:space="1" w:color="auto"/>
          <w:left w:val="single" w:sz="4" w:space="4" w:color="auto"/>
          <w:bottom w:val="single" w:sz="4" w:space="7" w:color="auto"/>
          <w:right w:val="single" w:sz="4" w:space="4" w:color="auto"/>
        </w:pBdr>
        <w:tabs>
          <w:tab w:val="left" w:pos="864"/>
          <w:tab w:val="left" w:pos="4032"/>
        </w:tabs>
        <w:jc w:val="both"/>
        <w:rPr>
          <w:rFonts w:asciiTheme="minorHAnsi" w:hAnsiTheme="minorHAnsi"/>
          <w:sz w:val="22"/>
          <w:szCs w:val="22"/>
        </w:rPr>
      </w:pPr>
      <w:r w:rsidRPr="0048101F">
        <w:rPr>
          <w:rFonts w:asciiTheme="minorHAnsi" w:hAnsiTheme="minorHAnsi"/>
          <w:sz w:val="22"/>
          <w:szCs w:val="22"/>
        </w:rPr>
        <w:t>Nazwa i adres Wykonawcy (pieczęć)</w:t>
      </w:r>
    </w:p>
    <w:p w14:paraId="34569065" w14:textId="77777777" w:rsidR="0048101F" w:rsidRPr="0048101F" w:rsidRDefault="0048101F" w:rsidP="0048101F">
      <w:pPr>
        <w:pBdr>
          <w:top w:val="single" w:sz="4" w:space="1" w:color="auto"/>
          <w:left w:val="single" w:sz="4" w:space="4" w:color="auto"/>
          <w:bottom w:val="single" w:sz="4" w:space="7" w:color="auto"/>
          <w:right w:val="single" w:sz="4" w:space="4" w:color="auto"/>
        </w:pBdr>
        <w:rPr>
          <w:rFonts w:asciiTheme="minorHAnsi" w:hAnsiTheme="minorHAnsi"/>
          <w:b/>
          <w:sz w:val="22"/>
          <w:szCs w:val="22"/>
        </w:rPr>
      </w:pPr>
      <w:r w:rsidRPr="0048101F">
        <w:rPr>
          <w:rFonts w:asciiTheme="minorHAnsi" w:hAnsiTheme="minorHAnsi"/>
          <w:b/>
          <w:sz w:val="22"/>
          <w:szCs w:val="22"/>
        </w:rPr>
        <w:t>Adresat:</w:t>
      </w:r>
    </w:p>
    <w:p w14:paraId="77EE3DB1" w14:textId="77777777" w:rsidR="0048101F" w:rsidRPr="0048101F" w:rsidRDefault="0048101F" w:rsidP="0048101F">
      <w:pPr>
        <w:pBdr>
          <w:top w:val="single" w:sz="4" w:space="1" w:color="auto"/>
          <w:left w:val="single" w:sz="4" w:space="4" w:color="auto"/>
          <w:bottom w:val="single" w:sz="4" w:space="7" w:color="auto"/>
          <w:right w:val="single" w:sz="4" w:space="4" w:color="auto"/>
        </w:pBdr>
        <w:tabs>
          <w:tab w:val="left" w:pos="284"/>
        </w:tabs>
        <w:jc w:val="center"/>
        <w:rPr>
          <w:rFonts w:asciiTheme="minorHAnsi" w:hAnsiTheme="minorHAnsi"/>
          <w:b/>
          <w:sz w:val="22"/>
          <w:szCs w:val="22"/>
        </w:rPr>
      </w:pPr>
      <w:r w:rsidRPr="0048101F">
        <w:rPr>
          <w:rFonts w:asciiTheme="minorHAnsi" w:hAnsiTheme="minorHAnsi"/>
          <w:b/>
          <w:sz w:val="22"/>
          <w:szCs w:val="22"/>
        </w:rPr>
        <w:t>Gmina Parysów</w:t>
      </w:r>
    </w:p>
    <w:p w14:paraId="09C1A8B0" w14:textId="77777777" w:rsidR="0048101F" w:rsidRPr="0048101F" w:rsidRDefault="0048101F" w:rsidP="0048101F">
      <w:pPr>
        <w:pBdr>
          <w:top w:val="single" w:sz="4" w:space="1" w:color="auto"/>
          <w:left w:val="single" w:sz="4" w:space="4" w:color="auto"/>
          <w:bottom w:val="single" w:sz="4" w:space="7" w:color="auto"/>
          <w:right w:val="single" w:sz="4" w:space="4" w:color="auto"/>
        </w:pBdr>
        <w:tabs>
          <w:tab w:val="left" w:pos="284"/>
        </w:tabs>
        <w:jc w:val="center"/>
        <w:rPr>
          <w:rFonts w:asciiTheme="minorHAnsi" w:hAnsiTheme="minorHAnsi"/>
          <w:b/>
          <w:sz w:val="22"/>
          <w:szCs w:val="22"/>
        </w:rPr>
      </w:pPr>
      <w:r w:rsidRPr="0048101F">
        <w:rPr>
          <w:rFonts w:asciiTheme="minorHAnsi" w:hAnsiTheme="minorHAnsi"/>
          <w:b/>
          <w:sz w:val="22"/>
          <w:szCs w:val="22"/>
        </w:rPr>
        <w:t>ul. Kościuszki 28, 08-441 Parysów</w:t>
      </w:r>
    </w:p>
    <w:p w14:paraId="6571254D" w14:textId="77777777" w:rsidR="0048101F" w:rsidRPr="0048101F" w:rsidRDefault="0048101F" w:rsidP="0048101F">
      <w:pPr>
        <w:pStyle w:val="Tekstpodstawowy"/>
        <w:pBdr>
          <w:top w:val="single" w:sz="4" w:space="1" w:color="auto"/>
          <w:left w:val="single" w:sz="4" w:space="4" w:color="auto"/>
          <w:bottom w:val="single" w:sz="4" w:space="7" w:color="auto"/>
          <w:right w:val="single" w:sz="4" w:space="4" w:color="auto"/>
        </w:pBdr>
        <w:tabs>
          <w:tab w:val="left" w:pos="6300"/>
        </w:tabs>
        <w:rPr>
          <w:rFonts w:asciiTheme="minorHAnsi" w:hAnsiTheme="minorHAnsi"/>
          <w:b w:val="0"/>
          <w:sz w:val="22"/>
          <w:szCs w:val="22"/>
        </w:rPr>
      </w:pPr>
      <w:r w:rsidRPr="0048101F">
        <w:rPr>
          <w:rFonts w:asciiTheme="minorHAnsi" w:hAnsiTheme="minorHAnsi"/>
          <w:b w:val="0"/>
          <w:sz w:val="22"/>
          <w:szCs w:val="22"/>
        </w:rPr>
        <w:t xml:space="preserve">OFERTA NA </w:t>
      </w:r>
    </w:p>
    <w:p w14:paraId="5F44EEAB" w14:textId="1F4DA66F" w:rsidR="0048101F" w:rsidRPr="0048101F" w:rsidRDefault="0048101F" w:rsidP="0048101F">
      <w:pPr>
        <w:pStyle w:val="Tekstpodstawowy"/>
        <w:pBdr>
          <w:top w:val="single" w:sz="4" w:space="1" w:color="auto"/>
          <w:left w:val="single" w:sz="4" w:space="4" w:color="auto"/>
          <w:bottom w:val="single" w:sz="4" w:space="7" w:color="auto"/>
          <w:right w:val="single" w:sz="4" w:space="4" w:color="auto"/>
        </w:pBdr>
        <w:tabs>
          <w:tab w:val="left" w:pos="6300"/>
        </w:tabs>
        <w:rPr>
          <w:rFonts w:asciiTheme="minorHAnsi" w:hAnsiTheme="minorHAnsi"/>
          <w:sz w:val="22"/>
          <w:szCs w:val="22"/>
        </w:rPr>
      </w:pPr>
      <w:r w:rsidRPr="0048101F">
        <w:rPr>
          <w:rFonts w:asciiTheme="minorHAnsi" w:hAnsiTheme="minorHAnsi"/>
          <w:sz w:val="22"/>
          <w:szCs w:val="22"/>
        </w:rPr>
        <w:t>„Termomodernizacja Szkoły Podstawowej w Parysowie w formule partnerstwa publiczno-prywatnego”</w:t>
      </w:r>
    </w:p>
    <w:p w14:paraId="7284EF6F" w14:textId="46B816C0" w:rsidR="0048101F" w:rsidRPr="0048101F" w:rsidRDefault="0048101F" w:rsidP="0048101F">
      <w:pPr>
        <w:pStyle w:val="Tekstpodstawowy"/>
        <w:pBdr>
          <w:top w:val="single" w:sz="4" w:space="1" w:color="auto"/>
          <w:left w:val="single" w:sz="4" w:space="4" w:color="auto"/>
          <w:bottom w:val="single" w:sz="4" w:space="7" w:color="auto"/>
          <w:right w:val="single" w:sz="4" w:space="4" w:color="auto"/>
        </w:pBdr>
        <w:tabs>
          <w:tab w:val="left" w:pos="6300"/>
        </w:tabs>
        <w:rPr>
          <w:rFonts w:asciiTheme="minorHAnsi" w:hAnsiTheme="minorHAnsi"/>
          <w:b w:val="0"/>
          <w:sz w:val="22"/>
          <w:szCs w:val="22"/>
        </w:rPr>
      </w:pPr>
      <w:r w:rsidRPr="0048101F">
        <w:rPr>
          <w:rFonts w:asciiTheme="minorHAnsi" w:hAnsiTheme="minorHAnsi"/>
          <w:b w:val="0"/>
          <w:sz w:val="22"/>
          <w:szCs w:val="22"/>
        </w:rPr>
        <w:t>ZNAK SPRAWY: RI.271.2.2.2020</w:t>
      </w:r>
    </w:p>
    <w:p w14:paraId="70E262F1" w14:textId="77777777" w:rsidR="0048101F" w:rsidRPr="0048101F" w:rsidRDefault="0048101F" w:rsidP="0048101F">
      <w:pPr>
        <w:pStyle w:val="Tekstpodstawowy"/>
        <w:pBdr>
          <w:top w:val="single" w:sz="4" w:space="1" w:color="auto"/>
          <w:left w:val="single" w:sz="4" w:space="4" w:color="auto"/>
          <w:bottom w:val="single" w:sz="4" w:space="7" w:color="auto"/>
          <w:right w:val="single" w:sz="4" w:space="4" w:color="auto"/>
        </w:pBdr>
        <w:tabs>
          <w:tab w:val="left" w:pos="6300"/>
        </w:tabs>
        <w:rPr>
          <w:rFonts w:asciiTheme="minorHAnsi" w:hAnsiTheme="minorHAnsi"/>
          <w:sz w:val="22"/>
          <w:szCs w:val="22"/>
        </w:rPr>
      </w:pPr>
      <w:r w:rsidRPr="0048101F">
        <w:rPr>
          <w:rFonts w:asciiTheme="minorHAnsi" w:hAnsiTheme="minorHAnsi"/>
          <w:sz w:val="22"/>
          <w:szCs w:val="22"/>
        </w:rPr>
        <w:t>NIE OTWIERAĆ PRZED TERMINEM OTWARCIA OFERT</w:t>
      </w:r>
    </w:p>
    <w:p w14:paraId="37FAADDD" w14:textId="33384973" w:rsidR="0048101F" w:rsidRPr="0048101F" w:rsidRDefault="0048101F" w:rsidP="0048101F">
      <w:pPr>
        <w:pStyle w:val="Tekstpodstawowy"/>
        <w:pBdr>
          <w:top w:val="single" w:sz="4" w:space="1" w:color="auto"/>
          <w:left w:val="single" w:sz="4" w:space="4" w:color="auto"/>
          <w:bottom w:val="single" w:sz="4" w:space="7" w:color="auto"/>
          <w:right w:val="single" w:sz="4" w:space="4" w:color="auto"/>
        </w:pBdr>
        <w:tabs>
          <w:tab w:val="left" w:pos="6300"/>
        </w:tabs>
        <w:rPr>
          <w:rFonts w:asciiTheme="minorHAnsi" w:hAnsiTheme="minorHAnsi"/>
          <w:b w:val="0"/>
          <w:bCs/>
          <w:sz w:val="22"/>
          <w:szCs w:val="22"/>
        </w:rPr>
      </w:pPr>
      <w:r>
        <w:rPr>
          <w:rFonts w:asciiTheme="minorHAnsi" w:hAnsiTheme="minorHAnsi"/>
          <w:b w:val="0"/>
          <w:bCs/>
          <w:sz w:val="22"/>
          <w:szCs w:val="22"/>
        </w:rPr>
        <w:t>…………</w:t>
      </w:r>
      <w:r w:rsidRPr="0048101F">
        <w:rPr>
          <w:rFonts w:asciiTheme="minorHAnsi" w:hAnsiTheme="minorHAnsi"/>
          <w:b w:val="0"/>
          <w:bCs/>
          <w:sz w:val="22"/>
          <w:szCs w:val="22"/>
        </w:rPr>
        <w:t xml:space="preserve">.2020 r. godz. </w:t>
      </w:r>
      <w:r>
        <w:rPr>
          <w:rFonts w:asciiTheme="minorHAnsi" w:hAnsiTheme="minorHAnsi"/>
          <w:b w:val="0"/>
          <w:bCs/>
          <w:sz w:val="22"/>
          <w:szCs w:val="22"/>
        </w:rPr>
        <w:t>………..</w:t>
      </w:r>
      <w:r w:rsidRPr="0048101F">
        <w:rPr>
          <w:rFonts w:asciiTheme="minorHAnsi" w:hAnsiTheme="minorHAnsi"/>
          <w:b w:val="0"/>
          <w:bCs/>
          <w:sz w:val="22"/>
          <w:szCs w:val="22"/>
        </w:rPr>
        <w:t xml:space="preserve"> </w:t>
      </w:r>
    </w:p>
    <w:p w14:paraId="26ECC9EF" w14:textId="77777777" w:rsidR="0048101F" w:rsidRPr="0048101F" w:rsidRDefault="0048101F" w:rsidP="0048101F">
      <w:pPr>
        <w:pStyle w:val="Tekstpodstawowy"/>
        <w:spacing w:line="360" w:lineRule="auto"/>
        <w:ind w:left="426" w:right="57"/>
        <w:jc w:val="both"/>
        <w:rPr>
          <w:rFonts w:asciiTheme="minorHAnsi" w:hAnsiTheme="minorHAnsi"/>
          <w:b w:val="0"/>
          <w:sz w:val="22"/>
          <w:szCs w:val="22"/>
        </w:rPr>
      </w:pPr>
    </w:p>
    <w:p w14:paraId="650B96B6" w14:textId="7EC33C85" w:rsidR="0048101F" w:rsidRPr="0048101F" w:rsidRDefault="0048101F" w:rsidP="00946F5D">
      <w:pPr>
        <w:pStyle w:val="Tekstpodstawowy"/>
        <w:numPr>
          <w:ilvl w:val="1"/>
          <w:numId w:val="27"/>
        </w:numPr>
        <w:spacing w:line="360" w:lineRule="auto"/>
        <w:ind w:left="567" w:right="57"/>
        <w:jc w:val="both"/>
        <w:rPr>
          <w:rFonts w:asciiTheme="minorHAnsi" w:hAnsiTheme="minorHAnsi"/>
          <w:b w:val="0"/>
          <w:sz w:val="22"/>
          <w:szCs w:val="22"/>
        </w:rPr>
      </w:pPr>
      <w:r w:rsidRPr="0048101F">
        <w:rPr>
          <w:rFonts w:asciiTheme="minorHAnsi" w:hAnsiTheme="minorHAnsi"/>
          <w:b w:val="0"/>
          <w:sz w:val="22"/>
          <w:szCs w:val="22"/>
        </w:rPr>
        <w:t>Oferta i oświadczenia muszą być podpisane przez:</w:t>
      </w:r>
    </w:p>
    <w:p w14:paraId="4AA3194D" w14:textId="77777777" w:rsidR="0048101F" w:rsidRDefault="0048101F" w:rsidP="00946F5D">
      <w:pPr>
        <w:pStyle w:val="Tekstpodstawowy"/>
        <w:numPr>
          <w:ilvl w:val="2"/>
          <w:numId w:val="27"/>
        </w:numPr>
        <w:spacing w:line="360" w:lineRule="auto"/>
        <w:ind w:left="1418" w:right="57" w:hanging="709"/>
        <w:jc w:val="both"/>
        <w:rPr>
          <w:rFonts w:asciiTheme="minorHAnsi" w:hAnsiTheme="minorHAnsi"/>
          <w:b w:val="0"/>
          <w:sz w:val="22"/>
          <w:szCs w:val="22"/>
        </w:rPr>
      </w:pPr>
      <w:r w:rsidRPr="0048101F">
        <w:rPr>
          <w:rFonts w:asciiTheme="minorHAnsi" w:hAnsiTheme="minorHAnsi"/>
          <w:b w:val="0"/>
          <w:sz w:val="22"/>
          <w:szCs w:val="22"/>
        </w:rPr>
        <w:lastRenderedPageBreak/>
        <w:t xml:space="preserve">osobę/osoby upoważnione do reprezentowania Wykonawcy/Wykonawców w obrocie prawnym zgodnie z danymi ujawnionymi w KRS – rejestrze przedsiębiorców albo </w:t>
      </w:r>
      <w:r w:rsidRPr="0048101F">
        <w:rPr>
          <w:rFonts w:asciiTheme="minorHAnsi" w:hAnsiTheme="minorHAnsi"/>
          <w:b w:val="0"/>
          <w:sz w:val="22"/>
          <w:szCs w:val="22"/>
        </w:rPr>
        <w:br/>
        <w:t>w ewidencji działalności gospodarczej lub Pełnomocnika,</w:t>
      </w:r>
    </w:p>
    <w:p w14:paraId="3CF03DC3" w14:textId="0606B6E5" w:rsidR="0048101F" w:rsidRPr="0048101F" w:rsidRDefault="0048101F" w:rsidP="00946F5D">
      <w:pPr>
        <w:pStyle w:val="Tekstpodstawowy"/>
        <w:numPr>
          <w:ilvl w:val="2"/>
          <w:numId w:val="27"/>
        </w:numPr>
        <w:spacing w:line="360" w:lineRule="auto"/>
        <w:ind w:left="1418" w:right="57" w:hanging="709"/>
        <w:jc w:val="both"/>
        <w:rPr>
          <w:rFonts w:asciiTheme="minorHAnsi" w:hAnsiTheme="minorHAnsi"/>
          <w:b w:val="0"/>
          <w:sz w:val="22"/>
          <w:szCs w:val="22"/>
        </w:rPr>
      </w:pPr>
      <w:r w:rsidRPr="0048101F">
        <w:rPr>
          <w:rFonts w:asciiTheme="minorHAnsi" w:hAnsiTheme="minorHAnsi"/>
          <w:b w:val="0"/>
          <w:sz w:val="22"/>
          <w:szCs w:val="22"/>
        </w:rPr>
        <w:t xml:space="preserve">w przypadku Wykonawców wspólnie ubiegających się o zamówienie ofertę podpisuje osoba umocowana do tej czynności prawnej, co powinno wynikać z dokumentów (Pełnomocnictwa) załączonych do oferty. </w:t>
      </w:r>
    </w:p>
    <w:p w14:paraId="677E2666" w14:textId="62DD5B0B" w:rsidR="0048101F" w:rsidRPr="0048101F" w:rsidRDefault="0048101F" w:rsidP="00946F5D">
      <w:pPr>
        <w:pStyle w:val="Tekstpodstawowy"/>
        <w:numPr>
          <w:ilvl w:val="1"/>
          <w:numId w:val="27"/>
        </w:numPr>
        <w:spacing w:line="360" w:lineRule="auto"/>
        <w:ind w:left="709" w:right="57" w:hanging="577"/>
        <w:jc w:val="both"/>
        <w:rPr>
          <w:rFonts w:asciiTheme="minorHAnsi" w:hAnsiTheme="minorHAnsi"/>
          <w:b w:val="0"/>
          <w:sz w:val="22"/>
          <w:szCs w:val="22"/>
        </w:rPr>
      </w:pPr>
      <w:r w:rsidRPr="0048101F">
        <w:rPr>
          <w:rFonts w:asciiTheme="minorHAnsi" w:hAnsiTheme="minorHAnsi"/>
          <w:b w:val="0"/>
          <w:sz w:val="22"/>
          <w:szCs w:val="22"/>
        </w:rPr>
        <w:t>W przypadku gdy Wykonawca zamierza powierzyć część (zakres) zamówienia podwykonawcom, w ofercie musi podać, która z części zostanie im powierzona. Brak złożenia oświadczenia o podwykonawcach zostanie uznany jako informacja, że całość zamówienia będzie realizowana przez Wykonawcę.</w:t>
      </w:r>
    </w:p>
    <w:p w14:paraId="6D93F89C" w14:textId="77777777" w:rsidR="0048101F" w:rsidRPr="0048101F" w:rsidRDefault="0048101F" w:rsidP="00946F5D">
      <w:pPr>
        <w:pStyle w:val="Tekstpodstawowy"/>
        <w:numPr>
          <w:ilvl w:val="1"/>
          <w:numId w:val="27"/>
        </w:numPr>
        <w:tabs>
          <w:tab w:val="num" w:pos="426"/>
        </w:tabs>
        <w:spacing w:line="360" w:lineRule="auto"/>
        <w:ind w:left="709" w:right="57" w:hanging="577"/>
        <w:jc w:val="both"/>
        <w:rPr>
          <w:rFonts w:asciiTheme="minorHAnsi" w:hAnsiTheme="minorHAnsi"/>
          <w:b w:val="0"/>
          <w:sz w:val="22"/>
          <w:szCs w:val="22"/>
        </w:rPr>
      </w:pPr>
      <w:r w:rsidRPr="0048101F">
        <w:rPr>
          <w:rFonts w:asciiTheme="minorHAnsi" w:hAnsiTheme="minorHAnsi"/>
          <w:b w:val="0"/>
          <w:sz w:val="22"/>
          <w:szCs w:val="22"/>
        </w:rPr>
        <w:t>Tajemnica przedsiębiorstwa:</w:t>
      </w:r>
    </w:p>
    <w:p w14:paraId="6F6251F9" w14:textId="77777777" w:rsidR="0048101F" w:rsidRDefault="0048101F" w:rsidP="00946F5D">
      <w:pPr>
        <w:pStyle w:val="Tekstpodstawowy"/>
        <w:numPr>
          <w:ilvl w:val="2"/>
          <w:numId w:val="27"/>
        </w:numPr>
        <w:spacing w:line="360" w:lineRule="auto"/>
        <w:ind w:left="1418" w:right="57"/>
        <w:jc w:val="both"/>
        <w:rPr>
          <w:rFonts w:asciiTheme="minorHAnsi" w:hAnsiTheme="minorHAnsi"/>
          <w:b w:val="0"/>
          <w:sz w:val="22"/>
          <w:szCs w:val="22"/>
        </w:rPr>
      </w:pPr>
      <w:r w:rsidRPr="0048101F">
        <w:rPr>
          <w:rFonts w:asciiTheme="minorHAnsi" w:hAnsiTheme="minorHAnsi"/>
          <w:b w:val="0"/>
          <w:sz w:val="22"/>
          <w:szCs w:val="22"/>
        </w:rPr>
        <w:t>jeżeli według Wykonawcy oferta będzie zawierała informacje objęte tajemnicą jego przedsiębiorstwa w rozumieniu przepisów ustawy z 16 kwietnia 1993 r. o zwalczaniu nieuczciwej konkurencji (Dz. U. z 2019 r., poz. 1010), muszą być oznaczone klauzulą NIE UDOSTĘPNIAĆ – TAJEMNICA PRZEDSIĘBIORSTWA. Zaleca się umieścić takie dokumenty na końcu oferty (ostatnie strony w ofercie lub osobno),</w:t>
      </w:r>
    </w:p>
    <w:p w14:paraId="2A055C7D" w14:textId="6A3431AB" w:rsidR="0048101F" w:rsidRPr="0048101F" w:rsidRDefault="0048101F" w:rsidP="00946F5D">
      <w:pPr>
        <w:pStyle w:val="Tekstpodstawowy"/>
        <w:numPr>
          <w:ilvl w:val="2"/>
          <w:numId w:val="27"/>
        </w:numPr>
        <w:spacing w:line="360" w:lineRule="auto"/>
        <w:ind w:left="1418" w:right="57"/>
        <w:jc w:val="both"/>
        <w:rPr>
          <w:rFonts w:asciiTheme="minorHAnsi" w:hAnsiTheme="minorHAnsi"/>
          <w:b w:val="0"/>
          <w:sz w:val="22"/>
          <w:szCs w:val="22"/>
        </w:rPr>
      </w:pPr>
      <w:r w:rsidRPr="0048101F">
        <w:rPr>
          <w:rFonts w:asciiTheme="minorHAnsi" w:hAnsiTheme="minorHAnsi"/>
          <w:b w:val="0"/>
          <w:sz w:val="22"/>
          <w:szCs w:val="22"/>
        </w:rPr>
        <w:t>zastrzeżenie informacji, danych, dokumentów lub oświadczeń nie stanowiących tajemnicy przedsiębiorstwa w rozumieniu przepisów o nieuczciwej konkurencji spowoduje ich odtajnienie.</w:t>
      </w:r>
    </w:p>
    <w:p w14:paraId="2AB9FCD4" w14:textId="77777777" w:rsidR="0048101F" w:rsidRPr="0048101F" w:rsidRDefault="0048101F" w:rsidP="00946F5D">
      <w:pPr>
        <w:pStyle w:val="Tekstpodstawowy"/>
        <w:numPr>
          <w:ilvl w:val="1"/>
          <w:numId w:val="27"/>
        </w:numPr>
        <w:tabs>
          <w:tab w:val="num" w:pos="426"/>
        </w:tabs>
        <w:spacing w:line="360" w:lineRule="auto"/>
        <w:ind w:left="709" w:right="57" w:hanging="577"/>
        <w:jc w:val="both"/>
        <w:rPr>
          <w:rFonts w:asciiTheme="minorHAnsi" w:hAnsiTheme="minorHAnsi"/>
          <w:b w:val="0"/>
          <w:sz w:val="22"/>
          <w:szCs w:val="22"/>
        </w:rPr>
      </w:pPr>
      <w:r w:rsidRPr="0048101F">
        <w:rPr>
          <w:rFonts w:asciiTheme="minorHAnsi" w:hAnsiTheme="minorHAnsi"/>
          <w:b w:val="0"/>
          <w:sz w:val="22"/>
          <w:szCs w:val="22"/>
        </w:rPr>
        <w:t>Informacje pozostałe:</w:t>
      </w:r>
    </w:p>
    <w:p w14:paraId="3C252D8D" w14:textId="77777777" w:rsidR="0048101F" w:rsidRPr="0048101F" w:rsidRDefault="0048101F" w:rsidP="00946F5D">
      <w:pPr>
        <w:pStyle w:val="Tekstpodstawowy"/>
        <w:numPr>
          <w:ilvl w:val="2"/>
          <w:numId w:val="27"/>
        </w:numPr>
        <w:tabs>
          <w:tab w:val="num" w:pos="709"/>
        </w:tabs>
        <w:spacing w:line="360" w:lineRule="auto"/>
        <w:ind w:left="1418" w:right="57"/>
        <w:jc w:val="both"/>
        <w:rPr>
          <w:rFonts w:asciiTheme="minorHAnsi" w:hAnsiTheme="minorHAnsi"/>
          <w:b w:val="0"/>
          <w:sz w:val="22"/>
          <w:szCs w:val="22"/>
        </w:rPr>
      </w:pPr>
      <w:r w:rsidRPr="0048101F">
        <w:rPr>
          <w:rFonts w:asciiTheme="minorHAnsi" w:hAnsiTheme="minorHAnsi"/>
          <w:b w:val="0"/>
          <w:sz w:val="22"/>
          <w:szCs w:val="22"/>
        </w:rPr>
        <w:t>Wykonawca ponosi wszelkie koszty związane z przygotowaniem i złożeniem oferty,</w:t>
      </w:r>
    </w:p>
    <w:p w14:paraId="79516092" w14:textId="77777777" w:rsidR="0048101F" w:rsidRPr="0048101F" w:rsidRDefault="0048101F" w:rsidP="00946F5D">
      <w:pPr>
        <w:pStyle w:val="Tekstpodstawowy"/>
        <w:numPr>
          <w:ilvl w:val="2"/>
          <w:numId w:val="27"/>
        </w:numPr>
        <w:tabs>
          <w:tab w:val="num" w:pos="709"/>
        </w:tabs>
        <w:spacing w:line="360" w:lineRule="auto"/>
        <w:ind w:left="1418" w:right="57"/>
        <w:jc w:val="both"/>
        <w:rPr>
          <w:rFonts w:asciiTheme="minorHAnsi" w:hAnsiTheme="minorHAnsi"/>
          <w:b w:val="0"/>
          <w:sz w:val="22"/>
          <w:szCs w:val="22"/>
        </w:rPr>
      </w:pPr>
      <w:r w:rsidRPr="0048101F">
        <w:rPr>
          <w:rFonts w:asciiTheme="minorHAnsi" w:hAnsiTheme="minorHAnsi"/>
          <w:b w:val="0"/>
          <w:sz w:val="22"/>
          <w:szCs w:val="22"/>
        </w:rPr>
        <w:t>Wykonawca może złożyć tylko jedną ofertę przygotowaną według wymagań określonych w niniejszej SIWZ,</w:t>
      </w:r>
    </w:p>
    <w:p w14:paraId="6E6B91A5" w14:textId="0919E513" w:rsidR="0048101F" w:rsidRPr="0048101F" w:rsidRDefault="0048101F" w:rsidP="00946F5D">
      <w:pPr>
        <w:pStyle w:val="Tekstpodstawowy"/>
        <w:numPr>
          <w:ilvl w:val="2"/>
          <w:numId w:val="27"/>
        </w:numPr>
        <w:tabs>
          <w:tab w:val="num" w:pos="709"/>
        </w:tabs>
        <w:spacing w:line="360" w:lineRule="auto"/>
        <w:ind w:left="1418" w:right="57"/>
        <w:jc w:val="both"/>
        <w:rPr>
          <w:rFonts w:asciiTheme="minorHAnsi" w:hAnsiTheme="minorHAnsi"/>
          <w:b w:val="0"/>
          <w:sz w:val="22"/>
          <w:szCs w:val="22"/>
        </w:rPr>
      </w:pPr>
      <w:r w:rsidRPr="0048101F">
        <w:rPr>
          <w:rFonts w:asciiTheme="minorHAnsi" w:hAnsiTheme="minorHAnsi"/>
          <w:b w:val="0"/>
          <w:sz w:val="22"/>
          <w:szCs w:val="22"/>
        </w:rPr>
        <w:t>Oferta musi być sporządzona</w:t>
      </w:r>
      <w:r>
        <w:rPr>
          <w:rFonts w:asciiTheme="minorHAnsi" w:hAnsiTheme="minorHAnsi"/>
          <w:b w:val="0"/>
          <w:sz w:val="22"/>
          <w:szCs w:val="22"/>
        </w:rPr>
        <w:t xml:space="preserve"> </w:t>
      </w:r>
      <w:r w:rsidRPr="0048101F">
        <w:rPr>
          <w:rFonts w:asciiTheme="minorHAnsi" w:hAnsiTheme="minorHAnsi"/>
          <w:b w:val="0"/>
          <w:sz w:val="22"/>
          <w:szCs w:val="22"/>
        </w:rPr>
        <w:t>w języku polskim</w:t>
      </w:r>
      <w:r>
        <w:rPr>
          <w:rFonts w:asciiTheme="minorHAnsi" w:hAnsiTheme="minorHAnsi"/>
          <w:b w:val="0"/>
          <w:sz w:val="22"/>
          <w:szCs w:val="22"/>
        </w:rPr>
        <w:t xml:space="preserve"> oraz sporządzona </w:t>
      </w:r>
      <w:r w:rsidRPr="0048101F">
        <w:rPr>
          <w:rFonts w:asciiTheme="minorHAnsi" w:hAnsiTheme="minorHAnsi"/>
          <w:b w:val="0"/>
          <w:sz w:val="22"/>
          <w:szCs w:val="22"/>
        </w:rPr>
        <w:t>w formie pisemnej.</w:t>
      </w:r>
    </w:p>
    <w:p w14:paraId="2FBF4846" w14:textId="77777777" w:rsidR="0048101F" w:rsidRPr="0048101F" w:rsidRDefault="0048101F" w:rsidP="00946F5D">
      <w:pPr>
        <w:pStyle w:val="Tekstpodstawowy"/>
        <w:numPr>
          <w:ilvl w:val="1"/>
          <w:numId w:val="27"/>
        </w:numPr>
        <w:tabs>
          <w:tab w:val="num" w:pos="426"/>
        </w:tabs>
        <w:spacing w:line="360" w:lineRule="auto"/>
        <w:ind w:left="709" w:right="57" w:hanging="577"/>
        <w:jc w:val="both"/>
        <w:rPr>
          <w:rFonts w:asciiTheme="minorHAnsi" w:hAnsiTheme="minorHAnsi"/>
          <w:b w:val="0"/>
          <w:sz w:val="22"/>
          <w:szCs w:val="22"/>
        </w:rPr>
      </w:pPr>
      <w:r w:rsidRPr="0048101F">
        <w:rPr>
          <w:rFonts w:asciiTheme="minorHAnsi" w:hAnsiTheme="minorHAnsi"/>
          <w:b w:val="0"/>
          <w:sz w:val="22"/>
          <w:szCs w:val="22"/>
        </w:rPr>
        <w:t>Zaleca się, aby:</w:t>
      </w:r>
    </w:p>
    <w:p w14:paraId="58447D78" w14:textId="77777777" w:rsidR="0048101F" w:rsidRPr="0048101F" w:rsidRDefault="0048101F" w:rsidP="00946F5D">
      <w:pPr>
        <w:pStyle w:val="Tekstpodstawowy"/>
        <w:numPr>
          <w:ilvl w:val="2"/>
          <w:numId w:val="27"/>
        </w:numPr>
        <w:tabs>
          <w:tab w:val="num" w:pos="709"/>
        </w:tabs>
        <w:spacing w:line="360" w:lineRule="auto"/>
        <w:ind w:left="1418" w:right="57"/>
        <w:jc w:val="both"/>
        <w:rPr>
          <w:rFonts w:asciiTheme="minorHAnsi" w:hAnsiTheme="minorHAnsi"/>
          <w:b w:val="0"/>
          <w:sz w:val="22"/>
          <w:szCs w:val="22"/>
        </w:rPr>
      </w:pPr>
      <w:r w:rsidRPr="0048101F">
        <w:rPr>
          <w:rFonts w:asciiTheme="minorHAnsi" w:hAnsiTheme="minorHAnsi"/>
          <w:b w:val="0"/>
          <w:sz w:val="22"/>
          <w:szCs w:val="22"/>
        </w:rPr>
        <w:t>ewentualne poprawki i skreślenia lub zmiany w tekście oferty (i w załącznikach do oferty) były parafowane przez osobę upoważnioną do reprezentowania Wykonawcy lub posiadającą Pełnomocnictwo,</w:t>
      </w:r>
    </w:p>
    <w:p w14:paraId="568E4ED7" w14:textId="77777777" w:rsidR="0048101F" w:rsidRPr="0048101F" w:rsidRDefault="0048101F" w:rsidP="00946F5D">
      <w:pPr>
        <w:pStyle w:val="Tekstpodstawowy"/>
        <w:numPr>
          <w:ilvl w:val="2"/>
          <w:numId w:val="27"/>
        </w:numPr>
        <w:tabs>
          <w:tab w:val="num" w:pos="709"/>
        </w:tabs>
        <w:spacing w:line="360" w:lineRule="auto"/>
        <w:ind w:left="1418" w:right="57"/>
        <w:jc w:val="both"/>
        <w:rPr>
          <w:rFonts w:asciiTheme="minorHAnsi" w:hAnsiTheme="minorHAnsi"/>
          <w:b w:val="0"/>
          <w:sz w:val="22"/>
          <w:szCs w:val="22"/>
        </w:rPr>
      </w:pPr>
      <w:r w:rsidRPr="0048101F">
        <w:rPr>
          <w:rFonts w:asciiTheme="minorHAnsi" w:hAnsiTheme="minorHAnsi"/>
          <w:b w:val="0"/>
          <w:sz w:val="22"/>
          <w:szCs w:val="22"/>
        </w:rPr>
        <w:t>każda zapisana strona oferty (wraz z załącznikami do oferty) była parafowana i oznaczona kolejnymi numerami,</w:t>
      </w:r>
    </w:p>
    <w:p w14:paraId="2C737DAD" w14:textId="77777777" w:rsidR="0048101F" w:rsidRPr="0048101F" w:rsidRDefault="0048101F" w:rsidP="00946F5D">
      <w:pPr>
        <w:pStyle w:val="Tekstpodstawowy"/>
        <w:numPr>
          <w:ilvl w:val="2"/>
          <w:numId w:val="27"/>
        </w:numPr>
        <w:tabs>
          <w:tab w:val="num" w:pos="709"/>
        </w:tabs>
        <w:spacing w:line="360" w:lineRule="auto"/>
        <w:ind w:left="1418" w:right="57"/>
        <w:jc w:val="both"/>
        <w:rPr>
          <w:rFonts w:asciiTheme="minorHAnsi" w:hAnsiTheme="minorHAnsi"/>
          <w:b w:val="0"/>
          <w:sz w:val="22"/>
          <w:szCs w:val="22"/>
        </w:rPr>
      </w:pPr>
      <w:r w:rsidRPr="0048101F">
        <w:rPr>
          <w:rFonts w:asciiTheme="minorHAnsi" w:hAnsiTheme="minorHAnsi"/>
          <w:b w:val="0"/>
          <w:sz w:val="22"/>
          <w:szCs w:val="22"/>
        </w:rPr>
        <w:t>kartki oferty były trwale spięte (z zastrzeżeniem, że część stanowiąca tajemnicę przedsiębiorstwa może stanowić odrębną część oferty),</w:t>
      </w:r>
    </w:p>
    <w:p w14:paraId="65A91B14" w14:textId="77777777" w:rsidR="0048101F" w:rsidRPr="0048101F" w:rsidRDefault="0048101F" w:rsidP="00946F5D">
      <w:pPr>
        <w:pStyle w:val="Tekstpodstawowy"/>
        <w:numPr>
          <w:ilvl w:val="2"/>
          <w:numId w:val="27"/>
        </w:numPr>
        <w:tabs>
          <w:tab w:val="num" w:pos="709"/>
        </w:tabs>
        <w:spacing w:line="360" w:lineRule="auto"/>
        <w:ind w:left="1418" w:right="57"/>
        <w:jc w:val="both"/>
        <w:rPr>
          <w:rFonts w:asciiTheme="minorHAnsi" w:hAnsiTheme="minorHAnsi"/>
          <w:b w:val="0"/>
          <w:sz w:val="22"/>
          <w:szCs w:val="22"/>
        </w:rPr>
      </w:pPr>
      <w:r w:rsidRPr="0048101F">
        <w:rPr>
          <w:rFonts w:asciiTheme="minorHAnsi" w:hAnsiTheme="minorHAnsi"/>
          <w:b w:val="0"/>
          <w:sz w:val="22"/>
          <w:szCs w:val="22"/>
        </w:rPr>
        <w:t xml:space="preserve">oferta została opracowana zgodnie ze wzorem załączonym do specyfikacji. </w:t>
      </w:r>
    </w:p>
    <w:p w14:paraId="2380C82D" w14:textId="77777777" w:rsidR="0048101F" w:rsidRPr="0048101F" w:rsidRDefault="0048101F" w:rsidP="00946F5D">
      <w:pPr>
        <w:pStyle w:val="Tekstpodstawowy"/>
        <w:numPr>
          <w:ilvl w:val="1"/>
          <w:numId w:val="27"/>
        </w:numPr>
        <w:tabs>
          <w:tab w:val="num" w:pos="426"/>
        </w:tabs>
        <w:spacing w:line="360" w:lineRule="auto"/>
        <w:ind w:left="709" w:right="57" w:hanging="577"/>
        <w:jc w:val="both"/>
        <w:rPr>
          <w:rFonts w:asciiTheme="minorHAnsi" w:hAnsiTheme="minorHAnsi"/>
          <w:b w:val="0"/>
          <w:sz w:val="22"/>
          <w:szCs w:val="22"/>
        </w:rPr>
      </w:pPr>
      <w:r w:rsidRPr="0048101F">
        <w:rPr>
          <w:rFonts w:asciiTheme="minorHAnsi" w:hAnsiTheme="minorHAnsi"/>
          <w:b w:val="0"/>
          <w:sz w:val="22"/>
          <w:szCs w:val="22"/>
        </w:rPr>
        <w:t>Zmiana / wycofanie oferty:</w:t>
      </w:r>
    </w:p>
    <w:p w14:paraId="1E8C2E22" w14:textId="77777777" w:rsidR="0048101F" w:rsidRPr="0048101F" w:rsidRDefault="0048101F" w:rsidP="00946F5D">
      <w:pPr>
        <w:pStyle w:val="Tekstpodstawowy"/>
        <w:numPr>
          <w:ilvl w:val="2"/>
          <w:numId w:val="27"/>
        </w:numPr>
        <w:tabs>
          <w:tab w:val="num" w:pos="709"/>
          <w:tab w:val="num" w:pos="851"/>
        </w:tabs>
        <w:spacing w:line="360" w:lineRule="auto"/>
        <w:ind w:left="1418" w:right="57"/>
        <w:jc w:val="both"/>
        <w:rPr>
          <w:rFonts w:asciiTheme="minorHAnsi" w:hAnsiTheme="minorHAnsi"/>
          <w:b w:val="0"/>
          <w:sz w:val="22"/>
          <w:szCs w:val="22"/>
        </w:rPr>
      </w:pPr>
      <w:r w:rsidRPr="0048101F">
        <w:rPr>
          <w:rFonts w:asciiTheme="minorHAnsi" w:hAnsiTheme="minorHAnsi"/>
          <w:b w:val="0"/>
          <w:sz w:val="22"/>
          <w:szCs w:val="22"/>
        </w:rPr>
        <w:lastRenderedPageBreak/>
        <w:t xml:space="preserve">zgodnie z art. 84 ustawy </w:t>
      </w:r>
      <w:proofErr w:type="spellStart"/>
      <w:r w:rsidRPr="0048101F">
        <w:rPr>
          <w:rFonts w:asciiTheme="minorHAnsi" w:hAnsiTheme="minorHAnsi"/>
          <w:b w:val="0"/>
          <w:sz w:val="22"/>
          <w:szCs w:val="22"/>
        </w:rPr>
        <w:t>Pzp</w:t>
      </w:r>
      <w:proofErr w:type="spellEnd"/>
      <w:r w:rsidRPr="0048101F">
        <w:rPr>
          <w:rFonts w:asciiTheme="minorHAnsi" w:hAnsiTheme="minorHAnsi"/>
          <w:b w:val="0"/>
          <w:sz w:val="22"/>
          <w:szCs w:val="22"/>
        </w:rPr>
        <w:t xml:space="preserve"> Wykonawca może przed upływem terminu składania ofert zmienić lub wycofać ofertę,</w:t>
      </w:r>
    </w:p>
    <w:p w14:paraId="02D28248" w14:textId="77777777" w:rsidR="0048101F" w:rsidRPr="0048101F" w:rsidRDefault="0048101F" w:rsidP="00946F5D">
      <w:pPr>
        <w:pStyle w:val="Tekstpodstawowy"/>
        <w:numPr>
          <w:ilvl w:val="2"/>
          <w:numId w:val="27"/>
        </w:numPr>
        <w:tabs>
          <w:tab w:val="num" w:pos="709"/>
          <w:tab w:val="num" w:pos="851"/>
        </w:tabs>
        <w:spacing w:line="360" w:lineRule="auto"/>
        <w:ind w:left="1418" w:right="57"/>
        <w:jc w:val="both"/>
        <w:rPr>
          <w:rFonts w:asciiTheme="minorHAnsi" w:hAnsiTheme="minorHAnsi"/>
          <w:b w:val="0"/>
          <w:sz w:val="22"/>
          <w:szCs w:val="22"/>
        </w:rPr>
      </w:pPr>
      <w:r w:rsidRPr="0048101F">
        <w:rPr>
          <w:rFonts w:asciiTheme="minorHAnsi" w:hAnsiTheme="minorHAnsi"/>
          <w:b w:val="0"/>
          <w:sz w:val="22"/>
          <w:szCs w:val="22"/>
        </w:rPr>
        <w:t>o wprowadzeniu zmian lub wycofaniu oferty należy pisemnie powiadomić Zamawiającego, przed upływem terminu składania ofert,</w:t>
      </w:r>
    </w:p>
    <w:p w14:paraId="60DCB2E9" w14:textId="77777777" w:rsidR="0048101F" w:rsidRPr="0048101F" w:rsidRDefault="0048101F" w:rsidP="00946F5D">
      <w:pPr>
        <w:pStyle w:val="Tekstpodstawowy"/>
        <w:numPr>
          <w:ilvl w:val="2"/>
          <w:numId w:val="27"/>
        </w:numPr>
        <w:tabs>
          <w:tab w:val="num" w:pos="709"/>
          <w:tab w:val="num" w:pos="851"/>
        </w:tabs>
        <w:spacing w:line="360" w:lineRule="auto"/>
        <w:ind w:left="1418" w:right="57"/>
        <w:jc w:val="both"/>
        <w:rPr>
          <w:rFonts w:asciiTheme="minorHAnsi" w:hAnsiTheme="minorHAnsi"/>
          <w:b w:val="0"/>
          <w:sz w:val="22"/>
          <w:szCs w:val="22"/>
        </w:rPr>
      </w:pPr>
      <w:r w:rsidRPr="0048101F">
        <w:rPr>
          <w:rFonts w:asciiTheme="minorHAnsi" w:hAnsiTheme="minorHAnsi"/>
          <w:b w:val="0"/>
          <w:sz w:val="22"/>
          <w:szCs w:val="22"/>
        </w:rPr>
        <w:t>pismo należy złożyć zgodnie z opisem podanym w ust. 1 oznaczając odpowiednio „ZMIANA OFERTY”/„WYCOFANIE OFERTY”,</w:t>
      </w:r>
    </w:p>
    <w:p w14:paraId="0DC87BAD" w14:textId="77777777" w:rsidR="0048101F" w:rsidRPr="0048101F" w:rsidRDefault="0048101F" w:rsidP="00946F5D">
      <w:pPr>
        <w:pStyle w:val="Tekstpodstawowy"/>
        <w:numPr>
          <w:ilvl w:val="2"/>
          <w:numId w:val="27"/>
        </w:numPr>
        <w:tabs>
          <w:tab w:val="num" w:pos="709"/>
          <w:tab w:val="num" w:pos="851"/>
        </w:tabs>
        <w:spacing w:line="360" w:lineRule="auto"/>
        <w:ind w:left="1418" w:right="57"/>
        <w:jc w:val="both"/>
        <w:rPr>
          <w:rFonts w:asciiTheme="minorHAnsi" w:hAnsiTheme="minorHAnsi"/>
          <w:b w:val="0"/>
          <w:sz w:val="22"/>
          <w:szCs w:val="22"/>
        </w:rPr>
      </w:pPr>
      <w:r w:rsidRPr="0048101F">
        <w:rPr>
          <w:rFonts w:asciiTheme="minorHAnsi" w:hAnsiTheme="minorHAnsi"/>
          <w:b w:val="0"/>
          <w:sz w:val="22"/>
          <w:szCs w:val="22"/>
        </w:rPr>
        <w:t>do pisma o wycofaniu oferty musi być załączony dokument, z którego wynika prawo osoby podpisującej informację do reprezentowania Wykonawcy.</w:t>
      </w:r>
    </w:p>
    <w:p w14:paraId="5F3D5CF5" w14:textId="77777777" w:rsidR="0048101F" w:rsidRPr="0048101F" w:rsidRDefault="0048101F" w:rsidP="00946F5D">
      <w:pPr>
        <w:pStyle w:val="Tekstpodstawowy"/>
        <w:numPr>
          <w:ilvl w:val="2"/>
          <w:numId w:val="27"/>
        </w:numPr>
        <w:tabs>
          <w:tab w:val="num" w:pos="426"/>
          <w:tab w:val="num" w:pos="709"/>
        </w:tabs>
        <w:spacing w:line="360" w:lineRule="auto"/>
        <w:ind w:left="1418" w:right="57"/>
        <w:jc w:val="both"/>
        <w:rPr>
          <w:rFonts w:asciiTheme="minorHAnsi" w:hAnsiTheme="minorHAnsi"/>
          <w:b w:val="0"/>
          <w:sz w:val="22"/>
          <w:szCs w:val="22"/>
        </w:rPr>
      </w:pPr>
      <w:r w:rsidRPr="0048101F">
        <w:rPr>
          <w:rFonts w:asciiTheme="minorHAnsi" w:hAnsiTheme="minorHAnsi"/>
          <w:b w:val="0"/>
          <w:sz w:val="22"/>
          <w:szCs w:val="22"/>
        </w:rPr>
        <w:t>Ofertę złożoną po terminie składania ofert Zamawiający zwróci niezwłocznie Wykonawcy.</w:t>
      </w:r>
    </w:p>
    <w:p w14:paraId="3602A520" w14:textId="77777777" w:rsidR="0048101F" w:rsidRPr="0048101F" w:rsidRDefault="0048101F" w:rsidP="00946F5D">
      <w:pPr>
        <w:pStyle w:val="Tekstpodstawowy"/>
        <w:numPr>
          <w:ilvl w:val="1"/>
          <w:numId w:val="27"/>
        </w:numPr>
        <w:tabs>
          <w:tab w:val="num" w:pos="426"/>
        </w:tabs>
        <w:spacing w:line="360" w:lineRule="auto"/>
        <w:ind w:left="709" w:right="57" w:hanging="577"/>
        <w:jc w:val="both"/>
        <w:rPr>
          <w:rFonts w:asciiTheme="minorHAnsi" w:hAnsiTheme="minorHAnsi"/>
          <w:b w:val="0"/>
          <w:sz w:val="22"/>
          <w:szCs w:val="22"/>
        </w:rPr>
      </w:pPr>
      <w:r w:rsidRPr="0048101F">
        <w:rPr>
          <w:rFonts w:asciiTheme="minorHAnsi" w:hAnsiTheme="minorHAnsi"/>
          <w:b w:val="0"/>
          <w:sz w:val="22"/>
          <w:szCs w:val="22"/>
        </w:rPr>
        <w:t xml:space="preserve">Zamawiający zobowiązany jest odrzucić ofertę jeżeli: </w:t>
      </w:r>
    </w:p>
    <w:p w14:paraId="1E85939E" w14:textId="4DDF1229" w:rsidR="0048101F" w:rsidRPr="0048101F" w:rsidRDefault="0048101F" w:rsidP="00946F5D">
      <w:pPr>
        <w:pStyle w:val="Tekstpodstawowy"/>
        <w:numPr>
          <w:ilvl w:val="2"/>
          <w:numId w:val="27"/>
        </w:numPr>
        <w:tabs>
          <w:tab w:val="num" w:pos="426"/>
          <w:tab w:val="num" w:pos="709"/>
        </w:tabs>
        <w:spacing w:line="360" w:lineRule="auto"/>
        <w:ind w:left="1418" w:right="57"/>
        <w:jc w:val="both"/>
        <w:rPr>
          <w:rFonts w:asciiTheme="minorHAnsi" w:hAnsiTheme="minorHAnsi"/>
          <w:b w:val="0"/>
          <w:sz w:val="22"/>
          <w:szCs w:val="22"/>
        </w:rPr>
      </w:pPr>
      <w:r w:rsidRPr="0048101F">
        <w:rPr>
          <w:rFonts w:asciiTheme="minorHAnsi" w:hAnsiTheme="minorHAnsi"/>
          <w:b w:val="0"/>
          <w:sz w:val="22"/>
          <w:szCs w:val="22"/>
        </w:rPr>
        <w:t xml:space="preserve">jest niezgodna z ustawą, </w:t>
      </w:r>
    </w:p>
    <w:p w14:paraId="057CE9D2" w14:textId="01C89699" w:rsidR="0048101F" w:rsidRPr="0048101F" w:rsidRDefault="0048101F" w:rsidP="00946F5D">
      <w:pPr>
        <w:pStyle w:val="Tekstpodstawowy"/>
        <w:numPr>
          <w:ilvl w:val="2"/>
          <w:numId w:val="27"/>
        </w:numPr>
        <w:tabs>
          <w:tab w:val="num" w:pos="426"/>
          <w:tab w:val="num" w:pos="709"/>
        </w:tabs>
        <w:spacing w:line="360" w:lineRule="auto"/>
        <w:ind w:left="1418" w:right="57"/>
        <w:jc w:val="both"/>
        <w:rPr>
          <w:rFonts w:asciiTheme="minorHAnsi" w:hAnsiTheme="minorHAnsi"/>
          <w:b w:val="0"/>
          <w:sz w:val="22"/>
          <w:szCs w:val="22"/>
        </w:rPr>
      </w:pPr>
      <w:r w:rsidRPr="0048101F">
        <w:rPr>
          <w:rFonts w:asciiTheme="minorHAnsi" w:hAnsiTheme="minorHAnsi"/>
          <w:b w:val="0"/>
          <w:sz w:val="22"/>
          <w:szCs w:val="22"/>
        </w:rPr>
        <w:t xml:space="preserve">jej treść nie odpowiada treści specyfikacji istotnych warunków zamówienia, </w:t>
      </w:r>
      <w:r w:rsidRPr="0048101F">
        <w:rPr>
          <w:rFonts w:asciiTheme="minorHAnsi" w:hAnsiTheme="minorHAnsi"/>
          <w:b w:val="0"/>
          <w:sz w:val="22"/>
          <w:szCs w:val="22"/>
        </w:rPr>
        <w:br/>
        <w:t xml:space="preserve">z zastrzeżeniem art. 87 ust. 2 pkt 3 ustawy </w:t>
      </w:r>
      <w:proofErr w:type="spellStart"/>
      <w:r w:rsidRPr="0048101F">
        <w:rPr>
          <w:rFonts w:asciiTheme="minorHAnsi" w:hAnsiTheme="minorHAnsi"/>
          <w:b w:val="0"/>
          <w:sz w:val="22"/>
          <w:szCs w:val="22"/>
        </w:rPr>
        <w:t>Pzp</w:t>
      </w:r>
      <w:proofErr w:type="spellEnd"/>
      <w:r w:rsidRPr="0048101F">
        <w:rPr>
          <w:rFonts w:asciiTheme="minorHAnsi" w:hAnsiTheme="minorHAnsi"/>
          <w:b w:val="0"/>
          <w:sz w:val="22"/>
          <w:szCs w:val="22"/>
        </w:rPr>
        <w:t xml:space="preserve">, </w:t>
      </w:r>
    </w:p>
    <w:p w14:paraId="2422D377" w14:textId="07462E0C" w:rsidR="0048101F" w:rsidRPr="0048101F" w:rsidRDefault="0048101F" w:rsidP="00946F5D">
      <w:pPr>
        <w:pStyle w:val="Tekstpodstawowy"/>
        <w:numPr>
          <w:ilvl w:val="2"/>
          <w:numId w:val="27"/>
        </w:numPr>
        <w:tabs>
          <w:tab w:val="num" w:pos="426"/>
          <w:tab w:val="num" w:pos="709"/>
        </w:tabs>
        <w:spacing w:line="360" w:lineRule="auto"/>
        <w:ind w:left="1418" w:right="57"/>
        <w:jc w:val="both"/>
        <w:rPr>
          <w:rFonts w:asciiTheme="minorHAnsi" w:hAnsiTheme="minorHAnsi"/>
          <w:b w:val="0"/>
          <w:sz w:val="22"/>
          <w:szCs w:val="22"/>
        </w:rPr>
      </w:pPr>
      <w:r w:rsidRPr="0048101F">
        <w:rPr>
          <w:rFonts w:asciiTheme="minorHAnsi" w:hAnsiTheme="minorHAnsi"/>
          <w:b w:val="0"/>
          <w:sz w:val="22"/>
          <w:szCs w:val="22"/>
        </w:rPr>
        <w:t xml:space="preserve">jej złożenie stanowi czyn nieuczciwej konkurencji w rozumieniu przepisów </w:t>
      </w:r>
      <w:r w:rsidRPr="0048101F">
        <w:rPr>
          <w:rFonts w:asciiTheme="minorHAnsi" w:hAnsiTheme="minorHAnsi"/>
          <w:b w:val="0"/>
          <w:sz w:val="22"/>
          <w:szCs w:val="22"/>
        </w:rPr>
        <w:br/>
        <w:t xml:space="preserve">o zwalczaniu nieuczciwej konkurencji, </w:t>
      </w:r>
    </w:p>
    <w:p w14:paraId="67173C38" w14:textId="2A613A43" w:rsidR="0048101F" w:rsidRPr="0048101F" w:rsidRDefault="0048101F" w:rsidP="00946F5D">
      <w:pPr>
        <w:pStyle w:val="Tekstpodstawowy"/>
        <w:numPr>
          <w:ilvl w:val="2"/>
          <w:numId w:val="27"/>
        </w:numPr>
        <w:tabs>
          <w:tab w:val="num" w:pos="426"/>
          <w:tab w:val="num" w:pos="709"/>
        </w:tabs>
        <w:spacing w:line="360" w:lineRule="auto"/>
        <w:ind w:left="1418" w:right="57"/>
        <w:jc w:val="both"/>
        <w:rPr>
          <w:rFonts w:asciiTheme="minorHAnsi" w:hAnsiTheme="minorHAnsi"/>
          <w:b w:val="0"/>
          <w:sz w:val="22"/>
          <w:szCs w:val="22"/>
        </w:rPr>
      </w:pPr>
      <w:r w:rsidRPr="0048101F">
        <w:rPr>
          <w:rFonts w:asciiTheme="minorHAnsi" w:hAnsiTheme="minorHAnsi"/>
          <w:b w:val="0"/>
          <w:sz w:val="22"/>
          <w:szCs w:val="22"/>
        </w:rPr>
        <w:t xml:space="preserve">zawiera rażąco niską cenę lub koszt w stosunku do przedmiotu zamówienia, </w:t>
      </w:r>
    </w:p>
    <w:p w14:paraId="016E0ED5" w14:textId="6F04D3C6" w:rsidR="0048101F" w:rsidRPr="0048101F" w:rsidRDefault="0048101F" w:rsidP="00946F5D">
      <w:pPr>
        <w:pStyle w:val="Tekstpodstawowy"/>
        <w:numPr>
          <w:ilvl w:val="2"/>
          <w:numId w:val="27"/>
        </w:numPr>
        <w:tabs>
          <w:tab w:val="num" w:pos="426"/>
          <w:tab w:val="num" w:pos="709"/>
        </w:tabs>
        <w:spacing w:line="360" w:lineRule="auto"/>
        <w:ind w:left="1418" w:right="57"/>
        <w:jc w:val="both"/>
        <w:rPr>
          <w:rFonts w:asciiTheme="minorHAnsi" w:hAnsiTheme="minorHAnsi"/>
          <w:b w:val="0"/>
          <w:sz w:val="22"/>
          <w:szCs w:val="22"/>
        </w:rPr>
      </w:pPr>
      <w:r w:rsidRPr="0048101F">
        <w:rPr>
          <w:rFonts w:asciiTheme="minorHAnsi" w:hAnsiTheme="minorHAnsi"/>
          <w:b w:val="0"/>
          <w:sz w:val="22"/>
          <w:szCs w:val="22"/>
        </w:rPr>
        <w:t xml:space="preserve">została złożona przez wykonawcę wykluczonego z udziału w postępowaniu </w:t>
      </w:r>
      <w:r w:rsidRPr="0048101F">
        <w:rPr>
          <w:rFonts w:asciiTheme="minorHAnsi" w:hAnsiTheme="minorHAnsi"/>
          <w:b w:val="0"/>
          <w:sz w:val="22"/>
          <w:szCs w:val="22"/>
        </w:rPr>
        <w:br/>
        <w:t xml:space="preserve">o udzielenie zamówienia lub niezaproszonego do składania ofert, </w:t>
      </w:r>
      <w:r w:rsidRPr="0048101F">
        <w:rPr>
          <w:rFonts w:asciiTheme="minorHAnsi" w:hAnsiTheme="minorHAnsi"/>
          <w:b w:val="0"/>
          <w:sz w:val="22"/>
          <w:szCs w:val="22"/>
        </w:rPr>
        <w:tab/>
      </w:r>
    </w:p>
    <w:p w14:paraId="763BB6BA" w14:textId="273D53C5" w:rsidR="0048101F" w:rsidRPr="0048101F" w:rsidRDefault="0048101F" w:rsidP="00946F5D">
      <w:pPr>
        <w:pStyle w:val="Tekstpodstawowy"/>
        <w:numPr>
          <w:ilvl w:val="2"/>
          <w:numId w:val="27"/>
        </w:numPr>
        <w:tabs>
          <w:tab w:val="num" w:pos="426"/>
          <w:tab w:val="num" w:pos="709"/>
        </w:tabs>
        <w:spacing w:line="360" w:lineRule="auto"/>
        <w:ind w:left="1418" w:right="57"/>
        <w:jc w:val="both"/>
        <w:rPr>
          <w:rFonts w:asciiTheme="minorHAnsi" w:hAnsiTheme="minorHAnsi"/>
          <w:b w:val="0"/>
          <w:sz w:val="22"/>
          <w:szCs w:val="22"/>
        </w:rPr>
      </w:pPr>
      <w:r w:rsidRPr="0048101F">
        <w:rPr>
          <w:rFonts w:asciiTheme="minorHAnsi" w:hAnsiTheme="minorHAnsi"/>
          <w:b w:val="0"/>
          <w:sz w:val="22"/>
          <w:szCs w:val="22"/>
        </w:rPr>
        <w:t>zawiera błędy w obliczeniu ceny lub kosztu,</w:t>
      </w:r>
    </w:p>
    <w:p w14:paraId="6BDDE3FF" w14:textId="76C37FF5" w:rsidR="0048101F" w:rsidRPr="0048101F" w:rsidRDefault="0048101F" w:rsidP="00946F5D">
      <w:pPr>
        <w:pStyle w:val="Tekstpodstawowy"/>
        <w:numPr>
          <w:ilvl w:val="2"/>
          <w:numId w:val="27"/>
        </w:numPr>
        <w:tabs>
          <w:tab w:val="num" w:pos="426"/>
          <w:tab w:val="num" w:pos="709"/>
        </w:tabs>
        <w:spacing w:line="360" w:lineRule="auto"/>
        <w:ind w:left="1418" w:right="57"/>
        <w:jc w:val="both"/>
        <w:rPr>
          <w:rFonts w:asciiTheme="minorHAnsi" w:hAnsiTheme="minorHAnsi"/>
          <w:b w:val="0"/>
          <w:sz w:val="22"/>
          <w:szCs w:val="22"/>
        </w:rPr>
      </w:pPr>
      <w:r w:rsidRPr="0048101F">
        <w:rPr>
          <w:rFonts w:asciiTheme="minorHAnsi" w:hAnsiTheme="minorHAnsi"/>
          <w:b w:val="0"/>
          <w:sz w:val="22"/>
          <w:szCs w:val="22"/>
        </w:rPr>
        <w:t xml:space="preserve">wykonawca w terminie 3 dni od dnia doręczenia zawiadomienia nie zgodził się na poprawienie omyłki, o której mowa w art. 87 ust. 2 pkt 3 ustawy </w:t>
      </w:r>
      <w:proofErr w:type="spellStart"/>
      <w:r w:rsidRPr="0048101F">
        <w:rPr>
          <w:rFonts w:asciiTheme="minorHAnsi" w:hAnsiTheme="minorHAnsi"/>
          <w:b w:val="0"/>
          <w:sz w:val="22"/>
          <w:szCs w:val="22"/>
        </w:rPr>
        <w:t>Pzp</w:t>
      </w:r>
      <w:proofErr w:type="spellEnd"/>
      <w:r w:rsidRPr="0048101F">
        <w:rPr>
          <w:rFonts w:asciiTheme="minorHAnsi" w:hAnsiTheme="minorHAnsi"/>
          <w:b w:val="0"/>
          <w:sz w:val="22"/>
          <w:szCs w:val="22"/>
        </w:rPr>
        <w:t xml:space="preserve">, </w:t>
      </w:r>
    </w:p>
    <w:p w14:paraId="3A809EB4" w14:textId="4510E093" w:rsidR="0048101F" w:rsidRPr="0048101F" w:rsidRDefault="0048101F" w:rsidP="00946F5D">
      <w:pPr>
        <w:pStyle w:val="Tekstpodstawowy"/>
        <w:numPr>
          <w:ilvl w:val="2"/>
          <w:numId w:val="27"/>
        </w:numPr>
        <w:tabs>
          <w:tab w:val="num" w:pos="426"/>
          <w:tab w:val="num" w:pos="709"/>
        </w:tabs>
        <w:spacing w:line="360" w:lineRule="auto"/>
        <w:ind w:left="1418" w:right="57"/>
        <w:jc w:val="both"/>
        <w:rPr>
          <w:rFonts w:asciiTheme="minorHAnsi" w:hAnsiTheme="minorHAnsi"/>
          <w:b w:val="0"/>
          <w:sz w:val="22"/>
          <w:szCs w:val="22"/>
        </w:rPr>
      </w:pPr>
      <w:r w:rsidRPr="0048101F">
        <w:rPr>
          <w:rFonts w:asciiTheme="minorHAnsi" w:hAnsiTheme="minorHAnsi"/>
          <w:b w:val="0"/>
          <w:sz w:val="22"/>
          <w:szCs w:val="22"/>
        </w:rPr>
        <w:t xml:space="preserve">wykonawca nie wyraził zgody, o której mowa w art. 85 ust. 2 ustawy </w:t>
      </w:r>
      <w:proofErr w:type="spellStart"/>
      <w:r w:rsidRPr="0048101F">
        <w:rPr>
          <w:rFonts w:asciiTheme="minorHAnsi" w:hAnsiTheme="minorHAnsi"/>
          <w:b w:val="0"/>
          <w:sz w:val="22"/>
          <w:szCs w:val="22"/>
        </w:rPr>
        <w:t>Pzp</w:t>
      </w:r>
      <w:proofErr w:type="spellEnd"/>
      <w:r w:rsidRPr="0048101F">
        <w:rPr>
          <w:rFonts w:asciiTheme="minorHAnsi" w:hAnsiTheme="minorHAnsi"/>
          <w:b w:val="0"/>
          <w:sz w:val="22"/>
          <w:szCs w:val="22"/>
        </w:rPr>
        <w:t xml:space="preserve">, na przedłużenie terminu związania ofertą, </w:t>
      </w:r>
    </w:p>
    <w:p w14:paraId="73553CF9" w14:textId="338449EF" w:rsidR="0048101F" w:rsidRPr="0048101F" w:rsidRDefault="0048101F" w:rsidP="00946F5D">
      <w:pPr>
        <w:pStyle w:val="Tekstpodstawowy"/>
        <w:numPr>
          <w:ilvl w:val="2"/>
          <w:numId w:val="27"/>
        </w:numPr>
        <w:tabs>
          <w:tab w:val="num" w:pos="426"/>
          <w:tab w:val="num" w:pos="709"/>
        </w:tabs>
        <w:spacing w:line="360" w:lineRule="auto"/>
        <w:ind w:left="1418" w:right="57"/>
        <w:jc w:val="both"/>
        <w:rPr>
          <w:rFonts w:asciiTheme="minorHAnsi" w:hAnsiTheme="minorHAnsi"/>
          <w:b w:val="0"/>
          <w:sz w:val="22"/>
          <w:szCs w:val="22"/>
        </w:rPr>
      </w:pPr>
      <w:r w:rsidRPr="0048101F">
        <w:rPr>
          <w:rFonts w:asciiTheme="minorHAnsi" w:hAnsiTheme="minorHAnsi"/>
          <w:b w:val="0"/>
          <w:sz w:val="22"/>
          <w:szCs w:val="22"/>
        </w:rPr>
        <w:t xml:space="preserve">wadium nie zostało wniesione lub zostało wniesione w sposób nieprawidłowy, </w:t>
      </w:r>
    </w:p>
    <w:p w14:paraId="281117A4" w14:textId="75152A31" w:rsidR="0048101F" w:rsidRDefault="0048101F" w:rsidP="00946F5D">
      <w:pPr>
        <w:pStyle w:val="Tekstpodstawowy"/>
        <w:numPr>
          <w:ilvl w:val="2"/>
          <w:numId w:val="27"/>
        </w:numPr>
        <w:tabs>
          <w:tab w:val="num" w:pos="426"/>
          <w:tab w:val="num" w:pos="709"/>
        </w:tabs>
        <w:spacing w:line="360" w:lineRule="auto"/>
        <w:ind w:left="1560" w:right="57" w:hanging="862"/>
        <w:jc w:val="both"/>
        <w:rPr>
          <w:rFonts w:asciiTheme="minorHAnsi" w:hAnsiTheme="minorHAnsi"/>
          <w:b w:val="0"/>
          <w:sz w:val="22"/>
          <w:szCs w:val="22"/>
        </w:rPr>
      </w:pPr>
      <w:r w:rsidRPr="0048101F">
        <w:rPr>
          <w:rFonts w:asciiTheme="minorHAnsi" w:hAnsiTheme="minorHAnsi"/>
          <w:b w:val="0"/>
          <w:sz w:val="22"/>
          <w:szCs w:val="22"/>
        </w:rPr>
        <w:t>jest nieważna na podstawie odrębnych przepisów.</w:t>
      </w:r>
    </w:p>
    <w:p w14:paraId="717D9FCF" w14:textId="77777777" w:rsidR="00C03013" w:rsidRPr="0048101F" w:rsidRDefault="00C03013" w:rsidP="00C03013">
      <w:pPr>
        <w:pStyle w:val="Tekstpodstawowy"/>
        <w:spacing w:line="360" w:lineRule="auto"/>
        <w:ind w:left="1560" w:right="57"/>
        <w:jc w:val="both"/>
        <w:rPr>
          <w:rFonts w:asciiTheme="minorHAnsi" w:hAnsiTheme="minorHAnsi"/>
          <w:b w:val="0"/>
          <w:sz w:val="22"/>
          <w:szCs w:val="22"/>
        </w:rPr>
      </w:pPr>
    </w:p>
    <w:p w14:paraId="225B3ABC" w14:textId="77777777" w:rsidR="00815C35" w:rsidRDefault="00265EAB">
      <w:pPr>
        <w:keepNext/>
        <w:numPr>
          <w:ilvl w:val="0"/>
          <w:numId w:val="2"/>
        </w:numPr>
        <w:suppressAutoHyphens/>
        <w:spacing w:after="120" w:line="276" w:lineRule="auto"/>
        <w:ind w:left="1418" w:hanging="1418"/>
        <w:jc w:val="both"/>
        <w:outlineLvl w:val="0"/>
        <w:rPr>
          <w:rFonts w:asciiTheme="minorHAnsi" w:hAnsiTheme="minorHAnsi"/>
          <w:b/>
          <w:sz w:val="22"/>
          <w:szCs w:val="22"/>
        </w:rPr>
      </w:pPr>
      <w:r>
        <w:rPr>
          <w:rFonts w:asciiTheme="minorHAnsi" w:hAnsiTheme="minorHAnsi"/>
          <w:b/>
          <w:sz w:val="22"/>
          <w:szCs w:val="22"/>
        </w:rPr>
        <w:t>MIEJSCE ORAZ TERMIN SKŁADANIA OFERT ORAZ TERMIN OTWARCIA OFERT</w:t>
      </w:r>
    </w:p>
    <w:p w14:paraId="20E8F346" w14:textId="77777777" w:rsidR="00815C35" w:rsidRDefault="00815C35" w:rsidP="00946F5D">
      <w:pPr>
        <w:numPr>
          <w:ilvl w:val="0"/>
          <w:numId w:val="7"/>
        </w:numPr>
        <w:suppressAutoHyphens/>
        <w:spacing w:after="120" w:line="276" w:lineRule="auto"/>
        <w:jc w:val="both"/>
        <w:rPr>
          <w:rFonts w:asciiTheme="minorHAnsi" w:hAnsiTheme="minorHAnsi"/>
          <w:b/>
          <w:vanish/>
          <w:sz w:val="22"/>
          <w:szCs w:val="22"/>
          <w:lang w:eastAsia="ar-SA"/>
        </w:rPr>
      </w:pPr>
    </w:p>
    <w:p w14:paraId="02C50E1F" w14:textId="77777777" w:rsidR="0048101F" w:rsidRPr="0048101F" w:rsidRDefault="0048101F" w:rsidP="00946F5D">
      <w:pPr>
        <w:pStyle w:val="Tekstpodstawowy"/>
        <w:numPr>
          <w:ilvl w:val="1"/>
          <w:numId w:val="28"/>
        </w:numPr>
        <w:shd w:val="clear" w:color="auto" w:fill="FFFFFF"/>
        <w:spacing w:line="360" w:lineRule="auto"/>
        <w:ind w:left="993" w:hanging="633"/>
        <w:jc w:val="both"/>
        <w:rPr>
          <w:rFonts w:asciiTheme="minorHAnsi" w:hAnsiTheme="minorHAnsi"/>
          <w:b w:val="0"/>
          <w:sz w:val="22"/>
          <w:szCs w:val="22"/>
          <w:u w:val="single"/>
        </w:rPr>
      </w:pPr>
      <w:r w:rsidRPr="0048101F">
        <w:rPr>
          <w:rFonts w:asciiTheme="minorHAnsi" w:hAnsiTheme="minorHAnsi"/>
          <w:sz w:val="22"/>
          <w:szCs w:val="22"/>
        </w:rPr>
        <w:t>Ofertę należy złożyć w siedzibie Zamawiającego</w:t>
      </w:r>
      <w:r w:rsidRPr="0048101F">
        <w:rPr>
          <w:rFonts w:asciiTheme="minorHAnsi" w:hAnsiTheme="minorHAnsi"/>
          <w:b w:val="0"/>
          <w:sz w:val="22"/>
          <w:szCs w:val="22"/>
        </w:rPr>
        <w:t xml:space="preserve"> – Urząd Gminy Parysów, ul. Kościuszki 28,</w:t>
      </w:r>
      <w:r w:rsidRPr="0048101F">
        <w:rPr>
          <w:rFonts w:asciiTheme="minorHAnsi" w:hAnsiTheme="minorHAnsi"/>
          <w:sz w:val="22"/>
          <w:szCs w:val="22"/>
        </w:rPr>
        <w:t xml:space="preserve"> </w:t>
      </w:r>
      <w:r w:rsidRPr="0048101F">
        <w:rPr>
          <w:rFonts w:asciiTheme="minorHAnsi" w:hAnsiTheme="minorHAnsi"/>
          <w:b w:val="0"/>
          <w:sz w:val="22"/>
          <w:szCs w:val="22"/>
        </w:rPr>
        <w:t>pokój nr 1 (Sekretariat),</w:t>
      </w:r>
      <w:r w:rsidRPr="0048101F">
        <w:rPr>
          <w:rFonts w:asciiTheme="minorHAnsi" w:hAnsiTheme="minorHAnsi"/>
          <w:color w:val="FF0000"/>
          <w:sz w:val="22"/>
          <w:szCs w:val="22"/>
        </w:rPr>
        <w:t xml:space="preserve"> </w:t>
      </w:r>
      <w:r w:rsidRPr="0048101F">
        <w:rPr>
          <w:rFonts w:asciiTheme="minorHAnsi" w:hAnsiTheme="minorHAnsi"/>
          <w:sz w:val="22"/>
          <w:szCs w:val="22"/>
        </w:rPr>
        <w:t xml:space="preserve">w terminie do dnia </w:t>
      </w:r>
      <w:r>
        <w:rPr>
          <w:rFonts w:asciiTheme="minorHAnsi" w:hAnsiTheme="minorHAnsi"/>
          <w:sz w:val="22"/>
          <w:szCs w:val="22"/>
        </w:rPr>
        <w:t>……………</w:t>
      </w:r>
      <w:r w:rsidRPr="0048101F">
        <w:rPr>
          <w:rFonts w:asciiTheme="minorHAnsi" w:hAnsiTheme="minorHAnsi"/>
          <w:sz w:val="22"/>
          <w:szCs w:val="22"/>
        </w:rPr>
        <w:t>2020</w:t>
      </w:r>
      <w:r w:rsidRPr="0048101F">
        <w:rPr>
          <w:rFonts w:asciiTheme="minorHAnsi" w:hAnsiTheme="minorHAnsi"/>
          <w:bCs/>
          <w:sz w:val="22"/>
          <w:szCs w:val="22"/>
        </w:rPr>
        <w:t xml:space="preserve"> r.,</w:t>
      </w:r>
      <w:r w:rsidRPr="0048101F">
        <w:rPr>
          <w:rFonts w:asciiTheme="minorHAnsi" w:hAnsiTheme="minorHAnsi"/>
          <w:sz w:val="22"/>
          <w:szCs w:val="22"/>
        </w:rPr>
        <w:t xml:space="preserve"> godz. </w:t>
      </w:r>
      <w:r>
        <w:rPr>
          <w:rFonts w:asciiTheme="minorHAnsi" w:hAnsiTheme="minorHAnsi"/>
          <w:sz w:val="22"/>
          <w:szCs w:val="22"/>
        </w:rPr>
        <w:t>……..</w:t>
      </w:r>
      <w:r w:rsidRPr="0048101F">
        <w:rPr>
          <w:rFonts w:asciiTheme="minorHAnsi" w:hAnsiTheme="minorHAnsi"/>
          <w:sz w:val="22"/>
          <w:szCs w:val="22"/>
        </w:rPr>
        <w:t xml:space="preserve"> </w:t>
      </w:r>
    </w:p>
    <w:p w14:paraId="36B43C4A" w14:textId="77777777" w:rsidR="00CE6A04" w:rsidRPr="00CE6A04" w:rsidRDefault="0048101F" w:rsidP="00946F5D">
      <w:pPr>
        <w:pStyle w:val="Tekstpodstawowy"/>
        <w:numPr>
          <w:ilvl w:val="1"/>
          <w:numId w:val="28"/>
        </w:numPr>
        <w:shd w:val="clear" w:color="auto" w:fill="FFFFFF"/>
        <w:spacing w:line="360" w:lineRule="auto"/>
        <w:ind w:left="993" w:hanging="633"/>
        <w:jc w:val="both"/>
        <w:rPr>
          <w:rFonts w:asciiTheme="minorHAnsi" w:hAnsiTheme="minorHAnsi"/>
          <w:b w:val="0"/>
          <w:sz w:val="22"/>
          <w:szCs w:val="22"/>
          <w:u w:val="single"/>
        </w:rPr>
      </w:pPr>
      <w:r w:rsidRPr="0048101F">
        <w:rPr>
          <w:rFonts w:asciiTheme="minorHAnsi" w:hAnsiTheme="minorHAnsi"/>
          <w:sz w:val="22"/>
          <w:szCs w:val="22"/>
        </w:rPr>
        <w:t xml:space="preserve">Otwarcie ofert nastąpi w  Urzędzie Gminy Parysów, ul. Kościuszki 28, pok. nr 2, dnia </w:t>
      </w:r>
      <w:r>
        <w:rPr>
          <w:rFonts w:asciiTheme="minorHAnsi" w:hAnsiTheme="minorHAnsi"/>
          <w:sz w:val="22"/>
          <w:szCs w:val="22"/>
        </w:rPr>
        <w:t>…………..</w:t>
      </w:r>
      <w:r w:rsidRPr="0048101F">
        <w:rPr>
          <w:rFonts w:asciiTheme="minorHAnsi" w:hAnsiTheme="minorHAnsi"/>
          <w:sz w:val="22"/>
          <w:szCs w:val="22"/>
        </w:rPr>
        <w:t>2020</w:t>
      </w:r>
      <w:r w:rsidRPr="0048101F">
        <w:rPr>
          <w:rFonts w:asciiTheme="minorHAnsi" w:hAnsiTheme="minorHAnsi"/>
          <w:bCs/>
          <w:sz w:val="22"/>
          <w:szCs w:val="22"/>
        </w:rPr>
        <w:t xml:space="preserve">  r.,</w:t>
      </w:r>
      <w:r w:rsidRPr="0048101F">
        <w:rPr>
          <w:rFonts w:asciiTheme="minorHAnsi" w:hAnsiTheme="minorHAnsi"/>
          <w:sz w:val="22"/>
          <w:szCs w:val="22"/>
        </w:rPr>
        <w:t xml:space="preserve"> godz. </w:t>
      </w:r>
      <w:r>
        <w:rPr>
          <w:rFonts w:asciiTheme="minorHAnsi" w:hAnsiTheme="minorHAnsi"/>
          <w:sz w:val="22"/>
          <w:szCs w:val="22"/>
        </w:rPr>
        <w:t>……….</w:t>
      </w:r>
    </w:p>
    <w:p w14:paraId="7CAEF1E2" w14:textId="2FAA6367" w:rsidR="0048101F" w:rsidRPr="00CE6A04" w:rsidRDefault="0048101F" w:rsidP="00946F5D">
      <w:pPr>
        <w:pStyle w:val="Tekstpodstawowy"/>
        <w:numPr>
          <w:ilvl w:val="1"/>
          <w:numId w:val="28"/>
        </w:numPr>
        <w:shd w:val="clear" w:color="auto" w:fill="FFFFFF"/>
        <w:spacing w:line="360" w:lineRule="auto"/>
        <w:ind w:left="993" w:hanging="633"/>
        <w:jc w:val="both"/>
        <w:rPr>
          <w:rFonts w:asciiTheme="minorHAnsi" w:hAnsiTheme="minorHAnsi"/>
          <w:b w:val="0"/>
          <w:bCs/>
          <w:sz w:val="22"/>
          <w:szCs w:val="22"/>
          <w:u w:val="single"/>
        </w:rPr>
      </w:pPr>
      <w:r w:rsidRPr="00CE6A04">
        <w:rPr>
          <w:rFonts w:asciiTheme="minorHAnsi" w:hAnsiTheme="minorHAnsi"/>
          <w:b w:val="0"/>
          <w:bCs/>
          <w:sz w:val="22"/>
          <w:szCs w:val="22"/>
        </w:rPr>
        <w:t xml:space="preserve">Wykonawcy mogą być obecni przy otwieraniu ofert. </w:t>
      </w:r>
    </w:p>
    <w:p w14:paraId="5E827472" w14:textId="77777777" w:rsidR="0048101F" w:rsidRPr="00CE6A04" w:rsidRDefault="0048101F" w:rsidP="00946F5D">
      <w:pPr>
        <w:pStyle w:val="Tekstpodstawowy"/>
        <w:numPr>
          <w:ilvl w:val="1"/>
          <w:numId w:val="28"/>
        </w:numPr>
        <w:shd w:val="clear" w:color="auto" w:fill="FFFFFF"/>
        <w:spacing w:line="360" w:lineRule="auto"/>
        <w:ind w:left="993" w:hanging="633"/>
        <w:jc w:val="both"/>
        <w:rPr>
          <w:rFonts w:asciiTheme="minorHAnsi" w:hAnsiTheme="minorHAnsi"/>
          <w:b w:val="0"/>
          <w:bCs/>
          <w:sz w:val="22"/>
          <w:szCs w:val="22"/>
        </w:rPr>
      </w:pPr>
      <w:r w:rsidRPr="00CE6A04">
        <w:rPr>
          <w:rFonts w:asciiTheme="minorHAnsi" w:hAnsiTheme="minorHAnsi"/>
          <w:b w:val="0"/>
          <w:bCs/>
          <w:sz w:val="22"/>
          <w:szCs w:val="22"/>
        </w:rPr>
        <w:t>Bezpośrednio przed otwarciem ofert Zamawiający poda kwotę, jaką zamierza przeznaczyć na sfinansowanie zamówienia.</w:t>
      </w:r>
    </w:p>
    <w:p w14:paraId="4DBA114E" w14:textId="77777777" w:rsidR="0048101F" w:rsidRPr="00CE6A04" w:rsidRDefault="0048101F" w:rsidP="00946F5D">
      <w:pPr>
        <w:pStyle w:val="Tekstpodstawowy"/>
        <w:numPr>
          <w:ilvl w:val="1"/>
          <w:numId w:val="28"/>
        </w:numPr>
        <w:shd w:val="clear" w:color="auto" w:fill="FFFFFF"/>
        <w:spacing w:line="360" w:lineRule="auto"/>
        <w:ind w:left="993" w:hanging="633"/>
        <w:jc w:val="both"/>
        <w:rPr>
          <w:rFonts w:asciiTheme="minorHAnsi" w:hAnsiTheme="minorHAnsi"/>
          <w:b w:val="0"/>
          <w:bCs/>
          <w:sz w:val="22"/>
          <w:szCs w:val="22"/>
        </w:rPr>
      </w:pPr>
      <w:r w:rsidRPr="00CE6A04">
        <w:rPr>
          <w:rFonts w:asciiTheme="minorHAnsi" w:hAnsiTheme="minorHAnsi"/>
          <w:b w:val="0"/>
          <w:bCs/>
          <w:sz w:val="22"/>
          <w:szCs w:val="22"/>
        </w:rPr>
        <w:lastRenderedPageBreak/>
        <w:t xml:space="preserve">Otwierając oferty Zamawiający poda nazwy (firmy) oraz adresy Wykonawców, którzy złożyli oferty, a także informacje dotyczące cen, terminu wykonania zamówienia, warunków gwarancji i warunki płatności zawartych w ofertach. </w:t>
      </w:r>
    </w:p>
    <w:p w14:paraId="7636B9A5" w14:textId="77777777" w:rsidR="0048101F" w:rsidRPr="00CE6A04" w:rsidRDefault="0048101F" w:rsidP="00946F5D">
      <w:pPr>
        <w:pStyle w:val="Tekstpodstawowy"/>
        <w:numPr>
          <w:ilvl w:val="1"/>
          <w:numId w:val="28"/>
        </w:numPr>
        <w:shd w:val="clear" w:color="auto" w:fill="FFFFFF"/>
        <w:spacing w:line="360" w:lineRule="auto"/>
        <w:ind w:left="993" w:hanging="633"/>
        <w:jc w:val="both"/>
        <w:rPr>
          <w:rFonts w:asciiTheme="minorHAnsi" w:hAnsiTheme="minorHAnsi"/>
          <w:b w:val="0"/>
          <w:bCs/>
          <w:sz w:val="22"/>
          <w:szCs w:val="22"/>
        </w:rPr>
      </w:pPr>
      <w:r w:rsidRPr="00CE6A04">
        <w:rPr>
          <w:rFonts w:asciiTheme="minorHAnsi" w:hAnsiTheme="minorHAnsi"/>
          <w:b w:val="0"/>
          <w:bCs/>
          <w:sz w:val="22"/>
          <w:szCs w:val="22"/>
        </w:rPr>
        <w:t xml:space="preserve">Niezwłocznie po otwarciu złożonych ofert Zamawiający zamieści na swojej stronie internetowej www.bip.parysow.pl informacje dotyczące: </w:t>
      </w:r>
    </w:p>
    <w:p w14:paraId="509E2F7D" w14:textId="77777777" w:rsidR="00CE6A04" w:rsidRPr="00CE6A04" w:rsidRDefault="0048101F" w:rsidP="00946F5D">
      <w:pPr>
        <w:pStyle w:val="Tekstpodstawowy"/>
        <w:numPr>
          <w:ilvl w:val="2"/>
          <w:numId w:val="28"/>
        </w:numPr>
        <w:spacing w:line="360" w:lineRule="auto"/>
        <w:ind w:right="57"/>
        <w:jc w:val="both"/>
        <w:rPr>
          <w:rFonts w:asciiTheme="minorHAnsi" w:hAnsiTheme="minorHAnsi"/>
          <w:b w:val="0"/>
          <w:sz w:val="22"/>
          <w:szCs w:val="22"/>
        </w:rPr>
      </w:pPr>
      <w:r w:rsidRPr="00CE6A04">
        <w:rPr>
          <w:rFonts w:asciiTheme="minorHAnsi" w:hAnsiTheme="minorHAnsi"/>
          <w:b w:val="0"/>
          <w:sz w:val="22"/>
          <w:szCs w:val="22"/>
        </w:rPr>
        <w:t xml:space="preserve">kwoty jaką Zamawiający zamierza przeznaczyć na sfinansowanie zamówienia, </w:t>
      </w:r>
    </w:p>
    <w:p w14:paraId="43E4D447" w14:textId="77777777" w:rsidR="00CE6A04" w:rsidRPr="00CE6A04" w:rsidRDefault="0048101F" w:rsidP="00946F5D">
      <w:pPr>
        <w:pStyle w:val="Tekstpodstawowy"/>
        <w:numPr>
          <w:ilvl w:val="2"/>
          <w:numId w:val="28"/>
        </w:numPr>
        <w:spacing w:line="360" w:lineRule="auto"/>
        <w:ind w:right="57"/>
        <w:jc w:val="both"/>
        <w:rPr>
          <w:rFonts w:asciiTheme="minorHAnsi" w:hAnsiTheme="minorHAnsi"/>
          <w:b w:val="0"/>
          <w:sz w:val="22"/>
          <w:szCs w:val="22"/>
        </w:rPr>
      </w:pPr>
      <w:r w:rsidRPr="00CE6A04">
        <w:rPr>
          <w:rFonts w:asciiTheme="minorHAnsi" w:hAnsiTheme="minorHAnsi"/>
          <w:b w:val="0"/>
          <w:color w:val="auto"/>
          <w:sz w:val="22"/>
          <w:szCs w:val="22"/>
        </w:rPr>
        <w:t xml:space="preserve"> firm oraz adresów Wykonawców, którzy złożyli oferty w terminie; </w:t>
      </w:r>
    </w:p>
    <w:p w14:paraId="674A2E0A" w14:textId="3E043EAA" w:rsidR="0048101F" w:rsidRPr="00CE6A04" w:rsidRDefault="0048101F" w:rsidP="00946F5D">
      <w:pPr>
        <w:pStyle w:val="Tekstpodstawowy"/>
        <w:numPr>
          <w:ilvl w:val="2"/>
          <w:numId w:val="28"/>
        </w:numPr>
        <w:spacing w:line="360" w:lineRule="auto"/>
        <w:ind w:right="57"/>
        <w:jc w:val="both"/>
        <w:rPr>
          <w:rFonts w:asciiTheme="minorHAnsi" w:hAnsiTheme="minorHAnsi"/>
          <w:b w:val="0"/>
          <w:sz w:val="22"/>
          <w:szCs w:val="22"/>
        </w:rPr>
      </w:pPr>
      <w:r w:rsidRPr="00CE6A04">
        <w:rPr>
          <w:rFonts w:asciiTheme="minorHAnsi" w:hAnsiTheme="minorHAnsi"/>
          <w:b w:val="0"/>
          <w:color w:val="auto"/>
          <w:sz w:val="22"/>
          <w:szCs w:val="22"/>
        </w:rPr>
        <w:t xml:space="preserve">ceny, terminu wykonania zamówienia i okresu gwarancji zawartych w ofertach. </w:t>
      </w:r>
    </w:p>
    <w:p w14:paraId="16AE181C" w14:textId="77777777" w:rsidR="0048101F" w:rsidRDefault="0048101F" w:rsidP="00946F5D">
      <w:pPr>
        <w:pStyle w:val="Tekstpodstawowy"/>
        <w:numPr>
          <w:ilvl w:val="1"/>
          <w:numId w:val="28"/>
        </w:numPr>
        <w:shd w:val="clear" w:color="auto" w:fill="FFFFFF"/>
        <w:spacing w:line="360" w:lineRule="auto"/>
        <w:ind w:left="993" w:hanging="633"/>
        <w:jc w:val="both"/>
        <w:rPr>
          <w:rFonts w:asciiTheme="minorHAnsi" w:hAnsiTheme="minorHAnsi"/>
          <w:b w:val="0"/>
          <w:bCs/>
          <w:sz w:val="22"/>
          <w:szCs w:val="22"/>
        </w:rPr>
      </w:pPr>
      <w:r w:rsidRPr="00CE6A04">
        <w:rPr>
          <w:rFonts w:asciiTheme="minorHAnsi" w:hAnsiTheme="minorHAnsi"/>
          <w:b w:val="0"/>
          <w:bCs/>
          <w:sz w:val="22"/>
          <w:szCs w:val="22"/>
        </w:rPr>
        <w:t>Oferta otrzymana przez Zamawiającego po terminie składania ofert zostanie zwrócona Wykonawcy bez otwierania po upływie terminu otwarcia ofert.</w:t>
      </w:r>
    </w:p>
    <w:p w14:paraId="6DE82DCF" w14:textId="77777777" w:rsidR="00C03013" w:rsidRPr="00CE6A04" w:rsidRDefault="00C03013" w:rsidP="00C03013">
      <w:pPr>
        <w:pStyle w:val="Tekstpodstawowy"/>
        <w:shd w:val="clear" w:color="auto" w:fill="FFFFFF"/>
        <w:spacing w:line="360" w:lineRule="auto"/>
        <w:ind w:left="993"/>
        <w:jc w:val="both"/>
        <w:rPr>
          <w:rFonts w:asciiTheme="minorHAnsi" w:hAnsiTheme="minorHAnsi"/>
          <w:b w:val="0"/>
          <w:bCs/>
          <w:sz w:val="22"/>
          <w:szCs w:val="22"/>
        </w:rPr>
      </w:pPr>
    </w:p>
    <w:p w14:paraId="29226B71" w14:textId="77777777" w:rsidR="00815C35" w:rsidRDefault="00265EAB">
      <w:pPr>
        <w:keepNext/>
        <w:numPr>
          <w:ilvl w:val="0"/>
          <w:numId w:val="2"/>
        </w:numPr>
        <w:suppressAutoHyphens/>
        <w:spacing w:after="120" w:line="276" w:lineRule="auto"/>
        <w:ind w:left="1418" w:hanging="1418"/>
        <w:jc w:val="both"/>
        <w:outlineLvl w:val="0"/>
        <w:rPr>
          <w:rFonts w:asciiTheme="minorHAnsi" w:hAnsiTheme="minorHAnsi"/>
          <w:b/>
          <w:sz w:val="22"/>
          <w:szCs w:val="22"/>
        </w:rPr>
      </w:pPr>
      <w:r>
        <w:rPr>
          <w:rFonts w:asciiTheme="minorHAnsi" w:hAnsiTheme="minorHAnsi"/>
          <w:b/>
          <w:sz w:val="22"/>
          <w:szCs w:val="22"/>
        </w:rPr>
        <w:t>OPIS SPOSOBU OBLICZANIA CENY</w:t>
      </w:r>
    </w:p>
    <w:p w14:paraId="288087AC" w14:textId="77777777" w:rsidR="00815C35" w:rsidRDefault="00265EAB" w:rsidP="00946F5D">
      <w:pPr>
        <w:pStyle w:val="Akapitzlist"/>
        <w:numPr>
          <w:ilvl w:val="1"/>
          <w:numId w:val="8"/>
        </w:numPr>
        <w:suppressAutoHyphens/>
        <w:spacing w:after="120" w:line="276" w:lineRule="auto"/>
        <w:ind w:left="567" w:hanging="567"/>
        <w:jc w:val="both"/>
        <w:rPr>
          <w:rFonts w:asciiTheme="minorHAnsi" w:hAnsiTheme="minorHAnsi"/>
          <w:sz w:val="22"/>
          <w:szCs w:val="22"/>
          <w:lang w:eastAsia="ar-SA"/>
        </w:rPr>
      </w:pPr>
      <w:r>
        <w:rPr>
          <w:rFonts w:asciiTheme="minorHAnsi" w:hAnsiTheme="minorHAnsi"/>
          <w:sz w:val="22"/>
          <w:szCs w:val="22"/>
          <w:lang w:eastAsia="ar-SA"/>
        </w:rPr>
        <w:t>Wykonawca oblicza cenę ryczałtową oferty w kwocie brutto. Cena musi obejmować wszelkie koszty związane z realizacją zamówienia.</w:t>
      </w:r>
    </w:p>
    <w:p w14:paraId="65E19F1C" w14:textId="77777777" w:rsidR="00815C35" w:rsidRDefault="00265EAB" w:rsidP="00946F5D">
      <w:pPr>
        <w:pStyle w:val="Akapitzlist"/>
        <w:numPr>
          <w:ilvl w:val="1"/>
          <w:numId w:val="8"/>
        </w:numPr>
        <w:suppressAutoHyphens/>
        <w:spacing w:after="120" w:line="276" w:lineRule="auto"/>
        <w:ind w:left="567" w:hanging="567"/>
        <w:jc w:val="both"/>
        <w:rPr>
          <w:rFonts w:asciiTheme="minorHAnsi" w:hAnsiTheme="minorHAnsi"/>
          <w:sz w:val="22"/>
          <w:szCs w:val="22"/>
          <w:lang w:eastAsia="ar-SA"/>
        </w:rPr>
      </w:pPr>
      <w:r>
        <w:rPr>
          <w:rFonts w:asciiTheme="minorHAnsi" w:hAnsiTheme="minorHAnsi"/>
          <w:sz w:val="22"/>
          <w:szCs w:val="22"/>
          <w:lang w:eastAsia="ar-SA"/>
        </w:rPr>
        <w:t>Na łączną cenę brutto oferty składa się:</w:t>
      </w:r>
    </w:p>
    <w:p w14:paraId="1BA1D5E8" w14:textId="149839AE" w:rsidR="00815C35" w:rsidRDefault="00265EAB" w:rsidP="00946F5D">
      <w:pPr>
        <w:pStyle w:val="Akapitzlist"/>
        <w:numPr>
          <w:ilvl w:val="0"/>
          <w:numId w:val="15"/>
        </w:numPr>
        <w:suppressAutoHyphens/>
        <w:spacing w:after="120" w:line="276" w:lineRule="auto"/>
        <w:jc w:val="both"/>
        <w:rPr>
          <w:rFonts w:asciiTheme="minorHAnsi" w:hAnsiTheme="minorHAnsi"/>
          <w:sz w:val="22"/>
          <w:szCs w:val="22"/>
          <w:lang w:eastAsia="ar-SA"/>
        </w:rPr>
      </w:pPr>
      <w:r>
        <w:rPr>
          <w:rFonts w:asciiTheme="minorHAnsi" w:hAnsiTheme="minorHAnsi"/>
          <w:sz w:val="22"/>
          <w:szCs w:val="22"/>
          <w:lang w:eastAsia="ar-SA"/>
        </w:rPr>
        <w:t xml:space="preserve">Cena brutto za wykonanie Etapu </w:t>
      </w:r>
      <w:r w:rsidR="00C4664A">
        <w:rPr>
          <w:rFonts w:asciiTheme="minorHAnsi" w:hAnsiTheme="minorHAnsi"/>
          <w:sz w:val="22"/>
          <w:szCs w:val="22"/>
          <w:lang w:eastAsia="ar-SA"/>
        </w:rPr>
        <w:t>Inwestycyjnego</w:t>
      </w:r>
      <w:r>
        <w:rPr>
          <w:rFonts w:asciiTheme="minorHAnsi" w:hAnsiTheme="minorHAnsi"/>
          <w:sz w:val="22"/>
          <w:szCs w:val="22"/>
          <w:lang w:eastAsia="ar-SA"/>
        </w:rPr>
        <w:t>;</w:t>
      </w:r>
    </w:p>
    <w:p w14:paraId="2A97EBDE" w14:textId="77777777" w:rsidR="00815C35" w:rsidRDefault="00265EAB" w:rsidP="00946F5D">
      <w:pPr>
        <w:pStyle w:val="Akapitzlist"/>
        <w:numPr>
          <w:ilvl w:val="0"/>
          <w:numId w:val="15"/>
        </w:numPr>
        <w:suppressAutoHyphens/>
        <w:spacing w:after="120" w:line="276" w:lineRule="auto"/>
        <w:jc w:val="both"/>
        <w:rPr>
          <w:rFonts w:asciiTheme="minorHAnsi" w:hAnsiTheme="minorHAnsi"/>
          <w:sz w:val="22"/>
          <w:szCs w:val="22"/>
          <w:lang w:eastAsia="ar-SA"/>
        </w:rPr>
      </w:pPr>
      <w:r>
        <w:rPr>
          <w:rFonts w:asciiTheme="minorHAnsi" w:hAnsiTheme="minorHAnsi"/>
          <w:sz w:val="22"/>
          <w:szCs w:val="22"/>
          <w:lang w:eastAsia="ar-SA"/>
        </w:rPr>
        <w:t>Cena brutto za wykonanie Etapu Utrzymania i Zarządzania</w:t>
      </w:r>
    </w:p>
    <w:p w14:paraId="21405B2C" w14:textId="0D230C36" w:rsidR="00815C35" w:rsidRDefault="00265EAB">
      <w:pPr>
        <w:suppressAutoHyphens/>
        <w:spacing w:after="120" w:line="276" w:lineRule="auto"/>
        <w:ind w:left="567" w:hanging="567"/>
        <w:jc w:val="center"/>
        <w:rPr>
          <w:rFonts w:asciiTheme="minorHAnsi" w:hAnsiTheme="minorHAnsi"/>
          <w:i/>
          <w:sz w:val="22"/>
          <w:szCs w:val="22"/>
          <w:lang w:eastAsia="ar-SA"/>
        </w:rPr>
      </w:pPr>
      <w:r>
        <w:rPr>
          <w:rFonts w:asciiTheme="minorHAnsi" w:hAnsiTheme="minorHAnsi"/>
          <w:i/>
          <w:sz w:val="22"/>
          <w:szCs w:val="22"/>
          <w:lang w:eastAsia="ar-SA"/>
        </w:rPr>
        <w:t xml:space="preserve">Cena oferty = cena Etapu </w:t>
      </w:r>
      <w:r w:rsidR="00C4664A">
        <w:rPr>
          <w:rFonts w:asciiTheme="minorHAnsi" w:hAnsiTheme="minorHAnsi"/>
          <w:i/>
          <w:sz w:val="22"/>
          <w:szCs w:val="22"/>
          <w:lang w:eastAsia="ar-SA"/>
        </w:rPr>
        <w:t>Inwestycyjnego</w:t>
      </w:r>
      <w:r>
        <w:rPr>
          <w:rFonts w:asciiTheme="minorHAnsi" w:hAnsiTheme="minorHAnsi"/>
          <w:i/>
          <w:sz w:val="22"/>
          <w:szCs w:val="22"/>
          <w:lang w:eastAsia="ar-SA"/>
        </w:rPr>
        <w:t xml:space="preserve"> + cena Etapu Utrzymania i Zarządzania</w:t>
      </w:r>
    </w:p>
    <w:p w14:paraId="3CF67150" w14:textId="417C2892" w:rsidR="00815C35" w:rsidRDefault="00265EAB" w:rsidP="00946F5D">
      <w:pPr>
        <w:pStyle w:val="Akapitzlist"/>
        <w:numPr>
          <w:ilvl w:val="1"/>
          <w:numId w:val="8"/>
        </w:numPr>
        <w:suppressAutoHyphens/>
        <w:spacing w:after="120" w:line="276" w:lineRule="auto"/>
        <w:ind w:left="567" w:hanging="567"/>
        <w:jc w:val="both"/>
        <w:rPr>
          <w:rFonts w:asciiTheme="minorHAnsi" w:hAnsiTheme="minorHAnsi"/>
          <w:sz w:val="22"/>
          <w:szCs w:val="22"/>
          <w:lang w:eastAsia="ar-SA"/>
        </w:rPr>
      </w:pPr>
      <w:r>
        <w:rPr>
          <w:rFonts w:asciiTheme="minorHAnsi" w:hAnsiTheme="minorHAnsi"/>
          <w:sz w:val="22"/>
          <w:szCs w:val="22"/>
          <w:lang w:eastAsia="ar-SA"/>
        </w:rPr>
        <w:t xml:space="preserve">Wynagrodzenie za wykonanie Etapu </w:t>
      </w:r>
      <w:r w:rsidR="006939F7">
        <w:rPr>
          <w:rFonts w:asciiTheme="minorHAnsi" w:hAnsiTheme="minorHAnsi"/>
          <w:sz w:val="22"/>
          <w:szCs w:val="22"/>
          <w:lang w:eastAsia="ar-SA"/>
        </w:rPr>
        <w:t>Inwestycyjnego</w:t>
      </w:r>
      <w:r>
        <w:rPr>
          <w:rFonts w:asciiTheme="minorHAnsi" w:hAnsiTheme="minorHAnsi"/>
          <w:sz w:val="22"/>
          <w:szCs w:val="22"/>
          <w:lang w:eastAsia="ar-SA"/>
        </w:rPr>
        <w:t xml:space="preserve"> należy podać jako cenę ryczałtową brutto. </w:t>
      </w:r>
    </w:p>
    <w:p w14:paraId="5565EB18" w14:textId="0774A58E" w:rsidR="00815C35" w:rsidRDefault="00265EAB" w:rsidP="00946F5D">
      <w:pPr>
        <w:numPr>
          <w:ilvl w:val="1"/>
          <w:numId w:val="8"/>
        </w:numPr>
        <w:suppressAutoHyphens/>
        <w:spacing w:after="120" w:line="276" w:lineRule="auto"/>
        <w:ind w:left="567" w:hanging="567"/>
        <w:jc w:val="both"/>
        <w:rPr>
          <w:rFonts w:asciiTheme="minorHAnsi" w:hAnsiTheme="minorHAnsi"/>
          <w:sz w:val="22"/>
          <w:szCs w:val="22"/>
          <w:lang w:eastAsia="ar-SA"/>
        </w:rPr>
      </w:pPr>
      <w:r>
        <w:rPr>
          <w:rFonts w:asciiTheme="minorHAnsi" w:hAnsiTheme="minorHAnsi"/>
          <w:sz w:val="22"/>
          <w:szCs w:val="22"/>
          <w:lang w:eastAsia="ar-SA"/>
        </w:rPr>
        <w:t xml:space="preserve">Wynagrodzenie za wykonanie Etapu </w:t>
      </w:r>
      <w:r w:rsidR="006939F7">
        <w:rPr>
          <w:rFonts w:asciiTheme="minorHAnsi" w:hAnsiTheme="minorHAnsi"/>
          <w:sz w:val="22"/>
          <w:szCs w:val="22"/>
          <w:lang w:eastAsia="ar-SA"/>
        </w:rPr>
        <w:t xml:space="preserve">Inwestycyjnego </w:t>
      </w:r>
      <w:r>
        <w:rPr>
          <w:rFonts w:asciiTheme="minorHAnsi" w:hAnsiTheme="minorHAnsi"/>
          <w:sz w:val="22"/>
          <w:szCs w:val="22"/>
          <w:lang w:eastAsia="ar-SA"/>
        </w:rPr>
        <w:t>obejmuje:</w:t>
      </w:r>
    </w:p>
    <w:p w14:paraId="41F8DA2D" w14:textId="20FFF967" w:rsidR="00815C35" w:rsidRDefault="00265EAB" w:rsidP="00946F5D">
      <w:pPr>
        <w:pStyle w:val="Akapitzlist"/>
        <w:numPr>
          <w:ilvl w:val="2"/>
          <w:numId w:val="16"/>
        </w:numPr>
        <w:suppressAutoHyphens/>
        <w:spacing w:after="120" w:line="276" w:lineRule="auto"/>
        <w:ind w:left="993" w:hanging="273"/>
        <w:jc w:val="both"/>
        <w:rPr>
          <w:rFonts w:asciiTheme="minorHAnsi" w:hAnsiTheme="minorHAnsi"/>
          <w:sz w:val="22"/>
          <w:szCs w:val="22"/>
          <w:lang w:eastAsia="ar-SA"/>
        </w:rPr>
      </w:pPr>
      <w:r>
        <w:rPr>
          <w:rFonts w:asciiTheme="minorHAnsi" w:hAnsiTheme="minorHAnsi"/>
          <w:sz w:val="22"/>
          <w:szCs w:val="22"/>
          <w:lang w:eastAsia="ar-SA"/>
        </w:rPr>
        <w:t xml:space="preserve">Cenę brutto za wykonanie </w:t>
      </w:r>
      <w:r w:rsidR="006939F7">
        <w:rPr>
          <w:rFonts w:asciiTheme="minorHAnsi" w:hAnsiTheme="minorHAnsi"/>
          <w:sz w:val="22"/>
          <w:szCs w:val="22"/>
          <w:lang w:eastAsia="ar-SA"/>
        </w:rPr>
        <w:t xml:space="preserve">Projektowania, </w:t>
      </w:r>
      <w:r>
        <w:rPr>
          <w:rFonts w:asciiTheme="minorHAnsi" w:hAnsiTheme="minorHAnsi"/>
          <w:sz w:val="22"/>
          <w:szCs w:val="22"/>
          <w:lang w:eastAsia="ar-SA"/>
        </w:rPr>
        <w:t>Robót Budowlanych oraz Robót Termomodernizacyjnych</w:t>
      </w:r>
      <w:r>
        <w:t xml:space="preserve"> (</w:t>
      </w:r>
      <w:r w:rsidR="00C4664A">
        <w:rPr>
          <w:rFonts w:asciiTheme="minorHAnsi" w:hAnsiTheme="minorHAnsi"/>
          <w:sz w:val="22"/>
          <w:szCs w:val="22"/>
          <w:lang w:eastAsia="ar-SA"/>
        </w:rPr>
        <w:t>zap</w:t>
      </w:r>
      <w:r>
        <w:rPr>
          <w:rFonts w:asciiTheme="minorHAnsi" w:hAnsiTheme="minorHAnsi"/>
          <w:sz w:val="22"/>
          <w:szCs w:val="22"/>
          <w:lang w:eastAsia="ar-SA"/>
        </w:rPr>
        <w:t>łata kwoty finansowanej w równych, comiesięcznych ratach kapitałowych);</w:t>
      </w:r>
    </w:p>
    <w:p w14:paraId="02D6BDC1" w14:textId="18F3138F" w:rsidR="00815C35" w:rsidRDefault="00265EAB" w:rsidP="00946F5D">
      <w:pPr>
        <w:pStyle w:val="Akapitzlist"/>
        <w:numPr>
          <w:ilvl w:val="2"/>
          <w:numId w:val="16"/>
        </w:numPr>
        <w:suppressAutoHyphens/>
        <w:spacing w:after="120" w:line="276" w:lineRule="auto"/>
        <w:ind w:left="993" w:hanging="273"/>
        <w:jc w:val="both"/>
        <w:rPr>
          <w:rFonts w:asciiTheme="minorHAnsi" w:hAnsiTheme="minorHAnsi"/>
          <w:sz w:val="22"/>
          <w:szCs w:val="22"/>
          <w:lang w:eastAsia="ar-SA"/>
        </w:rPr>
      </w:pPr>
      <w:r>
        <w:rPr>
          <w:rFonts w:asciiTheme="minorHAnsi" w:hAnsiTheme="minorHAnsi"/>
          <w:sz w:val="22"/>
          <w:szCs w:val="22"/>
          <w:lang w:eastAsia="ar-SA"/>
        </w:rPr>
        <w:t xml:space="preserve">Koszt brutto finansowania z tytułu rozłożenia spłaty wynagrodzenia za Etap </w:t>
      </w:r>
      <w:r w:rsidR="006E600F">
        <w:rPr>
          <w:rFonts w:asciiTheme="minorHAnsi" w:hAnsiTheme="minorHAnsi"/>
          <w:sz w:val="22"/>
          <w:szCs w:val="22"/>
          <w:lang w:eastAsia="ar-SA"/>
        </w:rPr>
        <w:t>Inwestycyjny</w:t>
      </w:r>
      <w:r>
        <w:rPr>
          <w:rFonts w:asciiTheme="minorHAnsi" w:hAnsiTheme="minorHAnsi"/>
          <w:sz w:val="22"/>
          <w:szCs w:val="22"/>
          <w:lang w:eastAsia="ar-SA"/>
        </w:rPr>
        <w:t xml:space="preserve"> w czasie w malejących ratach odsetkowych. Wykonawca powinien przyjąć parametr finansowania oparty o zmienną stopę oprocentowania składającą się ze zmiennej stawki WIBOR 1M powiększoną o stałą marżę Instytucji Finansującej. </w:t>
      </w:r>
    </w:p>
    <w:p w14:paraId="033A3A95" w14:textId="77777777" w:rsidR="00815C35" w:rsidRDefault="00265EAB" w:rsidP="00946F5D">
      <w:pPr>
        <w:numPr>
          <w:ilvl w:val="1"/>
          <w:numId w:val="8"/>
        </w:numPr>
        <w:suppressAutoHyphens/>
        <w:spacing w:after="120" w:line="276" w:lineRule="auto"/>
        <w:ind w:left="567" w:hanging="550"/>
        <w:jc w:val="both"/>
        <w:rPr>
          <w:rFonts w:asciiTheme="minorHAnsi" w:hAnsiTheme="minorHAnsi"/>
          <w:sz w:val="22"/>
          <w:szCs w:val="22"/>
          <w:lang w:eastAsia="ar-SA"/>
        </w:rPr>
      </w:pPr>
      <w:r>
        <w:rPr>
          <w:rFonts w:asciiTheme="minorHAnsi" w:hAnsiTheme="minorHAnsi"/>
          <w:sz w:val="22"/>
          <w:szCs w:val="22"/>
          <w:lang w:eastAsia="ar-SA"/>
        </w:rPr>
        <w:t>Cenę brutto wykonania Etapu Utrzymania i Zarządzania należy podać jako cenę za wykonanie wszystkich obowiązków określonych w Istotnych Postanowieniach umowy o PPP stanowiącym Załącznik nr 2 do SIWZ.</w:t>
      </w:r>
    </w:p>
    <w:p w14:paraId="6BE612B6" w14:textId="77777777" w:rsidR="00815C35" w:rsidRDefault="00265EAB" w:rsidP="00946F5D">
      <w:pPr>
        <w:numPr>
          <w:ilvl w:val="1"/>
          <w:numId w:val="8"/>
        </w:numPr>
        <w:suppressAutoHyphens/>
        <w:spacing w:after="120" w:line="276" w:lineRule="auto"/>
        <w:ind w:left="567" w:hanging="550"/>
        <w:jc w:val="both"/>
        <w:rPr>
          <w:rFonts w:asciiTheme="minorHAnsi" w:hAnsiTheme="minorHAnsi"/>
          <w:sz w:val="22"/>
          <w:szCs w:val="22"/>
          <w:lang w:eastAsia="ar-SA"/>
        </w:rPr>
      </w:pPr>
      <w:r>
        <w:rPr>
          <w:rFonts w:asciiTheme="minorHAnsi" w:hAnsiTheme="minorHAnsi" w:cstheme="minorHAnsi"/>
          <w:sz w:val="22"/>
          <w:szCs w:val="22"/>
        </w:rPr>
        <w:t>Należy przyjąć następujące stawki podatku VAT:</w:t>
      </w:r>
    </w:p>
    <w:p w14:paraId="012FB014" w14:textId="12960E78" w:rsidR="00C4664A" w:rsidRDefault="00C4664A" w:rsidP="00946F5D">
      <w:pPr>
        <w:pStyle w:val="Akapitzlist"/>
        <w:numPr>
          <w:ilvl w:val="0"/>
          <w:numId w:val="17"/>
        </w:numPr>
        <w:spacing w:before="120" w:after="120" w:line="276" w:lineRule="auto"/>
        <w:ind w:left="851"/>
        <w:jc w:val="both"/>
        <w:rPr>
          <w:rFonts w:asciiTheme="minorHAnsi" w:hAnsiTheme="minorHAnsi" w:cs="Calibri"/>
          <w:color w:val="000000"/>
          <w:sz w:val="22"/>
          <w:szCs w:val="22"/>
        </w:rPr>
      </w:pPr>
      <w:r>
        <w:rPr>
          <w:rFonts w:asciiTheme="minorHAnsi" w:hAnsiTheme="minorHAnsi" w:cs="Calibri"/>
          <w:color w:val="000000"/>
          <w:sz w:val="22"/>
          <w:szCs w:val="22"/>
        </w:rPr>
        <w:t>Projektowanie – 23% VAT;</w:t>
      </w:r>
    </w:p>
    <w:p w14:paraId="7468C3E0" w14:textId="01756DE4" w:rsidR="00815C35" w:rsidRDefault="00265EAB" w:rsidP="00946F5D">
      <w:pPr>
        <w:pStyle w:val="Akapitzlist"/>
        <w:numPr>
          <w:ilvl w:val="0"/>
          <w:numId w:val="17"/>
        </w:numPr>
        <w:spacing w:before="120" w:after="120" w:line="276" w:lineRule="auto"/>
        <w:ind w:left="851"/>
        <w:jc w:val="both"/>
        <w:rPr>
          <w:rFonts w:asciiTheme="minorHAnsi" w:hAnsiTheme="minorHAnsi" w:cs="Calibri"/>
          <w:color w:val="000000"/>
          <w:sz w:val="22"/>
          <w:szCs w:val="22"/>
        </w:rPr>
      </w:pPr>
      <w:r>
        <w:rPr>
          <w:rFonts w:asciiTheme="minorHAnsi" w:hAnsiTheme="minorHAnsi" w:cs="Calibri"/>
          <w:color w:val="000000"/>
          <w:sz w:val="22"/>
          <w:szCs w:val="22"/>
        </w:rPr>
        <w:t>Roboty budowlane (Etap</w:t>
      </w:r>
      <w:r w:rsidR="00DE4E63">
        <w:rPr>
          <w:rFonts w:asciiTheme="minorHAnsi" w:hAnsiTheme="minorHAnsi" w:cs="Calibri"/>
          <w:color w:val="000000"/>
          <w:sz w:val="22"/>
          <w:szCs w:val="22"/>
        </w:rPr>
        <w:t xml:space="preserve"> Inwestycyjn</w:t>
      </w:r>
      <w:r w:rsidR="00C4664A">
        <w:rPr>
          <w:rFonts w:asciiTheme="minorHAnsi" w:hAnsiTheme="minorHAnsi" w:cs="Calibri"/>
          <w:color w:val="000000"/>
          <w:sz w:val="22"/>
          <w:szCs w:val="22"/>
        </w:rPr>
        <w:t>y</w:t>
      </w:r>
      <w:r>
        <w:rPr>
          <w:rFonts w:asciiTheme="minorHAnsi" w:hAnsiTheme="minorHAnsi" w:cs="Calibri"/>
          <w:color w:val="000000"/>
          <w:sz w:val="22"/>
          <w:szCs w:val="22"/>
        </w:rPr>
        <w:t>) – 23 % VAT;</w:t>
      </w:r>
    </w:p>
    <w:p w14:paraId="722F52FF" w14:textId="05B80F4D" w:rsidR="00815C35" w:rsidRDefault="00265EAB" w:rsidP="00946F5D">
      <w:pPr>
        <w:pStyle w:val="Akapitzlist"/>
        <w:numPr>
          <w:ilvl w:val="0"/>
          <w:numId w:val="17"/>
        </w:numPr>
        <w:spacing w:before="120" w:after="120" w:line="276" w:lineRule="auto"/>
        <w:ind w:left="851"/>
        <w:jc w:val="both"/>
        <w:rPr>
          <w:rFonts w:asciiTheme="minorHAnsi" w:hAnsiTheme="minorHAnsi" w:cs="Calibri"/>
          <w:color w:val="000000"/>
          <w:sz w:val="22"/>
          <w:szCs w:val="22"/>
        </w:rPr>
      </w:pPr>
      <w:r>
        <w:rPr>
          <w:rFonts w:asciiTheme="minorHAnsi" w:hAnsiTheme="minorHAnsi" w:cs="Calibri"/>
          <w:color w:val="000000"/>
          <w:sz w:val="22"/>
          <w:szCs w:val="22"/>
        </w:rPr>
        <w:t>Usługa finansowa (Koszty Finansowania) – zwolnione z VAT.</w:t>
      </w:r>
    </w:p>
    <w:p w14:paraId="1C8FECC3" w14:textId="77777777" w:rsidR="00815C35" w:rsidRDefault="00265EAB" w:rsidP="00946F5D">
      <w:pPr>
        <w:pStyle w:val="Akapitzlist"/>
        <w:numPr>
          <w:ilvl w:val="0"/>
          <w:numId w:val="17"/>
        </w:numPr>
        <w:spacing w:before="120" w:after="120" w:line="276" w:lineRule="auto"/>
        <w:ind w:left="851"/>
        <w:jc w:val="both"/>
        <w:rPr>
          <w:rFonts w:asciiTheme="minorHAnsi" w:hAnsiTheme="minorHAnsi" w:cs="Calibri"/>
          <w:color w:val="000000"/>
          <w:sz w:val="22"/>
          <w:szCs w:val="22"/>
        </w:rPr>
      </w:pPr>
      <w:r>
        <w:rPr>
          <w:rFonts w:asciiTheme="minorHAnsi" w:hAnsiTheme="minorHAnsi" w:cs="Calibri"/>
          <w:color w:val="000000"/>
          <w:sz w:val="22"/>
          <w:szCs w:val="22"/>
        </w:rPr>
        <w:t>Usługa utrzymania (Etap Utrzymania i zarządzania) - 23 % VAT;</w:t>
      </w:r>
    </w:p>
    <w:p w14:paraId="587AAC83" w14:textId="3AFFBEDA" w:rsidR="00815C35" w:rsidRDefault="00265EAB" w:rsidP="00946F5D">
      <w:pPr>
        <w:pStyle w:val="Akapitzlist"/>
        <w:numPr>
          <w:ilvl w:val="1"/>
          <w:numId w:val="23"/>
        </w:numPr>
        <w:spacing w:before="120" w:after="120" w:line="276" w:lineRule="auto"/>
        <w:ind w:left="567" w:hanging="567"/>
        <w:jc w:val="both"/>
        <w:rPr>
          <w:rFonts w:asciiTheme="minorHAnsi" w:hAnsiTheme="minorHAnsi" w:cs="Calibri"/>
          <w:color w:val="000000"/>
          <w:sz w:val="22"/>
          <w:szCs w:val="22"/>
        </w:rPr>
      </w:pPr>
      <w:r>
        <w:rPr>
          <w:rFonts w:asciiTheme="minorHAnsi" w:hAnsiTheme="minorHAnsi" w:cstheme="minorHAnsi"/>
          <w:sz w:val="22"/>
          <w:szCs w:val="22"/>
        </w:rPr>
        <w:lastRenderedPageBreak/>
        <w:t xml:space="preserve">Cena Oferty oraz kwoty </w:t>
      </w:r>
      <w:r>
        <w:rPr>
          <w:rFonts w:asciiTheme="minorHAnsi" w:hAnsiTheme="minorHAnsi" w:cs="Calibri"/>
          <w:color w:val="000000"/>
          <w:sz w:val="22"/>
          <w:szCs w:val="22"/>
        </w:rPr>
        <w:t>w załączonej do oferty Kalkulacji Wynagrodzenia Partnera Prywatnego mają być wyrażone w złotych polskich (PLN) w zaokrągleniu do pełnych groszy (do dwóch miejsc po przecinku) zgodnie z zasadą określoną w art. 106e ust. 11 ustawy z dnia 11 marca 2004 roku o podatku od towarów i usług (</w:t>
      </w:r>
      <w:proofErr w:type="spellStart"/>
      <w:r>
        <w:rPr>
          <w:rFonts w:asciiTheme="minorHAnsi" w:hAnsiTheme="minorHAnsi" w:cs="Calibri"/>
          <w:color w:val="000000"/>
          <w:sz w:val="22"/>
          <w:szCs w:val="22"/>
        </w:rPr>
        <w:t>t.j</w:t>
      </w:r>
      <w:proofErr w:type="spellEnd"/>
      <w:r>
        <w:rPr>
          <w:rFonts w:asciiTheme="minorHAnsi" w:hAnsiTheme="minorHAnsi" w:cs="Calibri"/>
          <w:color w:val="000000"/>
          <w:sz w:val="22"/>
          <w:szCs w:val="22"/>
        </w:rPr>
        <w:t xml:space="preserve">. Dz. U. 2018, poz. 2174.) </w:t>
      </w:r>
      <w:r w:rsidR="00C03013">
        <w:rPr>
          <w:rFonts w:asciiTheme="minorHAnsi" w:hAnsiTheme="minorHAnsi" w:cs="Calibri"/>
          <w:color w:val="000000"/>
          <w:sz w:val="22"/>
          <w:szCs w:val="22"/>
        </w:rPr>
        <w:t>–</w:t>
      </w:r>
      <w:r>
        <w:rPr>
          <w:rFonts w:asciiTheme="minorHAnsi" w:hAnsiTheme="minorHAnsi" w:cs="Calibri"/>
          <w:color w:val="000000"/>
          <w:sz w:val="22"/>
          <w:szCs w:val="22"/>
        </w:rPr>
        <w:t xml:space="preserve"> </w:t>
      </w:r>
      <w:r w:rsidR="00C03013">
        <w:rPr>
          <w:rFonts w:asciiTheme="minorHAnsi" w:hAnsiTheme="minorHAnsi" w:cs="Calibri"/>
          <w:color w:val="000000"/>
          <w:sz w:val="22"/>
          <w:szCs w:val="22"/>
        </w:rPr>
        <w:t>„</w:t>
      </w:r>
      <w:r>
        <w:rPr>
          <w:rFonts w:asciiTheme="minorHAnsi" w:hAnsiTheme="minorHAnsi" w:cs="Calibri"/>
          <w:color w:val="000000"/>
          <w:sz w:val="22"/>
          <w:szCs w:val="22"/>
        </w:rPr>
        <w:t>końcówki poniżej 0,5 grosza pomija się, a końcówki od 0,5 grosza zaokrągla się do 1 grosza”;</w:t>
      </w:r>
    </w:p>
    <w:p w14:paraId="7538F5DA" w14:textId="77777777" w:rsidR="00815C35" w:rsidRPr="00E86953" w:rsidRDefault="00265EAB" w:rsidP="00946F5D">
      <w:pPr>
        <w:pStyle w:val="Akapitzlist"/>
        <w:numPr>
          <w:ilvl w:val="1"/>
          <w:numId w:val="23"/>
        </w:numPr>
        <w:spacing w:before="120" w:after="120" w:line="276" w:lineRule="auto"/>
        <w:ind w:left="567" w:hanging="567"/>
        <w:jc w:val="both"/>
        <w:rPr>
          <w:rFonts w:asciiTheme="minorHAnsi" w:hAnsiTheme="minorHAnsi" w:cstheme="minorHAnsi"/>
          <w:sz w:val="22"/>
          <w:szCs w:val="22"/>
        </w:rPr>
      </w:pPr>
      <w:r w:rsidRPr="00E86953">
        <w:rPr>
          <w:rFonts w:asciiTheme="minorHAnsi" w:hAnsiTheme="minorHAnsi" w:cstheme="minorHAnsi"/>
          <w:sz w:val="22"/>
          <w:szCs w:val="22"/>
        </w:rPr>
        <w:t>Cena oferty musi obejmować całkowity koszt wykonania przedmiotu Zamówienia opisanego w SIWZ i załącznikach do SIWZ oraz wszelkie koszty towarzyszące, konieczne do poniesienia przez Wykonawcę z tytułu należytej oraz zgodnej z obowiązującymi przepisami realizacji przedmiotu Zamówienia. Cena oferty musi również uwzględniać założony okres realizacji Zamówienia oraz wszystkie niezbędne czynności związane z prawidłową i terminową realizacją przedmiotu Zamówienia</w:t>
      </w:r>
    </w:p>
    <w:p w14:paraId="253CAB5A" w14:textId="77777777" w:rsidR="00815C35" w:rsidRPr="00E86953" w:rsidRDefault="00265EAB" w:rsidP="00946F5D">
      <w:pPr>
        <w:pStyle w:val="Akapitzlist"/>
        <w:numPr>
          <w:ilvl w:val="1"/>
          <w:numId w:val="23"/>
        </w:numPr>
        <w:spacing w:before="120" w:after="120" w:line="276" w:lineRule="auto"/>
        <w:ind w:left="567" w:hanging="567"/>
        <w:jc w:val="both"/>
        <w:rPr>
          <w:rFonts w:asciiTheme="minorHAnsi" w:hAnsiTheme="minorHAnsi" w:cstheme="minorHAnsi"/>
          <w:sz w:val="22"/>
          <w:szCs w:val="22"/>
        </w:rPr>
      </w:pPr>
      <w:r w:rsidRPr="00E86953">
        <w:rPr>
          <w:rFonts w:asciiTheme="minorHAnsi" w:hAnsiTheme="minorHAnsi" w:cstheme="minorHAnsi"/>
          <w:sz w:val="22"/>
          <w:szCs w:val="22"/>
        </w:rPr>
        <w:t xml:space="preserve"> Cena oferty musi być jednoznaczna i ostateczna oraz musi  </w:t>
      </w:r>
      <w:bookmarkStart w:id="29" w:name="_Hlk494475323"/>
      <w:bookmarkEnd w:id="29"/>
      <w:r w:rsidRPr="00E86953">
        <w:rPr>
          <w:rFonts w:asciiTheme="minorHAnsi" w:hAnsiTheme="minorHAnsi" w:cstheme="minorHAnsi"/>
          <w:sz w:val="22"/>
          <w:szCs w:val="22"/>
        </w:rPr>
        <w:t>obejmować podatek VAT.</w:t>
      </w:r>
    </w:p>
    <w:p w14:paraId="2386589D" w14:textId="125D18F2" w:rsidR="00815C35" w:rsidRPr="00E86953" w:rsidRDefault="00265EAB" w:rsidP="00946F5D">
      <w:pPr>
        <w:pStyle w:val="Akapitzlist"/>
        <w:numPr>
          <w:ilvl w:val="1"/>
          <w:numId w:val="23"/>
        </w:numPr>
        <w:spacing w:before="120" w:after="120" w:line="276" w:lineRule="auto"/>
        <w:ind w:left="567" w:hanging="567"/>
        <w:jc w:val="both"/>
        <w:rPr>
          <w:rFonts w:asciiTheme="minorHAnsi" w:hAnsiTheme="minorHAnsi" w:cstheme="minorHAnsi"/>
          <w:sz w:val="22"/>
          <w:szCs w:val="22"/>
        </w:rPr>
      </w:pPr>
      <w:r w:rsidRPr="00E86953">
        <w:rPr>
          <w:rFonts w:asciiTheme="minorHAnsi" w:hAnsiTheme="minorHAnsi" w:cstheme="minorHAnsi"/>
          <w:sz w:val="22"/>
          <w:szCs w:val="22"/>
        </w:rPr>
        <w:t>W przypadku nieuwzględnienia okoliczności, które mogą wpłynąć na cenę Oferty na dzień jej złożenia, wszelkie skutki błędów przy obliczaniu ceny poniesie Wykonawca, od którego wymagane jest szczegółowe zapoznanie się z przedmiotem Zamówienia, a także sprawdzenie warunków wykonania Zamówienia i skalkulowanie ceny oferty z należytą starannością;</w:t>
      </w:r>
    </w:p>
    <w:p w14:paraId="74024C5C" w14:textId="06F20833" w:rsidR="00815C35" w:rsidRPr="00E86953" w:rsidRDefault="00265EAB" w:rsidP="00946F5D">
      <w:pPr>
        <w:pStyle w:val="Akapitzlist"/>
        <w:numPr>
          <w:ilvl w:val="1"/>
          <w:numId w:val="23"/>
        </w:numPr>
        <w:spacing w:before="120" w:after="120" w:line="276" w:lineRule="auto"/>
        <w:ind w:left="567" w:hanging="567"/>
        <w:jc w:val="both"/>
        <w:rPr>
          <w:rFonts w:asciiTheme="minorHAnsi" w:hAnsiTheme="minorHAnsi" w:cstheme="minorHAnsi"/>
          <w:sz w:val="22"/>
          <w:szCs w:val="22"/>
        </w:rPr>
      </w:pPr>
      <w:r w:rsidRPr="00E86953">
        <w:rPr>
          <w:rFonts w:asciiTheme="minorHAnsi" w:hAnsiTheme="minorHAnsi" w:cstheme="minorHAnsi"/>
          <w:sz w:val="22"/>
          <w:szCs w:val="22"/>
        </w:rPr>
        <w:t xml:space="preserve">Zasady płatności Wynagrodzenia za realizację Zamówienia określone </w:t>
      </w:r>
      <w:r w:rsidR="00E17088" w:rsidRPr="00E86953">
        <w:rPr>
          <w:rFonts w:asciiTheme="minorHAnsi" w:hAnsiTheme="minorHAnsi" w:cstheme="minorHAnsi"/>
          <w:sz w:val="22"/>
          <w:szCs w:val="22"/>
        </w:rPr>
        <w:t xml:space="preserve">zostaną w </w:t>
      </w:r>
      <w:r w:rsidRPr="00E86953">
        <w:rPr>
          <w:rFonts w:asciiTheme="minorHAnsi" w:hAnsiTheme="minorHAnsi" w:cstheme="minorHAnsi"/>
          <w:sz w:val="22"/>
          <w:szCs w:val="22"/>
        </w:rPr>
        <w:t xml:space="preserve"> załączniku nr 2 do SIWZ – Istotne Postanowienia umowy o partnerstwie publiczno-prywatnym oraz </w:t>
      </w:r>
      <w:r w:rsidR="00E17088" w:rsidRPr="00E86953">
        <w:rPr>
          <w:rFonts w:asciiTheme="minorHAnsi" w:hAnsiTheme="minorHAnsi" w:cstheme="minorHAnsi"/>
          <w:sz w:val="22"/>
          <w:szCs w:val="22"/>
        </w:rPr>
        <w:t>zostaną przekazane po zakończeniu dialogu konkurencyjnego.</w:t>
      </w:r>
    </w:p>
    <w:p w14:paraId="173850A6" w14:textId="77777777" w:rsidR="00815C35" w:rsidRPr="00E86953" w:rsidRDefault="00265EAB" w:rsidP="00946F5D">
      <w:pPr>
        <w:pStyle w:val="Akapitzlist"/>
        <w:numPr>
          <w:ilvl w:val="1"/>
          <w:numId w:val="23"/>
        </w:numPr>
        <w:spacing w:before="120" w:after="120" w:line="276" w:lineRule="auto"/>
        <w:ind w:left="567" w:hanging="567"/>
        <w:jc w:val="both"/>
        <w:rPr>
          <w:rFonts w:asciiTheme="minorHAnsi" w:hAnsiTheme="minorHAnsi" w:cstheme="minorHAnsi"/>
          <w:sz w:val="22"/>
          <w:szCs w:val="22"/>
        </w:rPr>
      </w:pPr>
      <w:r w:rsidRPr="00E86953">
        <w:rPr>
          <w:rFonts w:asciiTheme="minorHAnsi" w:hAnsiTheme="minorHAnsi" w:cstheme="minorHAnsi"/>
          <w:sz w:val="22"/>
          <w:szCs w:val="22"/>
        </w:rPr>
        <w:t xml:space="preserve">W związku z art. 90 Ustawy </w:t>
      </w:r>
      <w:proofErr w:type="spellStart"/>
      <w:r w:rsidRPr="00E86953">
        <w:rPr>
          <w:rFonts w:asciiTheme="minorHAnsi" w:hAnsiTheme="minorHAnsi" w:cstheme="minorHAnsi"/>
          <w:sz w:val="22"/>
          <w:szCs w:val="22"/>
        </w:rPr>
        <w:t>Pzp</w:t>
      </w:r>
      <w:proofErr w:type="spellEnd"/>
      <w:r w:rsidRPr="00E86953">
        <w:rPr>
          <w:rFonts w:asciiTheme="minorHAnsi" w:hAnsiTheme="minorHAnsi" w:cstheme="minorHAnsi"/>
          <w:sz w:val="22"/>
          <w:szCs w:val="22"/>
        </w:rPr>
        <w:t xml:space="preserve"> Zamawiający zastrzega sobie prawo zwrócenia się do Wykonawcy o udzielenie w określonym terminie wyjaśnień, dotyczących elementów Oferty mających wpływ na wysokość ceny w celu ustalenia, czy Oferta Wykonawcy nie zawiera rażąco niskiej ceny. Jeżeli zaoferowana cena lub koszt wyda się rażąco niska w stosunku do przedmiotu Zamówienia i wzbudzi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lub kosztu, w szczególności w zakresie określonym w art. 90 ust. 1 Ustawy </w:t>
      </w:r>
      <w:proofErr w:type="spellStart"/>
      <w:r w:rsidRPr="00E86953">
        <w:rPr>
          <w:rFonts w:asciiTheme="minorHAnsi" w:hAnsiTheme="minorHAnsi" w:cstheme="minorHAnsi"/>
          <w:sz w:val="22"/>
          <w:szCs w:val="22"/>
        </w:rPr>
        <w:t>Pzp</w:t>
      </w:r>
      <w:proofErr w:type="spellEnd"/>
      <w:r w:rsidRPr="00E86953">
        <w:rPr>
          <w:rFonts w:asciiTheme="minorHAnsi" w:hAnsiTheme="minorHAnsi" w:cstheme="minorHAnsi"/>
          <w:sz w:val="22"/>
          <w:szCs w:val="22"/>
        </w:rPr>
        <w:t>;</w:t>
      </w:r>
    </w:p>
    <w:p w14:paraId="667AA115" w14:textId="77777777" w:rsidR="00815C35" w:rsidRPr="00E86953" w:rsidRDefault="00265EAB" w:rsidP="00946F5D">
      <w:pPr>
        <w:pStyle w:val="Akapitzlist"/>
        <w:numPr>
          <w:ilvl w:val="1"/>
          <w:numId w:val="23"/>
        </w:numPr>
        <w:spacing w:before="120" w:after="120" w:line="276" w:lineRule="auto"/>
        <w:ind w:left="567" w:hanging="567"/>
        <w:jc w:val="both"/>
        <w:rPr>
          <w:rFonts w:asciiTheme="minorHAnsi" w:hAnsiTheme="minorHAnsi" w:cstheme="minorHAnsi"/>
          <w:sz w:val="22"/>
          <w:szCs w:val="22"/>
        </w:rPr>
      </w:pPr>
      <w:r w:rsidRPr="00E86953">
        <w:rPr>
          <w:rFonts w:asciiTheme="minorHAnsi" w:hAnsiTheme="minorHAnsi" w:cstheme="minorHAnsi"/>
          <w:sz w:val="22"/>
          <w:szCs w:val="22"/>
        </w:rPr>
        <w:t>Rozliczenia między Zamawiającym a Wykonawcą będą prowadzone wyłącznie w złotych polskich (PLN).</w:t>
      </w:r>
    </w:p>
    <w:p w14:paraId="098285FD" w14:textId="77777777" w:rsidR="00815C35" w:rsidRDefault="00815C35">
      <w:pPr>
        <w:keepNext/>
        <w:suppressAutoHyphens/>
        <w:spacing w:after="120" w:line="276" w:lineRule="auto"/>
        <w:jc w:val="both"/>
        <w:outlineLvl w:val="0"/>
        <w:rPr>
          <w:rFonts w:asciiTheme="minorHAnsi" w:hAnsiTheme="minorHAnsi"/>
          <w:b/>
          <w:sz w:val="22"/>
          <w:szCs w:val="22"/>
        </w:rPr>
      </w:pPr>
    </w:p>
    <w:p w14:paraId="6F5AE8D7" w14:textId="77777777" w:rsidR="00815C35" w:rsidRDefault="00265EAB">
      <w:pPr>
        <w:keepNext/>
        <w:numPr>
          <w:ilvl w:val="0"/>
          <w:numId w:val="2"/>
        </w:numPr>
        <w:suppressAutoHyphens/>
        <w:spacing w:after="120" w:line="276" w:lineRule="auto"/>
        <w:ind w:left="1418" w:hanging="1418"/>
        <w:jc w:val="both"/>
        <w:outlineLvl w:val="0"/>
        <w:rPr>
          <w:rFonts w:asciiTheme="minorHAnsi" w:hAnsiTheme="minorHAnsi"/>
          <w:b/>
          <w:sz w:val="22"/>
          <w:szCs w:val="22"/>
        </w:rPr>
      </w:pPr>
      <w:bookmarkStart w:id="30" w:name="_Toc456272942"/>
      <w:bookmarkStart w:id="31" w:name="_Toc368039762"/>
      <w:bookmarkEnd w:id="30"/>
      <w:bookmarkEnd w:id="31"/>
      <w:r>
        <w:rPr>
          <w:rFonts w:asciiTheme="minorHAnsi" w:hAnsiTheme="minorHAnsi"/>
          <w:b/>
          <w:sz w:val="22"/>
          <w:szCs w:val="22"/>
        </w:rPr>
        <w:t>OPIS KRYTERIÓW, KTÓRYMI ZAMAWIAJĄCY BĘDZIE SIĘ KIEROWAŁ PRZY WYBORZE OFERTY, WRAZ Z PODANIEM ZNACZENIA TYCH KRYTERIÓW ORAZ SPOSOBU OCENY OFERT</w:t>
      </w:r>
    </w:p>
    <w:p w14:paraId="0DA36736" w14:textId="77777777" w:rsidR="00815C35" w:rsidRDefault="00815C35" w:rsidP="00946F5D">
      <w:pPr>
        <w:numPr>
          <w:ilvl w:val="0"/>
          <w:numId w:val="11"/>
        </w:numPr>
        <w:suppressAutoHyphens/>
        <w:spacing w:after="120" w:line="276" w:lineRule="auto"/>
        <w:jc w:val="both"/>
        <w:rPr>
          <w:rFonts w:asciiTheme="minorHAnsi" w:hAnsiTheme="minorHAnsi"/>
          <w:vanish/>
          <w:sz w:val="22"/>
          <w:szCs w:val="22"/>
          <w:lang w:eastAsia="ar-SA"/>
        </w:rPr>
      </w:pPr>
    </w:p>
    <w:p w14:paraId="50BB33B2" w14:textId="77777777" w:rsidR="00815C35" w:rsidRDefault="00265EAB" w:rsidP="00946F5D">
      <w:pPr>
        <w:pStyle w:val="Akapitzlist"/>
        <w:numPr>
          <w:ilvl w:val="1"/>
          <w:numId w:val="9"/>
        </w:numPr>
        <w:spacing w:after="120" w:line="276" w:lineRule="auto"/>
        <w:ind w:left="567" w:hanging="567"/>
        <w:jc w:val="both"/>
        <w:rPr>
          <w:rFonts w:asciiTheme="minorHAnsi" w:hAnsiTheme="minorHAnsi"/>
          <w:sz w:val="22"/>
          <w:szCs w:val="20"/>
          <w:lang w:eastAsia="ar-SA"/>
        </w:rPr>
      </w:pPr>
      <w:r>
        <w:rPr>
          <w:rFonts w:asciiTheme="minorHAnsi" w:hAnsiTheme="minorHAnsi"/>
          <w:sz w:val="22"/>
          <w:szCs w:val="20"/>
          <w:lang w:eastAsia="ar-SA"/>
        </w:rPr>
        <w:t xml:space="preserve">Za najkorzystniejszą zostanie uznana oferta, która przedstawia najkorzystniejszy bilans ceny </w:t>
      </w:r>
      <w:r>
        <w:rPr>
          <w:rFonts w:asciiTheme="minorHAnsi" w:hAnsiTheme="minorHAnsi"/>
          <w:sz w:val="22"/>
          <w:szCs w:val="20"/>
          <w:lang w:eastAsia="ar-SA"/>
        </w:rPr>
        <w:br/>
        <w:t xml:space="preserve">i pozostałych kryteriów odnoszących się do przedmiotu zamówienia, tj. uzyska najwyższą liczbę punktów łącznie ze wszystkich kryteriów. </w:t>
      </w:r>
    </w:p>
    <w:p w14:paraId="01C2B94B" w14:textId="77777777" w:rsidR="00E17088" w:rsidRPr="003C2E98" w:rsidRDefault="00E17088" w:rsidP="00946F5D">
      <w:pPr>
        <w:pStyle w:val="Akapitzlist"/>
        <w:numPr>
          <w:ilvl w:val="1"/>
          <w:numId w:val="9"/>
        </w:numPr>
        <w:spacing w:after="120" w:line="276" w:lineRule="auto"/>
        <w:ind w:left="567" w:hanging="567"/>
        <w:jc w:val="both"/>
        <w:rPr>
          <w:rFonts w:asciiTheme="minorHAnsi" w:hAnsiTheme="minorHAnsi"/>
          <w:sz w:val="22"/>
          <w:szCs w:val="20"/>
          <w:lang w:eastAsia="ar-SA"/>
        </w:rPr>
      </w:pPr>
      <w:r w:rsidRPr="003C2E98">
        <w:rPr>
          <w:rFonts w:asciiTheme="minorHAnsi" w:hAnsiTheme="minorHAnsi"/>
          <w:sz w:val="22"/>
          <w:szCs w:val="20"/>
          <w:lang w:eastAsia="ar-SA"/>
        </w:rPr>
        <w:t>Zamawiający przewiduje zastosowanie następujących kryteriów, w kolejności o</w:t>
      </w:r>
      <w:r>
        <w:rPr>
          <w:rFonts w:asciiTheme="minorHAnsi" w:hAnsiTheme="minorHAnsi"/>
          <w:sz w:val="22"/>
          <w:szCs w:val="20"/>
          <w:lang w:eastAsia="ar-SA"/>
        </w:rPr>
        <w:t>d najwyższej wagi do najniższej (</w:t>
      </w:r>
      <w:r w:rsidRPr="003C2E98">
        <w:rPr>
          <w:rFonts w:asciiTheme="minorHAnsi" w:hAnsiTheme="minorHAnsi"/>
          <w:sz w:val="22"/>
          <w:szCs w:val="20"/>
          <w:lang w:eastAsia="ar-SA"/>
        </w:rPr>
        <w:t>przy czym waga przypisana poszczególnym kryteriom zostanie ustalona po zakończeniu  prowadzonego dialogu konkurencyjnego</w:t>
      </w:r>
      <w:r>
        <w:rPr>
          <w:rFonts w:asciiTheme="minorHAnsi" w:hAnsiTheme="minorHAnsi"/>
          <w:sz w:val="22"/>
          <w:szCs w:val="20"/>
          <w:lang w:eastAsia="ar-SA"/>
        </w:rPr>
        <w:t>)</w:t>
      </w:r>
      <w:r w:rsidRPr="003C2E98">
        <w:rPr>
          <w:rFonts w:asciiTheme="minorHAnsi" w:hAnsiTheme="minorHAnsi"/>
          <w:sz w:val="22"/>
          <w:szCs w:val="20"/>
          <w:lang w:eastAsia="ar-SA"/>
        </w:rPr>
        <w:t>.</w:t>
      </w:r>
    </w:p>
    <w:tbl>
      <w:tblPr>
        <w:tblW w:w="9062"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569"/>
        <w:gridCol w:w="6483"/>
        <w:gridCol w:w="2010"/>
      </w:tblGrid>
      <w:tr w:rsidR="00815C35" w14:paraId="65EE4C4A" w14:textId="77777777">
        <w:trPr>
          <w:trHeight w:val="350"/>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DC8137" w14:textId="77777777" w:rsidR="00815C35" w:rsidRDefault="00265EAB">
            <w:pPr>
              <w:spacing w:before="120" w:after="120"/>
              <w:jc w:val="center"/>
              <w:rPr>
                <w:rFonts w:ascii="Calibri" w:hAnsi="Calibri"/>
                <w:b/>
                <w:sz w:val="22"/>
                <w:szCs w:val="22"/>
              </w:rPr>
            </w:pPr>
            <w:r>
              <w:rPr>
                <w:rFonts w:ascii="Calibri" w:hAnsi="Calibri"/>
                <w:b/>
                <w:sz w:val="22"/>
                <w:szCs w:val="22"/>
              </w:rPr>
              <w:t>Lp.</w:t>
            </w:r>
          </w:p>
        </w:tc>
        <w:tc>
          <w:tcPr>
            <w:tcW w:w="648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8560394" w14:textId="77777777" w:rsidR="00815C35" w:rsidRDefault="00265EAB">
            <w:pPr>
              <w:spacing w:before="120" w:after="120"/>
              <w:jc w:val="center"/>
              <w:rPr>
                <w:rFonts w:ascii="Calibri" w:hAnsi="Calibri"/>
                <w:b/>
                <w:sz w:val="22"/>
                <w:szCs w:val="22"/>
              </w:rPr>
            </w:pPr>
            <w:r>
              <w:rPr>
                <w:rFonts w:ascii="Calibri" w:hAnsi="Calibri"/>
                <w:b/>
                <w:sz w:val="22"/>
                <w:szCs w:val="22"/>
              </w:rPr>
              <w:t>Kryterium</w:t>
            </w:r>
          </w:p>
        </w:tc>
        <w:tc>
          <w:tcPr>
            <w:tcW w:w="20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6D4347D" w14:textId="77777777" w:rsidR="00815C35" w:rsidRDefault="00265EAB">
            <w:pPr>
              <w:tabs>
                <w:tab w:val="left" w:pos="990"/>
              </w:tabs>
              <w:spacing w:before="120" w:after="120"/>
              <w:jc w:val="center"/>
              <w:rPr>
                <w:rFonts w:ascii="Calibri" w:hAnsi="Calibri"/>
                <w:b/>
                <w:sz w:val="22"/>
                <w:szCs w:val="22"/>
              </w:rPr>
            </w:pPr>
            <w:r>
              <w:rPr>
                <w:rFonts w:ascii="Calibri" w:hAnsi="Calibri"/>
                <w:b/>
                <w:sz w:val="22"/>
                <w:szCs w:val="22"/>
              </w:rPr>
              <w:t>Waga</w:t>
            </w:r>
          </w:p>
        </w:tc>
      </w:tr>
      <w:tr w:rsidR="00815C35" w14:paraId="09D55D8F" w14:textId="77777777">
        <w:tc>
          <w:tcPr>
            <w:tcW w:w="5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1F1AB85" w14:textId="77777777" w:rsidR="00815C35" w:rsidRDefault="00265EAB">
            <w:pPr>
              <w:jc w:val="center"/>
              <w:rPr>
                <w:rFonts w:ascii="Calibri" w:hAnsi="Calibri"/>
                <w:sz w:val="22"/>
                <w:szCs w:val="22"/>
              </w:rPr>
            </w:pPr>
            <w:r>
              <w:rPr>
                <w:rFonts w:ascii="Calibri" w:hAnsi="Calibri"/>
                <w:sz w:val="22"/>
                <w:szCs w:val="22"/>
              </w:rPr>
              <w:t>1.</w:t>
            </w:r>
          </w:p>
        </w:tc>
        <w:tc>
          <w:tcPr>
            <w:tcW w:w="648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2A7354A" w14:textId="779BC328" w:rsidR="00CE6A04" w:rsidRPr="00CE6A04" w:rsidRDefault="00CE6A04" w:rsidP="00CE6A04">
            <w:pPr>
              <w:autoSpaceDE w:val="0"/>
              <w:autoSpaceDN w:val="0"/>
              <w:adjustRightInd w:val="0"/>
              <w:rPr>
                <w:rFonts w:asciiTheme="minorHAnsi" w:hAnsiTheme="minorHAnsi" w:cs="TimesNewRoman"/>
                <w:color w:val="auto"/>
                <w:sz w:val="22"/>
                <w:szCs w:val="22"/>
              </w:rPr>
            </w:pPr>
            <w:r>
              <w:rPr>
                <w:rFonts w:asciiTheme="minorHAnsi" w:hAnsiTheme="minorHAnsi" w:cs="TimesNewRoman"/>
                <w:color w:val="auto"/>
                <w:sz w:val="22"/>
                <w:szCs w:val="22"/>
              </w:rPr>
              <w:t>C</w:t>
            </w:r>
            <w:r w:rsidRPr="00CE6A04">
              <w:rPr>
                <w:rFonts w:asciiTheme="minorHAnsi" w:hAnsiTheme="minorHAnsi" w:cs="TimesNewRoman"/>
                <w:color w:val="auto"/>
                <w:sz w:val="22"/>
                <w:szCs w:val="22"/>
              </w:rPr>
              <w:t>ena (terminy i wysokość przewidywanych płatności lub innych świadczeń podmiotu</w:t>
            </w:r>
          </w:p>
          <w:p w14:paraId="2F4DD1BA" w14:textId="13B44D39" w:rsidR="00815C35" w:rsidRPr="00CE6A04" w:rsidRDefault="00CE6A04" w:rsidP="00CE6A04">
            <w:pPr>
              <w:jc w:val="both"/>
              <w:rPr>
                <w:rFonts w:asciiTheme="minorHAnsi" w:hAnsiTheme="minorHAnsi"/>
                <w:sz w:val="22"/>
                <w:szCs w:val="22"/>
              </w:rPr>
            </w:pPr>
            <w:r w:rsidRPr="00CE6A04">
              <w:rPr>
                <w:rFonts w:asciiTheme="minorHAnsi" w:hAnsiTheme="minorHAnsi" w:cs="TimesNewRoman"/>
                <w:color w:val="auto"/>
                <w:sz w:val="22"/>
                <w:szCs w:val="22"/>
              </w:rPr>
              <w:lastRenderedPageBreak/>
              <w:t>publicznego)</w:t>
            </w:r>
          </w:p>
        </w:tc>
        <w:tc>
          <w:tcPr>
            <w:tcW w:w="20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773A031" w14:textId="52CFE1F9" w:rsidR="00815C35" w:rsidRDefault="00E85D78">
            <w:pPr>
              <w:tabs>
                <w:tab w:val="left" w:pos="990"/>
              </w:tabs>
              <w:spacing w:before="120" w:after="120"/>
              <w:jc w:val="center"/>
              <w:rPr>
                <w:rFonts w:ascii="Calibri" w:hAnsi="Calibri"/>
                <w:sz w:val="22"/>
                <w:szCs w:val="22"/>
              </w:rPr>
            </w:pPr>
            <w:r>
              <w:rPr>
                <w:rFonts w:ascii="Calibri" w:hAnsi="Calibri"/>
                <w:sz w:val="22"/>
                <w:szCs w:val="22"/>
              </w:rPr>
              <w:lastRenderedPageBreak/>
              <w:t>I</w:t>
            </w:r>
          </w:p>
        </w:tc>
      </w:tr>
      <w:tr w:rsidR="00815C35" w14:paraId="38C887F5" w14:textId="77777777">
        <w:tc>
          <w:tcPr>
            <w:tcW w:w="5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972DDB0" w14:textId="77777777" w:rsidR="00815C35" w:rsidRDefault="00265EAB">
            <w:pPr>
              <w:spacing w:line="276" w:lineRule="auto"/>
              <w:jc w:val="center"/>
              <w:rPr>
                <w:rFonts w:ascii="Calibri" w:hAnsi="Calibri"/>
                <w:sz w:val="22"/>
                <w:szCs w:val="22"/>
              </w:rPr>
            </w:pPr>
            <w:r>
              <w:rPr>
                <w:rFonts w:ascii="Calibri" w:hAnsi="Calibri"/>
                <w:sz w:val="22"/>
                <w:szCs w:val="22"/>
              </w:rPr>
              <w:lastRenderedPageBreak/>
              <w:t>2.</w:t>
            </w:r>
          </w:p>
        </w:tc>
        <w:tc>
          <w:tcPr>
            <w:tcW w:w="648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5B1C40B" w14:textId="273A4827" w:rsidR="00815C35" w:rsidRPr="00CE6A04" w:rsidRDefault="00CE6A04">
            <w:pPr>
              <w:spacing w:before="120" w:after="120" w:line="276" w:lineRule="auto"/>
              <w:jc w:val="both"/>
              <w:rPr>
                <w:rFonts w:asciiTheme="minorHAnsi" w:hAnsiTheme="minorHAnsi"/>
                <w:sz w:val="22"/>
                <w:szCs w:val="22"/>
              </w:rPr>
            </w:pPr>
            <w:r>
              <w:rPr>
                <w:rFonts w:asciiTheme="minorHAnsi" w:hAnsiTheme="minorHAnsi"/>
                <w:sz w:val="22"/>
                <w:szCs w:val="22"/>
              </w:rPr>
              <w:t>P</w:t>
            </w:r>
            <w:r w:rsidRPr="00CE6A04">
              <w:rPr>
                <w:rFonts w:asciiTheme="minorHAnsi" w:hAnsiTheme="minorHAnsi"/>
                <w:sz w:val="22"/>
                <w:szCs w:val="22"/>
              </w:rPr>
              <w:t>oziom gwarantowanych oszczędności w zużyciu energii.</w:t>
            </w:r>
          </w:p>
        </w:tc>
        <w:tc>
          <w:tcPr>
            <w:tcW w:w="20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FBAB541" w14:textId="0C1CDE3C" w:rsidR="00815C35" w:rsidRDefault="00E85D78">
            <w:pPr>
              <w:tabs>
                <w:tab w:val="left" w:pos="990"/>
              </w:tabs>
              <w:spacing w:before="120" w:after="120"/>
              <w:jc w:val="center"/>
              <w:rPr>
                <w:rFonts w:ascii="Calibri" w:hAnsi="Calibri"/>
                <w:sz w:val="22"/>
                <w:szCs w:val="22"/>
              </w:rPr>
            </w:pPr>
            <w:r>
              <w:rPr>
                <w:rFonts w:ascii="Calibri" w:hAnsi="Calibri"/>
                <w:sz w:val="22"/>
                <w:szCs w:val="22"/>
              </w:rPr>
              <w:t>II</w:t>
            </w:r>
          </w:p>
        </w:tc>
      </w:tr>
    </w:tbl>
    <w:p w14:paraId="2D9CEF2F" w14:textId="77777777" w:rsidR="00815C35" w:rsidRDefault="00815C35">
      <w:pPr>
        <w:pStyle w:val="Akapitzlist"/>
        <w:ind w:left="567"/>
        <w:jc w:val="both"/>
        <w:rPr>
          <w:rFonts w:asciiTheme="minorHAnsi" w:hAnsiTheme="minorHAnsi"/>
          <w:sz w:val="22"/>
          <w:szCs w:val="22"/>
          <w:lang w:eastAsia="ar-SA"/>
        </w:rPr>
      </w:pPr>
    </w:p>
    <w:p w14:paraId="7890BAE8" w14:textId="0C8A3223" w:rsidR="00815C35" w:rsidRDefault="00265EAB" w:rsidP="00946F5D">
      <w:pPr>
        <w:pStyle w:val="Akapitzlist"/>
        <w:numPr>
          <w:ilvl w:val="1"/>
          <w:numId w:val="9"/>
        </w:numPr>
        <w:spacing w:before="120" w:after="240" w:line="276" w:lineRule="auto"/>
        <w:ind w:left="567" w:hanging="718"/>
        <w:jc w:val="both"/>
        <w:rPr>
          <w:rFonts w:ascii="Calibri" w:eastAsia="Calibri" w:hAnsi="Calibri"/>
          <w:sz w:val="22"/>
          <w:szCs w:val="22"/>
          <w:lang w:eastAsia="en-US"/>
        </w:rPr>
      </w:pPr>
      <w:r>
        <w:rPr>
          <w:rFonts w:ascii="Calibri" w:eastAsia="Calibri" w:hAnsi="Calibri"/>
          <w:sz w:val="22"/>
          <w:szCs w:val="22"/>
          <w:lang w:eastAsia="en-US"/>
        </w:rPr>
        <w:t xml:space="preserve">Punkty przyznawane za podane wyżej kryteria będą liczone w skali od 0 do 100 pkt            </w:t>
      </w:r>
      <w:r>
        <w:rPr>
          <w:rFonts w:ascii="Calibri" w:eastAsia="Calibri" w:hAnsi="Calibri"/>
          <w:sz w:val="22"/>
          <w:szCs w:val="22"/>
          <w:lang w:eastAsia="en-US"/>
        </w:rPr>
        <w:br/>
        <w:t xml:space="preserve"> z uwzględnieniem powyższych wag kryteriów, według następujących wzorów:</w:t>
      </w:r>
    </w:p>
    <w:p w14:paraId="0D1597DC" w14:textId="77777777" w:rsidR="002E35F4" w:rsidRPr="002E35F4" w:rsidRDefault="002E35F4" w:rsidP="002E35F4">
      <w:pPr>
        <w:autoSpaceDE w:val="0"/>
        <w:autoSpaceDN w:val="0"/>
        <w:adjustRightInd w:val="0"/>
        <w:rPr>
          <w:rFonts w:ascii="Calibri" w:hAnsi="Calibri" w:cs="Calibri"/>
          <w:color w:val="000000"/>
          <w:sz w:val="22"/>
          <w:szCs w:val="22"/>
        </w:rPr>
      </w:pPr>
      <w:r w:rsidRPr="002E35F4">
        <w:rPr>
          <w:rFonts w:ascii="Calibri" w:hAnsi="Calibri" w:cs="Calibri"/>
          <w:b/>
          <w:bCs/>
          <w:color w:val="000000"/>
          <w:sz w:val="22"/>
          <w:szCs w:val="22"/>
        </w:rPr>
        <w:t xml:space="preserve">KRYTERIUM 1 - „CENA” - … % </w:t>
      </w:r>
    </w:p>
    <w:p w14:paraId="106F8FD8" w14:textId="77777777" w:rsidR="002E35F4" w:rsidRPr="002E35F4" w:rsidRDefault="002E35F4" w:rsidP="002E35F4">
      <w:pPr>
        <w:autoSpaceDE w:val="0"/>
        <w:autoSpaceDN w:val="0"/>
        <w:adjustRightInd w:val="0"/>
        <w:rPr>
          <w:rFonts w:ascii="Calibri" w:hAnsi="Calibri" w:cs="Calibri"/>
          <w:color w:val="000000"/>
          <w:sz w:val="22"/>
          <w:szCs w:val="22"/>
        </w:rPr>
      </w:pPr>
      <w:r w:rsidRPr="002E35F4">
        <w:rPr>
          <w:rFonts w:ascii="Calibri" w:hAnsi="Calibri" w:cs="Calibri"/>
          <w:color w:val="000000"/>
          <w:sz w:val="22"/>
          <w:szCs w:val="22"/>
        </w:rPr>
        <w:t xml:space="preserve">W ramach kryterium „Cena” Zamawiający dokona oceny zaoferowanej przez Wykonawców łącznej ceny brutto realizacji Zamówienia określonego zgodnie z opisem zawartym w Rozdziale 14 SIWZ. </w:t>
      </w:r>
    </w:p>
    <w:p w14:paraId="22EDF86F" w14:textId="77777777" w:rsidR="002E35F4" w:rsidRPr="002E35F4" w:rsidRDefault="002E35F4" w:rsidP="002E35F4">
      <w:pPr>
        <w:autoSpaceDE w:val="0"/>
        <w:autoSpaceDN w:val="0"/>
        <w:adjustRightInd w:val="0"/>
        <w:rPr>
          <w:rFonts w:ascii="Calibri" w:hAnsi="Calibri" w:cs="Calibri"/>
          <w:color w:val="000000"/>
          <w:sz w:val="22"/>
          <w:szCs w:val="22"/>
        </w:rPr>
      </w:pPr>
      <w:r w:rsidRPr="002E35F4">
        <w:rPr>
          <w:rFonts w:ascii="Calibri" w:hAnsi="Calibri" w:cs="Calibri"/>
          <w:color w:val="000000"/>
          <w:sz w:val="22"/>
          <w:szCs w:val="22"/>
        </w:rPr>
        <w:t xml:space="preserve">Wykonawca winien łączną cenę brutto realizacji Zamówienia zamieścić we wskazanym polu w formularzu ofertowym oraz dokonać szczegółowej kalkulacji cenowej w załączniku formularza ofertowego. </w:t>
      </w:r>
    </w:p>
    <w:p w14:paraId="1E607F30" w14:textId="77777777" w:rsidR="002E35F4" w:rsidRPr="002E35F4" w:rsidRDefault="002E35F4" w:rsidP="002E35F4">
      <w:pPr>
        <w:autoSpaceDE w:val="0"/>
        <w:autoSpaceDN w:val="0"/>
        <w:adjustRightInd w:val="0"/>
        <w:rPr>
          <w:rFonts w:ascii="Calibri" w:hAnsi="Calibri" w:cs="Calibri"/>
          <w:color w:val="000000"/>
          <w:sz w:val="22"/>
          <w:szCs w:val="22"/>
        </w:rPr>
      </w:pPr>
      <w:r w:rsidRPr="002E35F4">
        <w:rPr>
          <w:rFonts w:ascii="Calibri" w:hAnsi="Calibri" w:cs="Calibri"/>
          <w:i/>
          <w:iCs/>
          <w:color w:val="000000"/>
          <w:sz w:val="22"/>
          <w:szCs w:val="22"/>
        </w:rPr>
        <w:t xml:space="preserve">Oferta o najniższej łącznej cenie brutto uzyska … punktów przy założeniu że 1% = 1 pkt. </w:t>
      </w:r>
    </w:p>
    <w:p w14:paraId="76FC0523" w14:textId="77777777" w:rsidR="002E35F4" w:rsidRPr="002E35F4" w:rsidRDefault="002E35F4" w:rsidP="002E35F4">
      <w:pPr>
        <w:autoSpaceDE w:val="0"/>
        <w:autoSpaceDN w:val="0"/>
        <w:adjustRightInd w:val="0"/>
        <w:rPr>
          <w:rFonts w:ascii="Calibri" w:hAnsi="Calibri" w:cs="Calibri"/>
          <w:color w:val="000000"/>
          <w:sz w:val="22"/>
          <w:szCs w:val="22"/>
        </w:rPr>
      </w:pPr>
      <w:r w:rsidRPr="002E35F4">
        <w:rPr>
          <w:rFonts w:ascii="Calibri" w:hAnsi="Calibri" w:cs="Calibri"/>
          <w:b/>
          <w:bCs/>
          <w:i/>
          <w:iCs/>
          <w:color w:val="000000"/>
          <w:sz w:val="22"/>
          <w:szCs w:val="22"/>
        </w:rPr>
        <w:t xml:space="preserve">Metodologia punktacji: </w:t>
      </w:r>
    </w:p>
    <w:p w14:paraId="3D5E1277" w14:textId="77777777" w:rsidR="002E35F4" w:rsidRPr="002E35F4" w:rsidRDefault="002E35F4" w:rsidP="002E35F4">
      <w:pPr>
        <w:autoSpaceDE w:val="0"/>
        <w:autoSpaceDN w:val="0"/>
        <w:adjustRightInd w:val="0"/>
        <w:rPr>
          <w:rFonts w:ascii="Calibri" w:hAnsi="Calibri" w:cs="Calibri"/>
          <w:color w:val="000000"/>
          <w:sz w:val="22"/>
          <w:szCs w:val="22"/>
        </w:rPr>
      </w:pPr>
      <w:r w:rsidRPr="002E35F4">
        <w:rPr>
          <w:rFonts w:ascii="Calibri" w:hAnsi="Calibri" w:cs="Calibri"/>
          <w:color w:val="000000"/>
          <w:sz w:val="22"/>
          <w:szCs w:val="22"/>
        </w:rPr>
        <w:t>X1 = R * (</w:t>
      </w:r>
      <w:proofErr w:type="spellStart"/>
      <w:r w:rsidRPr="002E35F4">
        <w:rPr>
          <w:rFonts w:ascii="Calibri" w:hAnsi="Calibri" w:cs="Calibri"/>
          <w:color w:val="000000"/>
          <w:sz w:val="22"/>
          <w:szCs w:val="22"/>
        </w:rPr>
        <w:t>Cn</w:t>
      </w:r>
      <w:proofErr w:type="spellEnd"/>
      <w:r w:rsidRPr="002E35F4">
        <w:rPr>
          <w:rFonts w:ascii="Calibri" w:hAnsi="Calibri" w:cs="Calibri"/>
          <w:color w:val="000000"/>
          <w:sz w:val="22"/>
          <w:szCs w:val="22"/>
        </w:rPr>
        <w:t>/</w:t>
      </w:r>
      <w:proofErr w:type="spellStart"/>
      <w:r w:rsidRPr="002E35F4">
        <w:rPr>
          <w:rFonts w:ascii="Calibri" w:hAnsi="Calibri" w:cs="Calibri"/>
          <w:color w:val="000000"/>
          <w:sz w:val="22"/>
          <w:szCs w:val="22"/>
        </w:rPr>
        <w:t>Cb</w:t>
      </w:r>
      <w:proofErr w:type="spellEnd"/>
      <w:r w:rsidRPr="002E35F4">
        <w:rPr>
          <w:rFonts w:ascii="Calibri" w:hAnsi="Calibri" w:cs="Calibri"/>
          <w:color w:val="000000"/>
          <w:sz w:val="22"/>
          <w:szCs w:val="22"/>
        </w:rPr>
        <w:t xml:space="preserve">) </w:t>
      </w:r>
    </w:p>
    <w:p w14:paraId="5CF737B8" w14:textId="77777777" w:rsidR="002E35F4" w:rsidRPr="002E35F4" w:rsidRDefault="002E35F4" w:rsidP="002E35F4">
      <w:pPr>
        <w:autoSpaceDE w:val="0"/>
        <w:autoSpaceDN w:val="0"/>
        <w:adjustRightInd w:val="0"/>
        <w:rPr>
          <w:rFonts w:ascii="Calibri" w:hAnsi="Calibri" w:cs="Calibri"/>
          <w:color w:val="000000"/>
          <w:sz w:val="22"/>
          <w:szCs w:val="22"/>
        </w:rPr>
      </w:pPr>
      <w:r w:rsidRPr="002E35F4">
        <w:rPr>
          <w:rFonts w:ascii="Calibri" w:hAnsi="Calibri" w:cs="Calibri"/>
          <w:i/>
          <w:iCs/>
          <w:color w:val="000000"/>
          <w:sz w:val="22"/>
          <w:szCs w:val="22"/>
        </w:rPr>
        <w:t xml:space="preserve">gdzie: </w:t>
      </w:r>
    </w:p>
    <w:p w14:paraId="13217B8B" w14:textId="77777777" w:rsidR="002E35F4" w:rsidRPr="002E35F4" w:rsidRDefault="002E35F4" w:rsidP="002E35F4">
      <w:pPr>
        <w:autoSpaceDE w:val="0"/>
        <w:autoSpaceDN w:val="0"/>
        <w:adjustRightInd w:val="0"/>
        <w:rPr>
          <w:rFonts w:ascii="Calibri" w:hAnsi="Calibri" w:cs="Calibri"/>
          <w:color w:val="000000"/>
          <w:sz w:val="22"/>
          <w:szCs w:val="22"/>
        </w:rPr>
      </w:pPr>
      <w:r w:rsidRPr="002E35F4">
        <w:rPr>
          <w:rFonts w:ascii="Calibri" w:hAnsi="Calibri" w:cs="Calibri"/>
          <w:b/>
          <w:bCs/>
          <w:color w:val="000000"/>
          <w:sz w:val="22"/>
          <w:szCs w:val="22"/>
        </w:rPr>
        <w:t xml:space="preserve">X1– wartość punktowa </w:t>
      </w:r>
    </w:p>
    <w:p w14:paraId="068D33FB" w14:textId="77777777" w:rsidR="002E35F4" w:rsidRPr="002E35F4" w:rsidRDefault="002E35F4" w:rsidP="002E35F4">
      <w:pPr>
        <w:autoSpaceDE w:val="0"/>
        <w:autoSpaceDN w:val="0"/>
        <w:adjustRightInd w:val="0"/>
        <w:rPr>
          <w:rFonts w:ascii="Calibri" w:hAnsi="Calibri" w:cs="Calibri"/>
          <w:color w:val="000000"/>
          <w:sz w:val="22"/>
          <w:szCs w:val="22"/>
        </w:rPr>
      </w:pPr>
      <w:r w:rsidRPr="002E35F4">
        <w:rPr>
          <w:rFonts w:ascii="Calibri" w:hAnsi="Calibri" w:cs="Calibri"/>
          <w:color w:val="000000"/>
          <w:sz w:val="22"/>
          <w:szCs w:val="22"/>
        </w:rPr>
        <w:t xml:space="preserve">R – ranga = … </w:t>
      </w:r>
    </w:p>
    <w:p w14:paraId="720FC54D" w14:textId="77777777" w:rsidR="002E35F4" w:rsidRPr="002E35F4" w:rsidRDefault="002E35F4" w:rsidP="002E35F4">
      <w:pPr>
        <w:autoSpaceDE w:val="0"/>
        <w:autoSpaceDN w:val="0"/>
        <w:adjustRightInd w:val="0"/>
        <w:rPr>
          <w:rFonts w:ascii="Calibri" w:hAnsi="Calibri" w:cs="Calibri"/>
          <w:color w:val="000000"/>
          <w:sz w:val="22"/>
          <w:szCs w:val="22"/>
        </w:rPr>
      </w:pPr>
      <w:proofErr w:type="spellStart"/>
      <w:r w:rsidRPr="002E35F4">
        <w:rPr>
          <w:rFonts w:ascii="Calibri" w:hAnsi="Calibri" w:cs="Calibri"/>
          <w:color w:val="000000"/>
          <w:sz w:val="22"/>
          <w:szCs w:val="22"/>
        </w:rPr>
        <w:t>Cn</w:t>
      </w:r>
      <w:proofErr w:type="spellEnd"/>
      <w:r w:rsidRPr="002E35F4">
        <w:rPr>
          <w:rFonts w:ascii="Calibri" w:hAnsi="Calibri" w:cs="Calibri"/>
          <w:color w:val="000000"/>
          <w:sz w:val="22"/>
          <w:szCs w:val="22"/>
        </w:rPr>
        <w:t xml:space="preserve">– najniższa cena ofertowa </w:t>
      </w:r>
    </w:p>
    <w:p w14:paraId="6210FFC0" w14:textId="77777777" w:rsidR="002E35F4" w:rsidRPr="002E35F4" w:rsidRDefault="002E35F4" w:rsidP="002E35F4">
      <w:pPr>
        <w:autoSpaceDE w:val="0"/>
        <w:autoSpaceDN w:val="0"/>
        <w:adjustRightInd w:val="0"/>
        <w:rPr>
          <w:rFonts w:ascii="Calibri" w:hAnsi="Calibri" w:cs="Calibri"/>
          <w:color w:val="000000"/>
          <w:sz w:val="22"/>
          <w:szCs w:val="22"/>
        </w:rPr>
      </w:pPr>
      <w:proofErr w:type="spellStart"/>
      <w:r w:rsidRPr="002E35F4">
        <w:rPr>
          <w:rFonts w:ascii="Calibri" w:hAnsi="Calibri" w:cs="Calibri"/>
          <w:color w:val="000000"/>
          <w:sz w:val="22"/>
          <w:szCs w:val="22"/>
        </w:rPr>
        <w:t>Cb</w:t>
      </w:r>
      <w:proofErr w:type="spellEnd"/>
      <w:r w:rsidRPr="002E35F4">
        <w:rPr>
          <w:rFonts w:ascii="Calibri" w:hAnsi="Calibri" w:cs="Calibri"/>
          <w:color w:val="000000"/>
          <w:sz w:val="22"/>
          <w:szCs w:val="22"/>
        </w:rPr>
        <w:t xml:space="preserve">– cena badanej oferty </w:t>
      </w:r>
    </w:p>
    <w:p w14:paraId="2CB21C31" w14:textId="036B9A3D" w:rsidR="002E35F4" w:rsidRDefault="002E35F4" w:rsidP="002E35F4">
      <w:pPr>
        <w:spacing w:before="120" w:after="240" w:line="276" w:lineRule="auto"/>
        <w:jc w:val="both"/>
        <w:rPr>
          <w:rFonts w:ascii="Calibri" w:hAnsi="Calibri" w:cs="Calibri"/>
          <w:color w:val="000000"/>
          <w:sz w:val="22"/>
          <w:szCs w:val="22"/>
        </w:rPr>
      </w:pPr>
      <w:r w:rsidRPr="002E35F4">
        <w:rPr>
          <w:rFonts w:ascii="Calibri" w:hAnsi="Calibri" w:cs="Calibri"/>
          <w:color w:val="000000"/>
          <w:sz w:val="22"/>
          <w:szCs w:val="22"/>
        </w:rPr>
        <w:t>Obliczenia dokonywane będą z dokładnością do dwóch miejsc po przecinku.</w:t>
      </w:r>
    </w:p>
    <w:p w14:paraId="0FE2F984" w14:textId="5E16AB5E" w:rsidR="002E35F4" w:rsidRPr="002E35F4" w:rsidRDefault="002E35F4" w:rsidP="002E35F4">
      <w:pPr>
        <w:autoSpaceDE w:val="0"/>
        <w:autoSpaceDN w:val="0"/>
        <w:adjustRightInd w:val="0"/>
        <w:rPr>
          <w:rFonts w:ascii="Calibri" w:hAnsi="Calibri" w:cs="Calibri"/>
          <w:color w:val="000000"/>
          <w:sz w:val="22"/>
          <w:szCs w:val="22"/>
        </w:rPr>
      </w:pPr>
      <w:r w:rsidRPr="002E35F4">
        <w:rPr>
          <w:rFonts w:ascii="Calibri" w:hAnsi="Calibri" w:cs="Calibri"/>
          <w:b/>
          <w:bCs/>
          <w:color w:val="000000"/>
          <w:sz w:val="22"/>
          <w:szCs w:val="22"/>
        </w:rPr>
        <w:t xml:space="preserve">KRYTERIUM 2 -„POZIOM GWARANTOWANYCH OSZCZĘDNOŚCI W ZUZYCIU ENERGII” - …% </w:t>
      </w:r>
    </w:p>
    <w:p w14:paraId="118AF9B9" w14:textId="77777777" w:rsidR="002E35F4" w:rsidRPr="002E35F4" w:rsidRDefault="002E35F4" w:rsidP="002E35F4">
      <w:pPr>
        <w:autoSpaceDE w:val="0"/>
        <w:autoSpaceDN w:val="0"/>
        <w:adjustRightInd w:val="0"/>
        <w:rPr>
          <w:rFonts w:ascii="Calibri" w:hAnsi="Calibri" w:cs="Calibri"/>
          <w:color w:val="000000"/>
          <w:sz w:val="22"/>
          <w:szCs w:val="22"/>
        </w:rPr>
      </w:pPr>
      <w:r w:rsidRPr="002E35F4">
        <w:rPr>
          <w:rFonts w:ascii="Calibri" w:hAnsi="Calibri" w:cs="Calibri"/>
          <w:color w:val="000000"/>
          <w:sz w:val="22"/>
          <w:szCs w:val="22"/>
        </w:rPr>
        <w:t xml:space="preserve">Szczegółowy opis tego kryterium zostanie wskazany w formularzu ofertowym, przekazanym po zakończeniu dialogu konkurencyjnego wraz z zaproszeniem do składania ofert. </w:t>
      </w:r>
    </w:p>
    <w:p w14:paraId="74A5EFC2" w14:textId="77777777" w:rsidR="002E35F4" w:rsidRPr="002E35F4" w:rsidRDefault="002E35F4" w:rsidP="002E35F4">
      <w:pPr>
        <w:autoSpaceDE w:val="0"/>
        <w:autoSpaceDN w:val="0"/>
        <w:adjustRightInd w:val="0"/>
        <w:rPr>
          <w:rFonts w:ascii="Calibri" w:hAnsi="Calibri" w:cs="Calibri"/>
          <w:color w:val="000000"/>
          <w:sz w:val="22"/>
          <w:szCs w:val="22"/>
        </w:rPr>
      </w:pPr>
    </w:p>
    <w:p w14:paraId="1B9AED99" w14:textId="69B58B17" w:rsidR="002E35F4" w:rsidRPr="002E35F4" w:rsidRDefault="002E35F4" w:rsidP="002E35F4">
      <w:pPr>
        <w:autoSpaceDE w:val="0"/>
        <w:autoSpaceDN w:val="0"/>
        <w:adjustRightInd w:val="0"/>
        <w:rPr>
          <w:rFonts w:ascii="Calibri" w:hAnsi="Calibri" w:cs="Calibri"/>
          <w:color w:val="000000"/>
          <w:sz w:val="22"/>
          <w:szCs w:val="22"/>
        </w:rPr>
      </w:pPr>
      <w:r w:rsidRPr="002E35F4">
        <w:rPr>
          <w:rFonts w:ascii="Calibri" w:hAnsi="Calibri" w:cs="Calibri"/>
          <w:color w:val="000000"/>
          <w:sz w:val="22"/>
          <w:szCs w:val="22"/>
        </w:rPr>
        <w:t xml:space="preserve"> Oferty zostaną ocenione zgodnie z poniższym wzorem: </w:t>
      </w:r>
    </w:p>
    <w:p w14:paraId="2199D3AF" w14:textId="77777777" w:rsidR="002E35F4" w:rsidRPr="002E35F4" w:rsidRDefault="002E35F4" w:rsidP="002E35F4">
      <w:pPr>
        <w:autoSpaceDE w:val="0"/>
        <w:autoSpaceDN w:val="0"/>
        <w:adjustRightInd w:val="0"/>
        <w:rPr>
          <w:rFonts w:ascii="Calibri" w:hAnsi="Calibri" w:cs="Calibri"/>
          <w:color w:val="000000"/>
          <w:sz w:val="22"/>
          <w:szCs w:val="22"/>
        </w:rPr>
      </w:pPr>
    </w:p>
    <w:p w14:paraId="255AB6E5" w14:textId="77777777" w:rsidR="002E35F4" w:rsidRPr="002E35F4" w:rsidRDefault="002E35F4" w:rsidP="002E35F4">
      <w:pPr>
        <w:autoSpaceDE w:val="0"/>
        <w:autoSpaceDN w:val="0"/>
        <w:adjustRightInd w:val="0"/>
        <w:rPr>
          <w:rFonts w:ascii="Calibri" w:hAnsi="Calibri" w:cs="Calibri"/>
          <w:color w:val="000000"/>
          <w:sz w:val="22"/>
          <w:szCs w:val="22"/>
        </w:rPr>
      </w:pPr>
      <w:r w:rsidRPr="002E35F4">
        <w:rPr>
          <w:rFonts w:ascii="Calibri" w:hAnsi="Calibri" w:cs="Calibri"/>
          <w:b/>
          <w:bCs/>
          <w:color w:val="000000"/>
          <w:sz w:val="22"/>
          <w:szCs w:val="22"/>
        </w:rPr>
        <w:t xml:space="preserve">SO = X1 + X2 </w:t>
      </w:r>
    </w:p>
    <w:p w14:paraId="24272C43" w14:textId="77777777" w:rsidR="002E35F4" w:rsidRPr="002E35F4" w:rsidRDefault="002E35F4" w:rsidP="002E35F4">
      <w:pPr>
        <w:autoSpaceDE w:val="0"/>
        <w:autoSpaceDN w:val="0"/>
        <w:adjustRightInd w:val="0"/>
        <w:rPr>
          <w:rFonts w:ascii="Calibri" w:hAnsi="Calibri" w:cs="Calibri"/>
          <w:color w:val="000000"/>
          <w:sz w:val="22"/>
          <w:szCs w:val="22"/>
        </w:rPr>
      </w:pPr>
      <w:r w:rsidRPr="002E35F4">
        <w:rPr>
          <w:rFonts w:ascii="Calibri" w:hAnsi="Calibri" w:cs="Calibri"/>
          <w:color w:val="000000"/>
          <w:sz w:val="22"/>
          <w:szCs w:val="22"/>
        </w:rPr>
        <w:t xml:space="preserve">Gdzie: </w:t>
      </w:r>
    </w:p>
    <w:p w14:paraId="0DD9BB3E" w14:textId="77777777" w:rsidR="002E35F4" w:rsidRPr="002E35F4" w:rsidRDefault="002E35F4" w:rsidP="002E35F4">
      <w:pPr>
        <w:autoSpaceDE w:val="0"/>
        <w:autoSpaceDN w:val="0"/>
        <w:adjustRightInd w:val="0"/>
        <w:rPr>
          <w:rFonts w:ascii="Calibri" w:hAnsi="Calibri" w:cs="Calibri"/>
          <w:color w:val="000000"/>
          <w:sz w:val="22"/>
          <w:szCs w:val="22"/>
        </w:rPr>
      </w:pPr>
      <w:r w:rsidRPr="002E35F4">
        <w:rPr>
          <w:rFonts w:ascii="Calibri" w:hAnsi="Calibri" w:cs="Calibri"/>
          <w:color w:val="000000"/>
          <w:sz w:val="22"/>
          <w:szCs w:val="22"/>
        </w:rPr>
        <w:t xml:space="preserve">SO – łączna suma punktów oferty </w:t>
      </w:r>
    </w:p>
    <w:p w14:paraId="74F0F623" w14:textId="77777777" w:rsidR="002E35F4" w:rsidRPr="002E35F4" w:rsidRDefault="002E35F4" w:rsidP="002E35F4">
      <w:pPr>
        <w:autoSpaceDE w:val="0"/>
        <w:autoSpaceDN w:val="0"/>
        <w:adjustRightInd w:val="0"/>
        <w:rPr>
          <w:rFonts w:ascii="Calibri" w:hAnsi="Calibri" w:cs="Calibri"/>
          <w:color w:val="000000"/>
          <w:sz w:val="22"/>
          <w:szCs w:val="22"/>
        </w:rPr>
      </w:pPr>
      <w:r w:rsidRPr="002E35F4">
        <w:rPr>
          <w:rFonts w:ascii="Calibri" w:hAnsi="Calibri" w:cs="Calibri"/>
          <w:color w:val="000000"/>
          <w:sz w:val="22"/>
          <w:szCs w:val="22"/>
        </w:rPr>
        <w:t xml:space="preserve">X1- liczba punktów uzyskana przez Wykonawcę w ramach Kryterium 1 „Cena” </w:t>
      </w:r>
    </w:p>
    <w:p w14:paraId="5B1F9AE5" w14:textId="77777777" w:rsidR="002E35F4" w:rsidRPr="002E35F4" w:rsidRDefault="002E35F4" w:rsidP="002E35F4">
      <w:pPr>
        <w:autoSpaceDE w:val="0"/>
        <w:autoSpaceDN w:val="0"/>
        <w:adjustRightInd w:val="0"/>
        <w:rPr>
          <w:rFonts w:ascii="Calibri" w:hAnsi="Calibri" w:cs="Calibri"/>
          <w:color w:val="000000"/>
          <w:sz w:val="22"/>
          <w:szCs w:val="22"/>
        </w:rPr>
      </w:pPr>
      <w:r w:rsidRPr="002E35F4">
        <w:rPr>
          <w:rFonts w:ascii="Calibri" w:hAnsi="Calibri" w:cs="Calibri"/>
          <w:color w:val="000000"/>
          <w:sz w:val="22"/>
          <w:szCs w:val="22"/>
        </w:rPr>
        <w:t xml:space="preserve">X2- liczba punktów uzyskana przez Wykonawcę w ramach Kryterium 2 „Podział zadań i </w:t>
      </w:r>
      <w:proofErr w:type="spellStart"/>
      <w:r w:rsidRPr="002E35F4">
        <w:rPr>
          <w:rFonts w:ascii="Calibri" w:hAnsi="Calibri" w:cs="Calibri"/>
          <w:color w:val="000000"/>
          <w:sz w:val="22"/>
          <w:szCs w:val="22"/>
        </w:rPr>
        <w:t>ryzyk</w:t>
      </w:r>
      <w:proofErr w:type="spellEnd"/>
      <w:r w:rsidRPr="002E35F4">
        <w:rPr>
          <w:rFonts w:ascii="Calibri" w:hAnsi="Calibri" w:cs="Calibri"/>
          <w:color w:val="000000"/>
          <w:sz w:val="22"/>
          <w:szCs w:val="22"/>
        </w:rPr>
        <w:t xml:space="preserve"> związanych z realizacją Przedsięwzięcia” </w:t>
      </w:r>
    </w:p>
    <w:p w14:paraId="7C6E4DA3" w14:textId="77777777" w:rsidR="002E35F4" w:rsidRDefault="002E35F4" w:rsidP="00946F5D">
      <w:pPr>
        <w:pStyle w:val="Akapitzlist"/>
        <w:numPr>
          <w:ilvl w:val="1"/>
          <w:numId w:val="9"/>
        </w:numPr>
        <w:spacing w:before="120" w:after="240" w:line="276" w:lineRule="auto"/>
        <w:ind w:left="567" w:hanging="718"/>
        <w:jc w:val="both"/>
        <w:rPr>
          <w:rFonts w:ascii="Calibri" w:eastAsia="Calibri" w:hAnsi="Calibri"/>
          <w:sz w:val="22"/>
          <w:szCs w:val="22"/>
          <w:lang w:eastAsia="en-US"/>
        </w:rPr>
      </w:pPr>
      <w:r w:rsidRPr="002E35F4">
        <w:rPr>
          <w:rFonts w:ascii="Calibri" w:eastAsia="Calibri" w:hAnsi="Calibri"/>
          <w:sz w:val="22"/>
          <w:szCs w:val="22"/>
          <w:lang w:eastAsia="en-US"/>
        </w:rPr>
        <w:t xml:space="preserve">Jeśli nie można wybrać oferty najkorzystniejszej z uwagi na to, że dwie oferty przedstawiają taki sam bilans ceny i innych kryteriów oceny ofert, Zamawiający spośród tych ofert wybiera ofertę z niższą ceną. </w:t>
      </w:r>
    </w:p>
    <w:p w14:paraId="41681556" w14:textId="0A15ABD9" w:rsidR="002E35F4" w:rsidRPr="002E35F4" w:rsidRDefault="002E35F4" w:rsidP="00946F5D">
      <w:pPr>
        <w:pStyle w:val="Akapitzlist"/>
        <w:numPr>
          <w:ilvl w:val="1"/>
          <w:numId w:val="9"/>
        </w:numPr>
        <w:spacing w:before="120" w:after="240" w:line="276" w:lineRule="auto"/>
        <w:ind w:left="567" w:hanging="718"/>
        <w:jc w:val="both"/>
        <w:rPr>
          <w:rFonts w:ascii="Calibri" w:eastAsia="Calibri" w:hAnsi="Calibri"/>
          <w:sz w:val="22"/>
          <w:szCs w:val="22"/>
          <w:lang w:eastAsia="en-US"/>
        </w:rPr>
      </w:pPr>
      <w:r w:rsidRPr="002E35F4">
        <w:rPr>
          <w:rFonts w:ascii="Calibri" w:eastAsia="Calibri" w:hAnsi="Calibri"/>
          <w:sz w:val="22"/>
          <w:szCs w:val="22"/>
          <w:lang w:eastAsia="en-US"/>
        </w:rPr>
        <w:t xml:space="preserve">W toku badania i oceny ofert zamawiający może żądać od wykonawców wyjaśnień dotyczących treści złożonych ofert. </w:t>
      </w:r>
    </w:p>
    <w:p w14:paraId="51076EB7" w14:textId="01AAE922" w:rsidR="002E35F4" w:rsidRPr="002E35F4" w:rsidRDefault="002E35F4" w:rsidP="00946F5D">
      <w:pPr>
        <w:pStyle w:val="Akapitzlist"/>
        <w:numPr>
          <w:ilvl w:val="1"/>
          <w:numId w:val="9"/>
        </w:numPr>
        <w:spacing w:before="120" w:after="240" w:line="276" w:lineRule="auto"/>
        <w:ind w:left="567" w:hanging="718"/>
        <w:jc w:val="both"/>
        <w:rPr>
          <w:rFonts w:ascii="Calibri" w:eastAsia="Calibri" w:hAnsi="Calibri"/>
          <w:sz w:val="22"/>
          <w:szCs w:val="22"/>
          <w:lang w:eastAsia="en-US"/>
        </w:rPr>
      </w:pPr>
      <w:r w:rsidRPr="002E35F4">
        <w:rPr>
          <w:rFonts w:ascii="Calibri" w:eastAsia="Calibri" w:hAnsi="Calibri"/>
          <w:sz w:val="22"/>
          <w:szCs w:val="22"/>
          <w:lang w:eastAsia="en-US"/>
        </w:rPr>
        <w:t xml:space="preserve">W toku badania i oceny ofert zamawiający może żądać od wykonawców sprecyzowania i dopracowania treści ofert oraz przedstawienia informacji dodatkowych, z tym że niedopuszczalne jest dokonywanie istotnych zmian w treści ofert oraz zmian wymagań zawartych w specyfikacji istotnych warunków zamówienia. </w:t>
      </w:r>
    </w:p>
    <w:p w14:paraId="393B0702" w14:textId="77777777" w:rsidR="00815C35" w:rsidRDefault="00265EAB" w:rsidP="00946F5D">
      <w:pPr>
        <w:pStyle w:val="Akapitzlist"/>
        <w:numPr>
          <w:ilvl w:val="1"/>
          <w:numId w:val="9"/>
        </w:numPr>
        <w:spacing w:before="120" w:after="240" w:line="276" w:lineRule="auto"/>
        <w:ind w:left="426" w:hanging="577"/>
        <w:jc w:val="both"/>
        <w:rPr>
          <w:rFonts w:ascii="Calibri" w:eastAsia="Calibri" w:hAnsi="Calibri"/>
          <w:sz w:val="22"/>
          <w:szCs w:val="22"/>
          <w:lang w:eastAsia="en-US"/>
        </w:rPr>
      </w:pPr>
      <w:r>
        <w:rPr>
          <w:rFonts w:ascii="Calibri" w:eastAsia="Calibri" w:hAnsi="Calibri"/>
          <w:sz w:val="22"/>
          <w:szCs w:val="22"/>
          <w:lang w:eastAsia="en-US"/>
        </w:rPr>
        <w:t>Za najkorzystniejszą uznana zostanie oferta nie podlegająca odrzuceniu z najwyższą liczbą punktów.</w:t>
      </w:r>
    </w:p>
    <w:p w14:paraId="2888A4D5" w14:textId="729F4C0F" w:rsidR="00815C35" w:rsidRDefault="00265EAB" w:rsidP="00946F5D">
      <w:pPr>
        <w:pStyle w:val="Akapitzlist"/>
        <w:numPr>
          <w:ilvl w:val="1"/>
          <w:numId w:val="9"/>
        </w:numPr>
        <w:spacing w:before="120" w:after="240" w:line="276" w:lineRule="auto"/>
        <w:ind w:left="426" w:hanging="577"/>
        <w:jc w:val="both"/>
        <w:rPr>
          <w:rFonts w:ascii="Calibri" w:eastAsia="Calibri" w:hAnsi="Calibri"/>
          <w:sz w:val="22"/>
          <w:szCs w:val="22"/>
          <w:lang w:eastAsia="en-US"/>
        </w:rPr>
      </w:pPr>
      <w:r>
        <w:rPr>
          <w:rFonts w:ascii="Calibri" w:eastAsia="Calibri" w:hAnsi="Calibri"/>
          <w:sz w:val="22"/>
          <w:szCs w:val="22"/>
          <w:lang w:eastAsia="en-US"/>
        </w:rPr>
        <w:lastRenderedPageBreak/>
        <w:t xml:space="preserve">Jeśli nie można wybrać oferty najkorzystniejszej z uwagi na to, że dwie lub więcej ofert przedstawia taki sam bilans </w:t>
      </w:r>
      <w:r w:rsidR="00C256AA">
        <w:rPr>
          <w:rFonts w:ascii="Calibri" w:eastAsia="Calibri" w:hAnsi="Calibri"/>
          <w:sz w:val="22"/>
          <w:szCs w:val="22"/>
          <w:lang w:eastAsia="en-US"/>
        </w:rPr>
        <w:t>kosztu cyklu życia Przedsięwzięcia</w:t>
      </w:r>
      <w:r>
        <w:rPr>
          <w:rFonts w:ascii="Calibri" w:eastAsia="Calibri" w:hAnsi="Calibri"/>
          <w:sz w:val="22"/>
          <w:szCs w:val="22"/>
          <w:lang w:eastAsia="en-US"/>
        </w:rPr>
        <w:t xml:space="preserve"> i innych kryteriów oceny ofert, Zamawiający spośród tych of</w:t>
      </w:r>
      <w:r w:rsidR="00C256AA">
        <w:rPr>
          <w:rFonts w:ascii="Calibri" w:eastAsia="Calibri" w:hAnsi="Calibri"/>
          <w:sz w:val="22"/>
          <w:szCs w:val="22"/>
          <w:lang w:eastAsia="en-US"/>
        </w:rPr>
        <w:t>ert wybiera ofertę z niższym kosztem</w:t>
      </w:r>
      <w:r>
        <w:rPr>
          <w:rFonts w:ascii="Calibri" w:eastAsia="Calibri" w:hAnsi="Calibri"/>
          <w:sz w:val="22"/>
          <w:szCs w:val="22"/>
          <w:lang w:eastAsia="en-US"/>
        </w:rPr>
        <w:t>.</w:t>
      </w:r>
    </w:p>
    <w:p w14:paraId="1D284657" w14:textId="77777777" w:rsidR="00815C35" w:rsidRDefault="00265EAB" w:rsidP="00946F5D">
      <w:pPr>
        <w:pStyle w:val="Akapitzlist"/>
        <w:numPr>
          <w:ilvl w:val="1"/>
          <w:numId w:val="9"/>
        </w:numPr>
        <w:spacing w:before="120" w:after="240" w:line="276" w:lineRule="auto"/>
        <w:ind w:left="426" w:hanging="577"/>
        <w:jc w:val="both"/>
        <w:rPr>
          <w:rFonts w:ascii="Calibri" w:eastAsia="Calibri" w:hAnsi="Calibri"/>
          <w:sz w:val="22"/>
          <w:szCs w:val="22"/>
          <w:lang w:eastAsia="en-US"/>
        </w:rPr>
      </w:pPr>
      <w:r>
        <w:rPr>
          <w:rFonts w:ascii="Calibri" w:eastAsia="Calibri" w:hAnsi="Calibri" w:cs="Verdana"/>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 art. 91 ust. 3a </w:t>
      </w:r>
      <w:proofErr w:type="spellStart"/>
      <w:r>
        <w:rPr>
          <w:rFonts w:ascii="Calibri" w:eastAsia="Calibri" w:hAnsi="Calibri" w:cs="Verdana"/>
          <w:sz w:val="22"/>
          <w:szCs w:val="22"/>
        </w:rPr>
        <w:t>u.p.z.p</w:t>
      </w:r>
      <w:proofErr w:type="spellEnd"/>
      <w:r>
        <w:rPr>
          <w:rFonts w:ascii="Calibri" w:eastAsia="Calibri" w:hAnsi="Calibri" w:cs="Verdana"/>
          <w:sz w:val="22"/>
          <w:szCs w:val="22"/>
        </w:rPr>
        <w:t xml:space="preserve">. </w:t>
      </w:r>
    </w:p>
    <w:p w14:paraId="2D1F2B9B" w14:textId="77777777" w:rsidR="00815C35" w:rsidRDefault="00265EAB" w:rsidP="00946F5D">
      <w:pPr>
        <w:pStyle w:val="Akapitzlist"/>
        <w:numPr>
          <w:ilvl w:val="1"/>
          <w:numId w:val="9"/>
        </w:numPr>
        <w:spacing w:after="120" w:line="276" w:lineRule="auto"/>
        <w:ind w:left="426" w:hanging="567"/>
        <w:jc w:val="both"/>
        <w:rPr>
          <w:rFonts w:ascii="Calibri" w:hAnsi="Calibri"/>
          <w:bCs/>
          <w:sz w:val="22"/>
          <w:szCs w:val="22"/>
          <w:lang w:eastAsia="ar-SA"/>
        </w:rPr>
      </w:pPr>
      <w:r>
        <w:rPr>
          <w:rFonts w:ascii="Calibri" w:hAnsi="Calibri"/>
          <w:bCs/>
          <w:sz w:val="22"/>
          <w:szCs w:val="22"/>
          <w:lang w:eastAsia="ar-SA"/>
        </w:rPr>
        <w:t xml:space="preserve">W toku badania i oceny ofert Zamawiający może żądać od Wykonawców wyjaśnień dotyczących treści złożonych ofert. </w:t>
      </w:r>
    </w:p>
    <w:p w14:paraId="1FD8B566" w14:textId="2873267D" w:rsidR="00815C35" w:rsidRDefault="00265EAB" w:rsidP="00946F5D">
      <w:pPr>
        <w:pStyle w:val="Akapitzlist"/>
        <w:numPr>
          <w:ilvl w:val="1"/>
          <w:numId w:val="9"/>
        </w:numPr>
        <w:spacing w:after="120" w:line="276" w:lineRule="auto"/>
        <w:ind w:left="426" w:hanging="567"/>
        <w:jc w:val="both"/>
        <w:rPr>
          <w:rFonts w:ascii="Calibri" w:hAnsi="Calibri"/>
          <w:bCs/>
          <w:sz w:val="22"/>
          <w:szCs w:val="22"/>
          <w:lang w:eastAsia="ar-SA"/>
        </w:rPr>
      </w:pPr>
      <w:r>
        <w:rPr>
          <w:rFonts w:ascii="Calibri" w:hAnsi="Calibri"/>
          <w:bCs/>
          <w:sz w:val="22"/>
          <w:szCs w:val="22"/>
          <w:lang w:eastAsia="ar-SA"/>
        </w:rPr>
        <w:t xml:space="preserve">W toku badania i oceny ofert zamawiający może żądać od Wykonawców sprecyzowania i dopracowania treści ofert oraz przedstawienia informacji dodatkowych, z tym że niedopuszczalne jest dokonywanie istotnych zmian w treści ofert oraz zmian wymagań zawartych w SIWZ. </w:t>
      </w:r>
      <w:r w:rsidR="00C03013">
        <w:rPr>
          <w:rFonts w:ascii="Calibri" w:hAnsi="Calibri"/>
          <w:bCs/>
          <w:sz w:val="22"/>
          <w:szCs w:val="22"/>
          <w:lang w:eastAsia="ar-SA"/>
        </w:rPr>
        <w:t xml:space="preserve"> </w:t>
      </w:r>
    </w:p>
    <w:p w14:paraId="453BF6AD" w14:textId="77777777" w:rsidR="00C03013" w:rsidRDefault="00C03013" w:rsidP="00C03013">
      <w:pPr>
        <w:pStyle w:val="Akapitzlist"/>
        <w:spacing w:after="120" w:line="276" w:lineRule="auto"/>
        <w:ind w:left="426"/>
        <w:jc w:val="both"/>
        <w:rPr>
          <w:rFonts w:ascii="Calibri" w:hAnsi="Calibri"/>
          <w:bCs/>
          <w:sz w:val="22"/>
          <w:szCs w:val="22"/>
          <w:lang w:eastAsia="ar-SA"/>
        </w:rPr>
      </w:pPr>
    </w:p>
    <w:p w14:paraId="57B3C698" w14:textId="605664B3" w:rsidR="00815C35" w:rsidRDefault="00265EAB">
      <w:pPr>
        <w:pStyle w:val="Akapitzlist"/>
        <w:numPr>
          <w:ilvl w:val="0"/>
          <w:numId w:val="2"/>
        </w:numPr>
        <w:ind w:left="1418" w:hanging="1446"/>
        <w:rPr>
          <w:rFonts w:asciiTheme="minorHAnsi" w:hAnsiTheme="minorHAnsi"/>
          <w:b/>
          <w:sz w:val="22"/>
          <w:szCs w:val="20"/>
        </w:rPr>
      </w:pPr>
      <w:bookmarkStart w:id="32" w:name="_Toc486246633"/>
      <w:bookmarkStart w:id="33" w:name="_Toc454967833"/>
      <w:r>
        <w:rPr>
          <w:rFonts w:asciiTheme="minorHAnsi" w:hAnsiTheme="minorHAnsi"/>
          <w:b/>
          <w:sz w:val="22"/>
          <w:szCs w:val="20"/>
        </w:rPr>
        <w:t>INFORMACJA O FORMALNOŚCIACH, JAKIE POWINNY ZOSTAĆ DOPEŁNIONE PO WYBORZE OFERTY W CELU ZAWARCIA UMOWY O PARTNERSTWIE PUBLICZNO-PRYWATNYM</w:t>
      </w:r>
      <w:bookmarkEnd w:id="32"/>
      <w:bookmarkEnd w:id="33"/>
      <w:r>
        <w:rPr>
          <w:rFonts w:asciiTheme="minorHAnsi" w:hAnsiTheme="minorHAnsi"/>
          <w:b/>
          <w:sz w:val="22"/>
          <w:szCs w:val="20"/>
        </w:rPr>
        <w:t xml:space="preserve">, WYKAZ OŚWIADCZEŃ LUB DOKUMENTÓW, JAKIE MAJĄ DOSTARCZYĆ WYKONAWCY W CELU POTWIERDZENIA SPEŁNIENIA WARUNKÓW UDZIAŁU W POSTĘPOWANIU, KRYTERIÓW SELEKCJI ORAZ BRAKU PODSTAW WYKLUCZENIA </w:t>
      </w:r>
    </w:p>
    <w:p w14:paraId="26D6AC6E" w14:textId="77777777" w:rsidR="00815C35" w:rsidRDefault="00815C35">
      <w:pPr>
        <w:keepNext/>
        <w:suppressAutoHyphens/>
        <w:spacing w:after="120" w:line="276" w:lineRule="auto"/>
        <w:ind w:left="1418"/>
        <w:jc w:val="both"/>
        <w:outlineLvl w:val="0"/>
        <w:rPr>
          <w:rFonts w:asciiTheme="minorHAnsi" w:hAnsiTheme="minorHAnsi"/>
          <w:b/>
          <w:sz w:val="22"/>
          <w:szCs w:val="20"/>
        </w:rPr>
      </w:pPr>
    </w:p>
    <w:p w14:paraId="14A1D16E" w14:textId="77777777" w:rsidR="00815C35" w:rsidRDefault="00815C35" w:rsidP="00946F5D">
      <w:pPr>
        <w:pStyle w:val="Akapitzlist"/>
        <w:numPr>
          <w:ilvl w:val="1"/>
          <w:numId w:val="20"/>
        </w:numPr>
        <w:spacing w:after="160" w:line="276" w:lineRule="auto"/>
        <w:jc w:val="both"/>
        <w:rPr>
          <w:rFonts w:ascii="Calibri" w:eastAsia="Calibri" w:hAnsi="Calibri"/>
          <w:vanish/>
          <w:sz w:val="22"/>
          <w:szCs w:val="22"/>
          <w:lang w:eastAsia="en-US"/>
        </w:rPr>
      </w:pPr>
    </w:p>
    <w:p w14:paraId="1EEC17CB" w14:textId="77777777" w:rsidR="00815C35" w:rsidRDefault="00265EAB" w:rsidP="00946F5D">
      <w:pPr>
        <w:pStyle w:val="Akapitzlist"/>
        <w:numPr>
          <w:ilvl w:val="1"/>
          <w:numId w:val="21"/>
        </w:numPr>
        <w:spacing w:after="160" w:line="276" w:lineRule="auto"/>
        <w:ind w:left="567" w:hanging="567"/>
        <w:jc w:val="both"/>
        <w:rPr>
          <w:rFonts w:ascii="Calibri" w:eastAsia="Calibri" w:hAnsi="Calibri"/>
          <w:sz w:val="22"/>
          <w:szCs w:val="22"/>
          <w:lang w:eastAsia="en-US"/>
        </w:rPr>
      </w:pPr>
      <w:r>
        <w:rPr>
          <w:rFonts w:ascii="Calibri" w:eastAsia="Calibri" w:hAnsi="Calibri"/>
          <w:sz w:val="22"/>
          <w:szCs w:val="22"/>
          <w:lang w:eastAsia="en-US"/>
        </w:rPr>
        <w:t xml:space="preserve">Zamawiający zawiera umowę w sprawie udzielenia niniejszego zamówienia w terminie określonym w art. 94 </w:t>
      </w:r>
      <w:proofErr w:type="spellStart"/>
      <w:r>
        <w:rPr>
          <w:rFonts w:ascii="Calibri" w:eastAsia="Calibri" w:hAnsi="Calibri"/>
          <w:sz w:val="22"/>
          <w:szCs w:val="22"/>
          <w:lang w:eastAsia="en-US"/>
        </w:rPr>
        <w:t>u.p.z.p</w:t>
      </w:r>
      <w:proofErr w:type="spellEnd"/>
      <w:r>
        <w:rPr>
          <w:rFonts w:ascii="Calibri" w:eastAsia="Calibri" w:hAnsi="Calibri"/>
          <w:sz w:val="22"/>
          <w:szCs w:val="22"/>
          <w:lang w:eastAsia="en-US"/>
        </w:rPr>
        <w:t>.</w:t>
      </w:r>
    </w:p>
    <w:p w14:paraId="62598E60" w14:textId="65E796CB" w:rsidR="00815C35" w:rsidRDefault="00265EAB" w:rsidP="00946F5D">
      <w:pPr>
        <w:pStyle w:val="Akapitzlist"/>
        <w:numPr>
          <w:ilvl w:val="1"/>
          <w:numId w:val="21"/>
        </w:numPr>
        <w:spacing w:after="160" w:line="276" w:lineRule="auto"/>
        <w:ind w:left="567" w:hanging="567"/>
        <w:jc w:val="both"/>
        <w:rPr>
          <w:rFonts w:ascii="Calibri" w:eastAsia="Calibri" w:hAnsi="Calibri"/>
          <w:sz w:val="22"/>
          <w:szCs w:val="22"/>
          <w:lang w:eastAsia="en-US"/>
        </w:rPr>
      </w:pPr>
      <w:r>
        <w:rPr>
          <w:rFonts w:ascii="Calibri" w:eastAsia="Calibri" w:hAnsi="Calibri"/>
          <w:sz w:val="22"/>
          <w:szCs w:val="22"/>
          <w:lang w:eastAsia="en-US"/>
        </w:rPr>
        <w:t>Niezwłocznie po wyborze najkorzystniejszej oferty Zamawiający zawiadamia Wykonawców, którzy złożyli oferty, o:</w:t>
      </w:r>
    </w:p>
    <w:p w14:paraId="20B7EB98" w14:textId="4FBCDFDC" w:rsidR="00815C35" w:rsidRDefault="00265EAB" w:rsidP="00946F5D">
      <w:pPr>
        <w:pStyle w:val="Akapitzlist"/>
        <w:numPr>
          <w:ilvl w:val="2"/>
          <w:numId w:val="18"/>
        </w:numPr>
        <w:suppressAutoHyphens/>
        <w:snapToGrid w:val="0"/>
        <w:spacing w:after="80" w:line="276" w:lineRule="auto"/>
        <w:ind w:left="1134" w:hanging="270"/>
        <w:jc w:val="both"/>
        <w:rPr>
          <w:rFonts w:asciiTheme="minorHAnsi" w:hAnsiTheme="minorHAnsi" w:cs="Calibri"/>
          <w:sz w:val="22"/>
          <w:szCs w:val="22"/>
        </w:rPr>
      </w:pPr>
      <w:r w:rsidRPr="00F26956">
        <w:rPr>
          <w:rFonts w:asciiTheme="minorHAnsi" w:hAnsiTheme="minorHAnsi" w:cs="Calibri"/>
          <w:color w:val="000000"/>
          <w:sz w:val="22"/>
          <w:szCs w:val="22"/>
        </w:rPr>
        <w:t xml:space="preserve">wyborze najkorzystniejszej oferty, podając nazwę (firmę) albo imię i nazwisko, siedzibę albo miejsce zamieszkania i adres </w:t>
      </w:r>
      <w:r>
        <w:rPr>
          <w:rFonts w:asciiTheme="minorHAnsi" w:hAnsiTheme="minorHAnsi" w:cs="Calibri"/>
          <w:color w:val="000000"/>
          <w:sz w:val="22"/>
          <w:szCs w:val="22"/>
        </w:rPr>
        <w:t>W</w:t>
      </w:r>
      <w:r w:rsidRPr="00F26956">
        <w:rPr>
          <w:rFonts w:asciiTheme="minorHAnsi" w:hAnsiTheme="minorHAnsi" w:cs="Calibri"/>
          <w:color w:val="000000"/>
          <w:sz w:val="22"/>
          <w:szCs w:val="22"/>
        </w:rPr>
        <w:t xml:space="preserve">ykonawcy, którego ofertę wybrano, uzasadnienie jej wyboru oraz nazwy (firmy) albo imiona i nazwiska, siedziby albo miejsca zamieszkania i adresy </w:t>
      </w:r>
      <w:r>
        <w:rPr>
          <w:rFonts w:asciiTheme="minorHAnsi" w:hAnsiTheme="minorHAnsi" w:cs="Calibri"/>
          <w:color w:val="000000"/>
          <w:sz w:val="22"/>
          <w:szCs w:val="22"/>
        </w:rPr>
        <w:t>W</w:t>
      </w:r>
      <w:r w:rsidRPr="00F26956">
        <w:rPr>
          <w:rFonts w:asciiTheme="minorHAnsi" w:hAnsiTheme="minorHAnsi" w:cs="Calibri"/>
          <w:color w:val="000000"/>
          <w:sz w:val="22"/>
          <w:szCs w:val="22"/>
        </w:rPr>
        <w:t xml:space="preserve">ykonawców, którzy złożyli oferty, a także punktację przyznaną ofertom w każdym kryterium oceny ofert i łączną punktację, podając uzasadnienie faktyczne i prawne; </w:t>
      </w:r>
    </w:p>
    <w:p w14:paraId="4AD5DD37" w14:textId="1BE4C7CD" w:rsidR="00815C35" w:rsidRDefault="00265EAB" w:rsidP="00946F5D">
      <w:pPr>
        <w:pStyle w:val="Akapitzlist"/>
        <w:numPr>
          <w:ilvl w:val="2"/>
          <w:numId w:val="18"/>
        </w:numPr>
        <w:suppressAutoHyphens/>
        <w:snapToGrid w:val="0"/>
        <w:spacing w:after="80" w:line="276" w:lineRule="auto"/>
        <w:ind w:left="1134" w:hanging="270"/>
        <w:jc w:val="both"/>
        <w:rPr>
          <w:rFonts w:asciiTheme="minorHAnsi" w:hAnsiTheme="minorHAnsi" w:cs="Calibri"/>
          <w:color w:val="000000"/>
          <w:sz w:val="22"/>
          <w:szCs w:val="22"/>
        </w:rPr>
      </w:pPr>
      <w:r>
        <w:rPr>
          <w:rFonts w:asciiTheme="minorHAnsi" w:hAnsiTheme="minorHAnsi" w:cs="Calibri"/>
          <w:color w:val="000000"/>
          <w:sz w:val="22"/>
          <w:szCs w:val="22"/>
        </w:rPr>
        <w:t>Wykonawcach, których oferty zostały odrzucone, podając uzasadnienie faktyczne i prawne;</w:t>
      </w:r>
    </w:p>
    <w:p w14:paraId="09946D43" w14:textId="32D1D05A" w:rsidR="00815C35" w:rsidRDefault="00265EAB" w:rsidP="00946F5D">
      <w:pPr>
        <w:pStyle w:val="Akapitzlist"/>
        <w:numPr>
          <w:ilvl w:val="2"/>
          <w:numId w:val="18"/>
        </w:numPr>
        <w:suppressAutoHyphens/>
        <w:snapToGrid w:val="0"/>
        <w:spacing w:after="80" w:line="276" w:lineRule="auto"/>
        <w:ind w:left="1134" w:hanging="270"/>
        <w:jc w:val="both"/>
        <w:rPr>
          <w:rFonts w:asciiTheme="minorHAnsi" w:hAnsiTheme="minorHAnsi" w:cs="Calibri"/>
          <w:color w:val="000000"/>
          <w:sz w:val="22"/>
          <w:szCs w:val="22"/>
        </w:rPr>
      </w:pPr>
      <w:r>
        <w:rPr>
          <w:rFonts w:asciiTheme="minorHAnsi" w:hAnsiTheme="minorHAnsi" w:cs="Calibri"/>
          <w:color w:val="000000"/>
          <w:sz w:val="22"/>
          <w:szCs w:val="22"/>
        </w:rPr>
        <w:t>Wykonawcach, którzy zostali wykluczeni, podając uzasadnienie faktyczne i prawne;</w:t>
      </w:r>
    </w:p>
    <w:p w14:paraId="1E30547F" w14:textId="77777777" w:rsidR="00815C35" w:rsidRDefault="00265EAB" w:rsidP="00946F5D">
      <w:pPr>
        <w:pStyle w:val="Akapitzlist"/>
        <w:numPr>
          <w:ilvl w:val="2"/>
          <w:numId w:val="18"/>
        </w:numPr>
        <w:suppressAutoHyphens/>
        <w:snapToGrid w:val="0"/>
        <w:spacing w:after="80" w:line="276" w:lineRule="auto"/>
        <w:ind w:left="1134" w:hanging="270"/>
        <w:jc w:val="both"/>
        <w:rPr>
          <w:rFonts w:asciiTheme="minorHAnsi" w:hAnsiTheme="minorHAnsi" w:cs="Calibri"/>
          <w:color w:val="000000"/>
          <w:sz w:val="22"/>
          <w:szCs w:val="22"/>
        </w:rPr>
      </w:pPr>
      <w:r>
        <w:rPr>
          <w:rFonts w:asciiTheme="minorHAnsi" w:hAnsiTheme="minorHAnsi" w:cs="Calibri"/>
          <w:color w:val="000000"/>
          <w:sz w:val="22"/>
          <w:szCs w:val="22"/>
        </w:rPr>
        <w:t>terminie, o</w:t>
      </w:r>
      <w:r>
        <w:rPr>
          <w:rFonts w:asciiTheme="minorHAnsi" w:hAnsiTheme="minorHAnsi" w:cs="Calibri"/>
          <w:sz w:val="22"/>
          <w:szCs w:val="22"/>
        </w:rPr>
        <w:t xml:space="preserve">kreślonym zgodnie z art. 94 ustawy </w:t>
      </w:r>
      <w:proofErr w:type="spellStart"/>
      <w:r>
        <w:rPr>
          <w:rFonts w:asciiTheme="minorHAnsi" w:hAnsiTheme="minorHAnsi" w:cs="Calibri"/>
          <w:sz w:val="22"/>
          <w:szCs w:val="22"/>
        </w:rPr>
        <w:t>Pzp</w:t>
      </w:r>
      <w:proofErr w:type="spellEnd"/>
      <w:r>
        <w:rPr>
          <w:rFonts w:asciiTheme="minorHAnsi" w:hAnsiTheme="minorHAnsi" w:cs="Calibri"/>
          <w:sz w:val="22"/>
          <w:szCs w:val="22"/>
        </w:rPr>
        <w:t>, po którego upływie umowa w sprawie zamówienia publicznego może być zawarta.</w:t>
      </w:r>
    </w:p>
    <w:p w14:paraId="3F26459B" w14:textId="3632CE1C" w:rsidR="00815C35" w:rsidRDefault="00265EAB" w:rsidP="00946F5D">
      <w:pPr>
        <w:pStyle w:val="Akapitzlist"/>
        <w:numPr>
          <w:ilvl w:val="1"/>
          <w:numId w:val="21"/>
        </w:numPr>
        <w:spacing w:after="160" w:line="276" w:lineRule="auto"/>
        <w:ind w:left="567" w:hanging="567"/>
        <w:jc w:val="both"/>
        <w:rPr>
          <w:rFonts w:ascii="Calibri" w:eastAsia="Calibri" w:hAnsi="Calibri"/>
          <w:sz w:val="22"/>
          <w:szCs w:val="22"/>
          <w:lang w:eastAsia="en-US"/>
        </w:rPr>
      </w:pPr>
      <w:r>
        <w:rPr>
          <w:rFonts w:ascii="Calibri" w:eastAsia="Calibri" w:hAnsi="Calibri"/>
          <w:sz w:val="22"/>
          <w:szCs w:val="22"/>
          <w:lang w:eastAsia="en-US"/>
        </w:rPr>
        <w:t xml:space="preserve">Niezwłocznie po wyborze najkorzystniejszej oferty Zamawiający zamieszcza informacje, o których mowa w art. 92 ust. 1 pkt. 1 ustawy </w:t>
      </w:r>
      <w:proofErr w:type="spellStart"/>
      <w:r>
        <w:rPr>
          <w:rFonts w:ascii="Calibri" w:eastAsia="Calibri" w:hAnsi="Calibri"/>
          <w:sz w:val="22"/>
          <w:szCs w:val="22"/>
          <w:lang w:eastAsia="en-US"/>
        </w:rPr>
        <w:t>Pzp</w:t>
      </w:r>
      <w:proofErr w:type="spellEnd"/>
      <w:r>
        <w:rPr>
          <w:rFonts w:ascii="Calibri" w:eastAsia="Calibri" w:hAnsi="Calibri"/>
          <w:sz w:val="22"/>
          <w:szCs w:val="22"/>
          <w:lang w:eastAsia="en-US"/>
        </w:rPr>
        <w:t xml:space="preserve">, </w:t>
      </w:r>
      <w:r w:rsidRPr="00F26956">
        <w:rPr>
          <w:rFonts w:ascii="Calibri" w:eastAsia="Calibri" w:hAnsi="Calibri"/>
          <w:bCs/>
          <w:sz w:val="22"/>
          <w:szCs w:val="22"/>
          <w:lang w:eastAsia="en-US"/>
        </w:rPr>
        <w:t>również na stronie internetowej.</w:t>
      </w:r>
      <w:r w:rsidRPr="00F26956">
        <w:rPr>
          <w:rFonts w:ascii="Calibri" w:eastAsia="Calibri" w:hAnsi="Calibri"/>
          <w:b/>
          <w:bCs/>
          <w:sz w:val="22"/>
          <w:szCs w:val="22"/>
          <w:lang w:eastAsia="en-US"/>
        </w:rPr>
        <w:t xml:space="preserve"> </w:t>
      </w:r>
      <w:r w:rsidRPr="00F26956">
        <w:rPr>
          <w:rFonts w:ascii="Calibri" w:eastAsia="Calibri" w:hAnsi="Calibri"/>
          <w:color w:val="000000"/>
          <w:sz w:val="22"/>
          <w:szCs w:val="22"/>
          <w:lang w:eastAsia="en-US"/>
        </w:rPr>
        <w:t xml:space="preserve"> </w:t>
      </w:r>
    </w:p>
    <w:p w14:paraId="3A49315D" w14:textId="77777777" w:rsidR="00815C35" w:rsidRDefault="00265EAB" w:rsidP="00946F5D">
      <w:pPr>
        <w:pStyle w:val="Akapitzlist"/>
        <w:numPr>
          <w:ilvl w:val="1"/>
          <w:numId w:val="21"/>
        </w:numPr>
        <w:spacing w:after="160" w:line="276" w:lineRule="auto"/>
        <w:ind w:left="567" w:hanging="567"/>
        <w:jc w:val="both"/>
        <w:rPr>
          <w:rFonts w:ascii="Calibri" w:eastAsia="Calibri" w:hAnsi="Calibri"/>
          <w:sz w:val="22"/>
          <w:szCs w:val="22"/>
          <w:lang w:eastAsia="en-US"/>
        </w:rPr>
      </w:pPr>
      <w:r>
        <w:rPr>
          <w:rFonts w:ascii="Calibri" w:eastAsia="Calibri" w:hAnsi="Calibri"/>
          <w:sz w:val="22"/>
          <w:szCs w:val="22"/>
          <w:lang w:eastAsia="en-US"/>
        </w:rPr>
        <w:t xml:space="preserve">Umowa o partnerstwie publiczno-prywatnym może zostać zawarta po upływie terminu związania ofertą, jeżeli Zamawiający przekazał Wykonawcom informację o wyborze ofert przed upływem </w:t>
      </w:r>
      <w:r>
        <w:rPr>
          <w:rFonts w:ascii="Calibri" w:eastAsia="Calibri" w:hAnsi="Calibri"/>
          <w:sz w:val="22"/>
          <w:szCs w:val="22"/>
          <w:lang w:eastAsia="en-US"/>
        </w:rPr>
        <w:lastRenderedPageBreak/>
        <w:t>terminu związania ofertą, a Wykonawca wyraził zgodę na zawarcie umowy na warunkach określonych w złożonej ofercie.</w:t>
      </w:r>
    </w:p>
    <w:p w14:paraId="24F77F66" w14:textId="32585991" w:rsidR="00815C35" w:rsidRDefault="00265EAB" w:rsidP="00946F5D">
      <w:pPr>
        <w:pStyle w:val="Akapitzlist"/>
        <w:numPr>
          <w:ilvl w:val="1"/>
          <w:numId w:val="21"/>
        </w:numPr>
        <w:spacing w:after="160" w:line="276" w:lineRule="auto"/>
        <w:ind w:left="567" w:hanging="567"/>
        <w:jc w:val="both"/>
        <w:rPr>
          <w:rFonts w:ascii="Calibri" w:eastAsia="Calibri" w:hAnsi="Calibri"/>
          <w:sz w:val="22"/>
          <w:szCs w:val="22"/>
          <w:lang w:eastAsia="en-US"/>
        </w:rPr>
      </w:pPr>
      <w:r>
        <w:rPr>
          <w:rFonts w:ascii="Calibri" w:eastAsia="Calibri" w:hAnsi="Calibri"/>
          <w:sz w:val="22"/>
          <w:szCs w:val="22"/>
          <w:lang w:eastAsia="en-US"/>
        </w:rPr>
        <w:t>Zamawiający  po wyborze najkorzystniejszej oferty może w celu potwierdzenia zobowiązań finansowych lub innych warunków zawartych w ofercie negocjować z Wykonawcą, którego oferta została wybrana jako najkorzystniejsza, ostateczne warunki umowy, o ile nie będzie to skutkowało zmianami istotnych elementów oferty lub zmianami potrzeb i wymogów określonych w ogłoszeniu o zamówieniu ani nie będzie prowadziło do zakłócenia konkurencji lub dyskryminacji Wykonawców.</w:t>
      </w:r>
    </w:p>
    <w:p w14:paraId="45DF31E3" w14:textId="77777777" w:rsidR="00815C35" w:rsidRDefault="00265EAB" w:rsidP="00946F5D">
      <w:pPr>
        <w:pStyle w:val="Akapitzlist"/>
        <w:numPr>
          <w:ilvl w:val="1"/>
          <w:numId w:val="21"/>
        </w:numPr>
        <w:spacing w:after="160" w:line="276" w:lineRule="auto"/>
        <w:ind w:left="567" w:hanging="567"/>
        <w:jc w:val="both"/>
        <w:rPr>
          <w:rFonts w:ascii="Calibri" w:eastAsia="Calibri" w:hAnsi="Calibri"/>
          <w:sz w:val="22"/>
          <w:szCs w:val="22"/>
          <w:lang w:eastAsia="en-US"/>
        </w:rPr>
      </w:pPr>
      <w:r>
        <w:rPr>
          <w:rFonts w:ascii="Calibri" w:eastAsia="Calibri" w:hAnsi="Calibri"/>
          <w:sz w:val="22"/>
          <w:szCs w:val="22"/>
          <w:lang w:eastAsia="en-US"/>
        </w:rPr>
        <w:t xml:space="preserve">Jeżeli Wykonawca, którego oferta została wybrana, uchyla się od zawarcia umowy, Zamawiający może wybrać ofertę najkorzystniejszą spośród pozostałych ofert bez przeprowadzania ich ponownego badania i oceny, chyba że zachodzą przesłanki unieważnienia postępowania, o których mowa w art. 93 ust. 1 ustawy </w:t>
      </w:r>
      <w:proofErr w:type="spellStart"/>
      <w:r>
        <w:rPr>
          <w:rFonts w:ascii="Calibri" w:eastAsia="Calibri" w:hAnsi="Calibri"/>
          <w:sz w:val="22"/>
          <w:szCs w:val="22"/>
          <w:lang w:eastAsia="en-US"/>
        </w:rPr>
        <w:t>Pzp</w:t>
      </w:r>
      <w:proofErr w:type="spellEnd"/>
      <w:r>
        <w:rPr>
          <w:rFonts w:ascii="Calibri" w:eastAsia="Calibri" w:hAnsi="Calibri"/>
          <w:sz w:val="22"/>
          <w:szCs w:val="22"/>
          <w:lang w:eastAsia="en-US"/>
        </w:rPr>
        <w:t>.</w:t>
      </w:r>
    </w:p>
    <w:p w14:paraId="1E89B665" w14:textId="0270E818" w:rsidR="00815C35" w:rsidRDefault="00265EAB" w:rsidP="00946F5D">
      <w:pPr>
        <w:pStyle w:val="Akapitzlist"/>
        <w:numPr>
          <w:ilvl w:val="1"/>
          <w:numId w:val="21"/>
        </w:numPr>
        <w:spacing w:after="160" w:line="276" w:lineRule="auto"/>
        <w:ind w:left="567" w:hanging="567"/>
        <w:jc w:val="both"/>
        <w:rPr>
          <w:rFonts w:ascii="Calibri" w:eastAsia="Calibri" w:hAnsi="Calibri"/>
          <w:sz w:val="22"/>
          <w:szCs w:val="22"/>
          <w:lang w:eastAsia="en-US"/>
        </w:rPr>
      </w:pPr>
      <w:r>
        <w:rPr>
          <w:rFonts w:ascii="Calibri" w:eastAsia="Calibri" w:hAnsi="Calibri"/>
          <w:sz w:val="22"/>
          <w:szCs w:val="22"/>
          <w:lang w:eastAsia="en-US"/>
        </w:rPr>
        <w:t>Jeżeli jako najkorzystniejsza została wybrana, oferta Wykonawców, występujących wspólnie, Zamawiający żąda przed zawarciem umowy o partnerstwie publiczno-prywatnym, umowy regulującej współpracę tych Wykonawców.</w:t>
      </w:r>
    </w:p>
    <w:p w14:paraId="24270DDF" w14:textId="77777777" w:rsidR="00815C35" w:rsidRDefault="00265EAB" w:rsidP="00946F5D">
      <w:pPr>
        <w:pStyle w:val="Akapitzlist"/>
        <w:numPr>
          <w:ilvl w:val="1"/>
          <w:numId w:val="21"/>
        </w:numPr>
        <w:spacing w:after="160" w:line="276" w:lineRule="auto"/>
        <w:ind w:left="567" w:hanging="567"/>
        <w:jc w:val="both"/>
        <w:rPr>
          <w:rFonts w:ascii="Calibri" w:eastAsia="Calibri" w:hAnsi="Calibri"/>
          <w:sz w:val="22"/>
          <w:szCs w:val="22"/>
          <w:lang w:eastAsia="en-US"/>
        </w:rPr>
      </w:pPr>
      <w:r>
        <w:rPr>
          <w:rFonts w:ascii="Calibri" w:eastAsia="Calibri" w:hAnsi="Calibri"/>
          <w:sz w:val="22"/>
          <w:szCs w:val="22"/>
          <w:lang w:eastAsia="en-US"/>
        </w:rPr>
        <w:t>Przed zawarciem umowy o partnerstwie publiczno-prywatnym Zamawiający wezwie Wykonawcę do przedłożenia danych niezbędnych do uzupełnienia umowy, o ile Wykonawca nie poda niniejszych danych wraz z ofertą.</w:t>
      </w:r>
    </w:p>
    <w:p w14:paraId="094BDAF0" w14:textId="77777777" w:rsidR="00815C35" w:rsidRDefault="00265EAB" w:rsidP="00946F5D">
      <w:pPr>
        <w:pStyle w:val="Akapitzlist"/>
        <w:numPr>
          <w:ilvl w:val="1"/>
          <w:numId w:val="21"/>
        </w:numPr>
        <w:spacing w:after="160" w:line="276" w:lineRule="auto"/>
        <w:ind w:left="567" w:hanging="567"/>
        <w:jc w:val="both"/>
        <w:rPr>
          <w:rFonts w:ascii="Calibri" w:eastAsia="Calibri" w:hAnsi="Calibri"/>
          <w:sz w:val="22"/>
          <w:szCs w:val="22"/>
          <w:lang w:eastAsia="en-US"/>
        </w:rPr>
      </w:pPr>
      <w:r>
        <w:rPr>
          <w:rFonts w:ascii="Calibri" w:eastAsia="Calibri" w:hAnsi="Calibri"/>
          <w:sz w:val="22"/>
          <w:szCs w:val="22"/>
          <w:lang w:eastAsia="en-US"/>
        </w:rPr>
        <w:t>Wykonawca, którego oferta zostanie wybrana jako najkorzystniejsza zostanie powiadomiony o miejscu i terminie zawarcia umowy.</w:t>
      </w:r>
    </w:p>
    <w:p w14:paraId="025B5E11" w14:textId="77777777" w:rsidR="002E35F4" w:rsidRDefault="00265EAB" w:rsidP="00946F5D">
      <w:pPr>
        <w:pStyle w:val="Akapitzlist"/>
        <w:numPr>
          <w:ilvl w:val="1"/>
          <w:numId w:val="21"/>
        </w:numPr>
        <w:spacing w:after="160" w:line="276" w:lineRule="auto"/>
        <w:ind w:left="567" w:hanging="567"/>
        <w:jc w:val="both"/>
        <w:rPr>
          <w:rFonts w:ascii="Calibri" w:eastAsia="Calibri" w:hAnsi="Calibri"/>
          <w:sz w:val="22"/>
          <w:szCs w:val="22"/>
          <w:lang w:eastAsia="en-US"/>
        </w:rPr>
      </w:pPr>
      <w:r>
        <w:rPr>
          <w:rFonts w:ascii="Calibri" w:eastAsia="Calibri" w:hAnsi="Calibri"/>
          <w:sz w:val="22"/>
          <w:szCs w:val="22"/>
          <w:lang w:eastAsia="en-US"/>
        </w:rPr>
        <w:t xml:space="preserve">Na podstawie art. 26 ust. 1 </w:t>
      </w:r>
      <w:proofErr w:type="spellStart"/>
      <w:r>
        <w:rPr>
          <w:rFonts w:ascii="Calibri" w:eastAsia="Calibri" w:hAnsi="Calibri"/>
          <w:sz w:val="22"/>
          <w:szCs w:val="22"/>
          <w:lang w:eastAsia="en-US"/>
        </w:rPr>
        <w:t>u.p.z.p</w:t>
      </w:r>
      <w:proofErr w:type="spellEnd"/>
      <w:r>
        <w:rPr>
          <w:rFonts w:ascii="Calibri" w:eastAsia="Calibri" w:hAnsi="Calibri"/>
          <w:sz w:val="22"/>
          <w:szCs w:val="22"/>
          <w:lang w:eastAsia="en-US"/>
        </w:rPr>
        <w:t xml:space="preserve">. Zamawiający przed udzieleniem zamówienia wezwie Wykonawcę, którego oferta została najwyżej oceniona, do złożenia w wyznaczonym terminie, nie krótszym niż </w:t>
      </w:r>
      <w:r w:rsidR="002E35F4">
        <w:rPr>
          <w:rFonts w:ascii="Calibri" w:eastAsia="Calibri" w:hAnsi="Calibri"/>
          <w:sz w:val="22"/>
          <w:szCs w:val="22"/>
          <w:lang w:eastAsia="en-US"/>
        </w:rPr>
        <w:t>5 d</w:t>
      </w:r>
      <w:r>
        <w:rPr>
          <w:rFonts w:ascii="Calibri" w:eastAsia="Calibri" w:hAnsi="Calibri"/>
          <w:sz w:val="22"/>
          <w:szCs w:val="22"/>
          <w:lang w:eastAsia="en-US"/>
        </w:rPr>
        <w:t xml:space="preserve">ni, aktualnych na dzień złożenia oświadczeń lub dokumentów potwierdzających okoliczności, o których mowa w art. 25 ust. 1 </w:t>
      </w:r>
      <w:proofErr w:type="spellStart"/>
      <w:r>
        <w:rPr>
          <w:rFonts w:ascii="Calibri" w:eastAsia="Calibri" w:hAnsi="Calibri"/>
          <w:sz w:val="22"/>
          <w:szCs w:val="22"/>
          <w:lang w:eastAsia="en-US"/>
        </w:rPr>
        <w:t>u.p.z.p</w:t>
      </w:r>
      <w:proofErr w:type="spellEnd"/>
      <w:r>
        <w:rPr>
          <w:rFonts w:ascii="Calibri" w:eastAsia="Calibri" w:hAnsi="Calibri"/>
          <w:sz w:val="22"/>
          <w:szCs w:val="22"/>
          <w:lang w:eastAsia="en-US"/>
        </w:rPr>
        <w:t>.:</w:t>
      </w:r>
    </w:p>
    <w:p w14:paraId="54BF825E" w14:textId="384F162F" w:rsidR="00815C35" w:rsidRPr="002E35F4" w:rsidRDefault="00265EAB" w:rsidP="00946F5D">
      <w:pPr>
        <w:pStyle w:val="Akapitzlist"/>
        <w:numPr>
          <w:ilvl w:val="2"/>
          <w:numId w:val="21"/>
        </w:numPr>
        <w:spacing w:after="160" w:line="276" w:lineRule="auto"/>
        <w:ind w:hanging="153"/>
        <w:jc w:val="both"/>
        <w:rPr>
          <w:rFonts w:ascii="Calibri" w:eastAsia="Calibri" w:hAnsi="Calibri"/>
          <w:sz w:val="22"/>
          <w:szCs w:val="22"/>
          <w:lang w:eastAsia="en-US"/>
        </w:rPr>
      </w:pPr>
      <w:r w:rsidRPr="002E35F4">
        <w:rPr>
          <w:rFonts w:ascii="Calibri" w:hAnsi="Calibri"/>
          <w:bCs/>
          <w:sz w:val="22"/>
          <w:szCs w:val="22"/>
        </w:rPr>
        <w:t>W celu potwierdzenia spełniania przez Wykonawcę warunków udziału w postępowaniu:</w:t>
      </w:r>
    </w:p>
    <w:p w14:paraId="5D0FCD7D" w14:textId="77777777" w:rsidR="002E35F4" w:rsidRPr="002E35F4" w:rsidRDefault="002E35F4" w:rsidP="00946F5D">
      <w:pPr>
        <w:pStyle w:val="Akapitzlist"/>
        <w:numPr>
          <w:ilvl w:val="0"/>
          <w:numId w:val="19"/>
        </w:numPr>
        <w:tabs>
          <w:tab w:val="left" w:pos="714"/>
        </w:tabs>
        <w:spacing w:line="276" w:lineRule="auto"/>
        <w:jc w:val="both"/>
        <w:rPr>
          <w:rFonts w:ascii="Calibri" w:eastAsia="Calibri" w:hAnsi="Calibri"/>
          <w:sz w:val="22"/>
          <w:szCs w:val="22"/>
          <w:lang w:eastAsia="en-US"/>
        </w:rPr>
      </w:pPr>
      <w:r w:rsidRPr="002E35F4">
        <w:rPr>
          <w:rFonts w:ascii="Calibri" w:eastAsia="Calibri" w:hAnsi="Calibri"/>
          <w:sz w:val="22"/>
          <w:szCs w:val="22"/>
          <w:lang w:eastAsia="en-US"/>
        </w:rPr>
        <w:t>informację z banku lub spółdzielczej kasy oszczędnościowo-kredytowej potwierdzającej wysokość posiadanych środków finansowych lub zdolność kredytową Wykonawcy, w okresie nie wcześniejszym niż 1 miesiąc przed upływem terminu składania ofert;</w:t>
      </w:r>
    </w:p>
    <w:p w14:paraId="590BE9C5" w14:textId="4CE63C94" w:rsidR="002E35F4" w:rsidRPr="002E35F4" w:rsidRDefault="002E35F4" w:rsidP="00946F5D">
      <w:pPr>
        <w:pStyle w:val="Akapitzlist"/>
        <w:numPr>
          <w:ilvl w:val="0"/>
          <w:numId w:val="19"/>
        </w:numPr>
        <w:tabs>
          <w:tab w:val="left" w:pos="714"/>
        </w:tabs>
        <w:spacing w:line="276" w:lineRule="auto"/>
        <w:jc w:val="both"/>
        <w:rPr>
          <w:rFonts w:ascii="Calibri" w:eastAsia="Calibri" w:hAnsi="Calibri"/>
          <w:sz w:val="22"/>
          <w:szCs w:val="22"/>
          <w:lang w:eastAsia="en-US"/>
        </w:rPr>
      </w:pPr>
      <w:r w:rsidRPr="002E35F4">
        <w:rPr>
          <w:rFonts w:ascii="Calibri" w:eastAsia="Calibri" w:hAnsi="Calibri"/>
          <w:sz w:val="22"/>
          <w:szCs w:val="22"/>
          <w:lang w:eastAsia="en-US"/>
        </w:rPr>
        <w:t>dokument potwierdzający, że wykonawca jest ubezpieczony od odpowiedzialności cywilnej w zakresie prowadzonej</w:t>
      </w:r>
      <w:r>
        <w:rPr>
          <w:rFonts w:ascii="Calibri" w:eastAsia="Calibri" w:hAnsi="Calibri"/>
          <w:sz w:val="22"/>
          <w:szCs w:val="22"/>
          <w:lang w:eastAsia="en-US"/>
        </w:rPr>
        <w:t xml:space="preserve"> </w:t>
      </w:r>
      <w:r w:rsidRPr="002E35F4">
        <w:rPr>
          <w:rFonts w:ascii="Calibri" w:eastAsia="Calibri" w:hAnsi="Calibri"/>
          <w:sz w:val="22"/>
          <w:szCs w:val="22"/>
          <w:lang w:eastAsia="en-US"/>
        </w:rPr>
        <w:t>działalności związanej z przedmiotem zamówienia na sumę gwarancyjną  2 000 000 PLN określoną przez zamawiającego</w:t>
      </w:r>
    </w:p>
    <w:p w14:paraId="3913FE30" w14:textId="37AEE4FD" w:rsidR="002E35F4" w:rsidRPr="002E35F4" w:rsidRDefault="002E35F4" w:rsidP="00946F5D">
      <w:pPr>
        <w:pStyle w:val="Akapitzlist"/>
        <w:numPr>
          <w:ilvl w:val="0"/>
          <w:numId w:val="19"/>
        </w:numPr>
        <w:tabs>
          <w:tab w:val="left" w:pos="714"/>
        </w:tabs>
        <w:spacing w:line="276" w:lineRule="auto"/>
        <w:jc w:val="both"/>
        <w:rPr>
          <w:rFonts w:ascii="Calibri" w:eastAsia="Calibri" w:hAnsi="Calibri"/>
          <w:sz w:val="22"/>
          <w:szCs w:val="22"/>
          <w:lang w:eastAsia="en-US"/>
        </w:rPr>
      </w:pPr>
      <w:r w:rsidRPr="002E35F4">
        <w:rPr>
          <w:rFonts w:ascii="Calibri" w:eastAsia="Calibri" w:hAnsi="Calibri"/>
          <w:sz w:val="22"/>
          <w:szCs w:val="22"/>
          <w:lang w:eastAsia="en-US"/>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w:t>
      </w:r>
    </w:p>
    <w:p w14:paraId="4F0B4630" w14:textId="4B9394FA" w:rsidR="002E35F4" w:rsidRPr="002E35F4" w:rsidRDefault="002E35F4" w:rsidP="00946F5D">
      <w:pPr>
        <w:pStyle w:val="Akapitzlist"/>
        <w:numPr>
          <w:ilvl w:val="0"/>
          <w:numId w:val="19"/>
        </w:numPr>
        <w:tabs>
          <w:tab w:val="left" w:pos="714"/>
        </w:tabs>
        <w:spacing w:line="276" w:lineRule="auto"/>
        <w:jc w:val="both"/>
        <w:rPr>
          <w:rFonts w:ascii="Calibri" w:eastAsia="Calibri" w:hAnsi="Calibri"/>
          <w:sz w:val="22"/>
          <w:szCs w:val="22"/>
          <w:lang w:eastAsia="en-US"/>
        </w:rPr>
      </w:pPr>
      <w:r w:rsidRPr="002E35F4">
        <w:rPr>
          <w:rFonts w:ascii="Calibri" w:eastAsia="Calibri" w:hAnsi="Calibri"/>
          <w:sz w:val="22"/>
          <w:szCs w:val="22"/>
          <w:lang w:eastAsia="en-US"/>
        </w:rPr>
        <w:t xml:space="preserve">wykaz dostaw lub usług wykonanych, a w przypadku świadczeń okresowych lub ciągłych również wykonywanych, w okresie ostatnich 3 lat przed upływem terminu składania ofert albo wniosków </w:t>
      </w:r>
      <w:r w:rsidRPr="002E35F4">
        <w:rPr>
          <w:rFonts w:ascii="Calibri" w:eastAsia="Calibri" w:hAnsi="Calibri"/>
          <w:sz w:val="22"/>
          <w:szCs w:val="22"/>
          <w:lang w:eastAsia="en-US"/>
        </w:rPr>
        <w:lastRenderedPageBreak/>
        <w:t>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06FC90CE" w14:textId="2BD224AC" w:rsidR="002E35F4" w:rsidRPr="002E35F4" w:rsidRDefault="002E35F4" w:rsidP="00946F5D">
      <w:pPr>
        <w:pStyle w:val="Akapitzlist"/>
        <w:numPr>
          <w:ilvl w:val="0"/>
          <w:numId w:val="19"/>
        </w:numPr>
        <w:tabs>
          <w:tab w:val="left" w:pos="714"/>
        </w:tabs>
        <w:spacing w:line="276" w:lineRule="auto"/>
        <w:jc w:val="both"/>
        <w:rPr>
          <w:rFonts w:ascii="Calibri" w:eastAsia="Calibri" w:hAnsi="Calibri"/>
          <w:sz w:val="22"/>
          <w:szCs w:val="22"/>
          <w:lang w:eastAsia="en-US"/>
        </w:rPr>
      </w:pPr>
      <w:r w:rsidRPr="002E35F4">
        <w:rPr>
          <w:rFonts w:ascii="Calibri" w:eastAsia="Calibri" w:hAnsi="Calibri"/>
          <w:sz w:val="22"/>
          <w:szCs w:val="22"/>
          <w:lang w:eastAsia="en-US"/>
        </w:rPr>
        <w:t xml:space="preserve">  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informacja o podstawie do dysponowania tymi osobami.</w:t>
      </w:r>
    </w:p>
    <w:p w14:paraId="32B50CBD" w14:textId="77777777" w:rsidR="00815C35" w:rsidRPr="002E35F4" w:rsidRDefault="00265EAB" w:rsidP="00946F5D">
      <w:pPr>
        <w:pStyle w:val="Akapitzlist"/>
        <w:numPr>
          <w:ilvl w:val="2"/>
          <w:numId w:val="21"/>
        </w:numPr>
        <w:spacing w:after="160" w:line="276" w:lineRule="auto"/>
        <w:ind w:left="1276" w:hanging="850"/>
        <w:jc w:val="both"/>
        <w:rPr>
          <w:rFonts w:ascii="Calibri" w:hAnsi="Calibri"/>
          <w:bCs/>
          <w:sz w:val="22"/>
          <w:szCs w:val="22"/>
        </w:rPr>
      </w:pPr>
      <w:r w:rsidRPr="002E35F4">
        <w:rPr>
          <w:rFonts w:ascii="Calibri" w:hAnsi="Calibri"/>
          <w:bCs/>
          <w:sz w:val="22"/>
          <w:szCs w:val="22"/>
        </w:rPr>
        <w:t>W celu potwierdzenia braku podstaw do wykluczenia Wykonawcy z udziału w postępowaniu:</w:t>
      </w:r>
    </w:p>
    <w:p w14:paraId="048D5EE6" w14:textId="77777777" w:rsidR="002E35F4" w:rsidRPr="002E35F4" w:rsidRDefault="002E35F4" w:rsidP="00946F5D">
      <w:pPr>
        <w:pStyle w:val="Akapitzlist"/>
        <w:numPr>
          <w:ilvl w:val="0"/>
          <w:numId w:val="29"/>
        </w:numPr>
        <w:tabs>
          <w:tab w:val="left" w:pos="714"/>
        </w:tabs>
        <w:spacing w:line="276" w:lineRule="auto"/>
        <w:jc w:val="both"/>
        <w:rPr>
          <w:rFonts w:ascii="Calibri" w:eastAsia="Calibri" w:hAnsi="Calibri"/>
          <w:sz w:val="22"/>
          <w:szCs w:val="22"/>
          <w:lang w:eastAsia="en-US"/>
        </w:rPr>
      </w:pPr>
      <w:r w:rsidRPr="002E35F4">
        <w:rPr>
          <w:rFonts w:ascii="Calibri" w:eastAsia="Calibri" w:hAnsi="Calibri"/>
          <w:sz w:val="22"/>
          <w:szCs w:val="22"/>
          <w:lang w:eastAsia="en-US"/>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2E35F4">
        <w:rPr>
          <w:rFonts w:ascii="Calibri" w:eastAsia="Calibri" w:hAnsi="Calibri"/>
          <w:sz w:val="22"/>
          <w:szCs w:val="22"/>
          <w:lang w:eastAsia="en-US"/>
        </w:rPr>
        <w:t>Pzp</w:t>
      </w:r>
      <w:proofErr w:type="spellEnd"/>
      <w:r w:rsidRPr="002E35F4">
        <w:rPr>
          <w:rFonts w:ascii="Calibri" w:eastAsia="Calibri" w:hAnsi="Calibri"/>
          <w:sz w:val="22"/>
          <w:szCs w:val="22"/>
          <w:lang w:eastAsia="en-US"/>
        </w:rPr>
        <w:t>.</w:t>
      </w:r>
    </w:p>
    <w:p w14:paraId="3E7E62DD" w14:textId="6B098819" w:rsidR="002E35F4" w:rsidRPr="002E35F4" w:rsidRDefault="002E35F4" w:rsidP="00946F5D">
      <w:pPr>
        <w:pStyle w:val="Akapitzlist"/>
        <w:numPr>
          <w:ilvl w:val="0"/>
          <w:numId w:val="29"/>
        </w:numPr>
        <w:tabs>
          <w:tab w:val="left" w:pos="714"/>
        </w:tabs>
        <w:spacing w:line="276" w:lineRule="auto"/>
        <w:jc w:val="both"/>
        <w:rPr>
          <w:rFonts w:ascii="Calibri" w:eastAsia="Calibri" w:hAnsi="Calibri"/>
          <w:sz w:val="22"/>
          <w:szCs w:val="22"/>
          <w:lang w:eastAsia="en-US"/>
        </w:rPr>
      </w:pPr>
      <w:r w:rsidRPr="002E35F4">
        <w:rPr>
          <w:rFonts w:ascii="Calibri" w:eastAsia="Calibri" w:hAnsi="Calibri"/>
          <w:sz w:val="22"/>
          <w:szCs w:val="22"/>
          <w:lang w:eastAsia="en-US"/>
        </w:rPr>
        <w:t xml:space="preserve">informacji z Krajowego Rejestru Karnego w zakresie określonym w art. 24 ust. 1 pkt 13, 14 i 21 ustawy </w:t>
      </w:r>
      <w:proofErr w:type="spellStart"/>
      <w:r w:rsidRPr="002E35F4">
        <w:rPr>
          <w:rFonts w:ascii="Calibri" w:eastAsia="Calibri" w:hAnsi="Calibri"/>
          <w:sz w:val="22"/>
          <w:szCs w:val="22"/>
          <w:lang w:eastAsia="en-US"/>
        </w:rPr>
        <w:t>Pzp</w:t>
      </w:r>
      <w:proofErr w:type="spellEnd"/>
      <w:r w:rsidRPr="002E35F4">
        <w:rPr>
          <w:rFonts w:ascii="Calibri" w:eastAsia="Calibri" w:hAnsi="Calibri"/>
          <w:sz w:val="22"/>
          <w:szCs w:val="22"/>
          <w:lang w:eastAsia="en-US"/>
        </w:rPr>
        <w:t>, wystawionej nie wcześniej niż 6 miesięcy przed upływem terminu składania ofert.</w:t>
      </w:r>
    </w:p>
    <w:p w14:paraId="11A392CD" w14:textId="67B727CF" w:rsidR="002E35F4" w:rsidRPr="002E35F4" w:rsidRDefault="002E35F4" w:rsidP="00946F5D">
      <w:pPr>
        <w:pStyle w:val="Akapitzlist"/>
        <w:numPr>
          <w:ilvl w:val="0"/>
          <w:numId w:val="29"/>
        </w:numPr>
        <w:tabs>
          <w:tab w:val="left" w:pos="714"/>
        </w:tabs>
        <w:spacing w:line="276" w:lineRule="auto"/>
        <w:jc w:val="both"/>
        <w:rPr>
          <w:rFonts w:ascii="Calibri" w:eastAsia="Calibri" w:hAnsi="Calibri"/>
          <w:sz w:val="22"/>
          <w:szCs w:val="22"/>
          <w:lang w:eastAsia="en-US"/>
        </w:rPr>
      </w:pPr>
      <w:r w:rsidRPr="002E35F4">
        <w:rPr>
          <w:rFonts w:ascii="Calibri" w:eastAsia="Calibri" w:hAnsi="Calibri"/>
          <w:sz w:val="22"/>
          <w:szCs w:val="22"/>
          <w:lang w:eastAsia="en-US"/>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8399640" w14:textId="787F1AAB" w:rsidR="002E35F4" w:rsidRPr="002E35F4" w:rsidRDefault="002E35F4" w:rsidP="00946F5D">
      <w:pPr>
        <w:pStyle w:val="Akapitzlist"/>
        <w:numPr>
          <w:ilvl w:val="0"/>
          <w:numId w:val="29"/>
        </w:numPr>
        <w:tabs>
          <w:tab w:val="left" w:pos="714"/>
        </w:tabs>
        <w:spacing w:line="276" w:lineRule="auto"/>
        <w:jc w:val="both"/>
        <w:rPr>
          <w:rFonts w:ascii="Calibri" w:eastAsia="Calibri" w:hAnsi="Calibri"/>
          <w:sz w:val="22"/>
          <w:szCs w:val="22"/>
          <w:lang w:eastAsia="en-US"/>
        </w:rPr>
      </w:pPr>
      <w:r w:rsidRPr="002E35F4">
        <w:rPr>
          <w:rFonts w:ascii="Calibri" w:eastAsia="Calibri" w:hAnsi="Calibri"/>
          <w:sz w:val="22"/>
          <w:szCs w:val="22"/>
          <w:lang w:eastAsia="en-US"/>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3FD1B46" w14:textId="5E9226A4" w:rsidR="00815C35" w:rsidRDefault="00265EAB" w:rsidP="002E35F4">
      <w:pPr>
        <w:keepNext/>
        <w:suppressAutoHyphens/>
        <w:spacing w:after="120" w:line="276" w:lineRule="auto"/>
        <w:jc w:val="both"/>
        <w:outlineLvl w:val="0"/>
        <w:rPr>
          <w:rFonts w:ascii="Calibri" w:hAnsi="Calibri"/>
          <w:bCs/>
          <w:sz w:val="22"/>
          <w:szCs w:val="22"/>
        </w:rPr>
      </w:pPr>
      <w:r>
        <w:rPr>
          <w:rFonts w:ascii="Calibri" w:hAnsi="Calibri"/>
          <w:bCs/>
          <w:sz w:val="22"/>
          <w:szCs w:val="22"/>
        </w:rPr>
        <w:t>Jeżeli Wykonawca ma siedzibę lub miejsce zamieszkania poza terytorium Rzeczypospolitej Polskiej, zamiast dokumentów, o których mowa w pkt 15</w:t>
      </w:r>
      <w:r w:rsidR="00711A58">
        <w:rPr>
          <w:rFonts w:ascii="Calibri" w:hAnsi="Calibri"/>
          <w:bCs/>
          <w:sz w:val="22"/>
          <w:szCs w:val="22"/>
        </w:rPr>
        <w:t>.10.2</w:t>
      </w:r>
      <w:r>
        <w:rPr>
          <w:rFonts w:ascii="Calibri" w:hAnsi="Calibri"/>
          <w:bCs/>
          <w:sz w:val="22"/>
          <w:szCs w:val="22"/>
        </w:rPr>
        <w:t xml:space="preserve"> </w:t>
      </w:r>
      <w:proofErr w:type="spellStart"/>
      <w:r>
        <w:rPr>
          <w:rFonts w:ascii="Calibri" w:hAnsi="Calibri"/>
          <w:bCs/>
          <w:sz w:val="22"/>
          <w:szCs w:val="22"/>
        </w:rPr>
        <w:t>ppkt</w:t>
      </w:r>
      <w:proofErr w:type="spellEnd"/>
      <w:r>
        <w:rPr>
          <w:rFonts w:ascii="Calibri" w:hAnsi="Calibri"/>
          <w:bCs/>
          <w:sz w:val="22"/>
          <w:szCs w:val="22"/>
        </w:rPr>
        <w:t xml:space="preserve"> składa dokumenty zgodnie z paragrafem 7 i </w:t>
      </w:r>
      <w:r w:rsidR="002A3EE4">
        <w:rPr>
          <w:rFonts w:ascii="Calibri" w:hAnsi="Calibri"/>
          <w:bCs/>
          <w:sz w:val="22"/>
          <w:szCs w:val="22"/>
        </w:rPr>
        <w:t xml:space="preserve"> 8 </w:t>
      </w:r>
      <w:r>
        <w:rPr>
          <w:rFonts w:ascii="Calibri" w:hAnsi="Calibri"/>
          <w:bCs/>
          <w:sz w:val="22"/>
          <w:szCs w:val="22"/>
        </w:rPr>
        <w:lastRenderedPageBreak/>
        <w:t>Rozporządzenia Ministra Rozwoju w sprawie rodzajów dokumentów, jakich może żądać zamawiający od Wykonawcy w postępowaniu o udzielenie zamówienia z dnia 26.7.2016 (Dz.U. 2016 poz. 1126).</w:t>
      </w:r>
    </w:p>
    <w:p w14:paraId="700C091E" w14:textId="77777777" w:rsidR="00815C35" w:rsidRDefault="00815C35">
      <w:pPr>
        <w:keepNext/>
        <w:suppressAutoHyphens/>
        <w:spacing w:after="120" w:line="276" w:lineRule="auto"/>
        <w:jc w:val="both"/>
        <w:outlineLvl w:val="0"/>
        <w:rPr>
          <w:rFonts w:ascii="Calibri" w:hAnsi="Calibri"/>
          <w:bCs/>
          <w:sz w:val="22"/>
          <w:szCs w:val="22"/>
        </w:rPr>
      </w:pPr>
    </w:p>
    <w:p w14:paraId="18C6C90C" w14:textId="77777777" w:rsidR="00815C35" w:rsidRDefault="00265EAB" w:rsidP="00E86953">
      <w:pPr>
        <w:keepNext/>
        <w:numPr>
          <w:ilvl w:val="0"/>
          <w:numId w:val="2"/>
        </w:numPr>
        <w:tabs>
          <w:tab w:val="clear" w:pos="2575"/>
          <w:tab w:val="num" w:pos="1418"/>
        </w:tabs>
        <w:suppressAutoHyphens/>
        <w:spacing w:after="120" w:line="276" w:lineRule="auto"/>
        <w:ind w:left="454"/>
        <w:jc w:val="both"/>
        <w:outlineLvl w:val="0"/>
        <w:rPr>
          <w:rFonts w:asciiTheme="minorHAnsi" w:hAnsiTheme="minorHAnsi"/>
          <w:b/>
          <w:sz w:val="20"/>
          <w:szCs w:val="20"/>
        </w:rPr>
      </w:pPr>
      <w:r>
        <w:rPr>
          <w:rFonts w:asciiTheme="minorHAnsi" w:hAnsiTheme="minorHAnsi"/>
          <w:b/>
          <w:sz w:val="20"/>
          <w:szCs w:val="20"/>
        </w:rPr>
        <w:t>PODWYKONAWCY</w:t>
      </w:r>
    </w:p>
    <w:p w14:paraId="1D1BA2A9" w14:textId="77777777" w:rsidR="00815C35" w:rsidRDefault="00815C35" w:rsidP="00946F5D">
      <w:pPr>
        <w:pStyle w:val="Akapitzlist"/>
        <w:keepNext/>
        <w:numPr>
          <w:ilvl w:val="0"/>
          <w:numId w:val="10"/>
        </w:numPr>
        <w:suppressAutoHyphens/>
        <w:spacing w:after="120" w:line="276" w:lineRule="auto"/>
        <w:jc w:val="both"/>
        <w:outlineLvl w:val="0"/>
        <w:rPr>
          <w:rFonts w:asciiTheme="minorHAnsi" w:hAnsiTheme="minorHAnsi"/>
          <w:b/>
          <w:vanish/>
          <w:sz w:val="20"/>
          <w:szCs w:val="20"/>
        </w:rPr>
      </w:pPr>
    </w:p>
    <w:p w14:paraId="483BE3F1" w14:textId="77777777" w:rsidR="00815C35" w:rsidRDefault="00815C35" w:rsidP="00946F5D">
      <w:pPr>
        <w:pStyle w:val="Akapitzlist"/>
        <w:keepNext/>
        <w:numPr>
          <w:ilvl w:val="0"/>
          <w:numId w:val="10"/>
        </w:numPr>
        <w:suppressAutoHyphens/>
        <w:spacing w:after="120" w:line="276" w:lineRule="auto"/>
        <w:jc w:val="both"/>
        <w:outlineLvl w:val="0"/>
        <w:rPr>
          <w:rFonts w:asciiTheme="minorHAnsi" w:hAnsiTheme="minorHAnsi"/>
          <w:b/>
          <w:vanish/>
          <w:sz w:val="20"/>
          <w:szCs w:val="20"/>
        </w:rPr>
      </w:pPr>
    </w:p>
    <w:p w14:paraId="3CA47762" w14:textId="77777777" w:rsidR="00815C35" w:rsidRDefault="00815C35" w:rsidP="00946F5D">
      <w:pPr>
        <w:pStyle w:val="Akapitzlist"/>
        <w:keepNext/>
        <w:numPr>
          <w:ilvl w:val="0"/>
          <w:numId w:val="10"/>
        </w:numPr>
        <w:suppressAutoHyphens/>
        <w:spacing w:after="120" w:line="276" w:lineRule="auto"/>
        <w:jc w:val="both"/>
        <w:outlineLvl w:val="0"/>
        <w:rPr>
          <w:rFonts w:asciiTheme="minorHAnsi" w:hAnsiTheme="minorHAnsi"/>
          <w:b/>
          <w:vanish/>
          <w:sz w:val="20"/>
          <w:szCs w:val="20"/>
        </w:rPr>
      </w:pPr>
    </w:p>
    <w:p w14:paraId="0C84B47C" w14:textId="77777777" w:rsidR="00815C35" w:rsidRDefault="00265EAB" w:rsidP="00946F5D">
      <w:pPr>
        <w:pStyle w:val="Akapitzlist"/>
        <w:keepNext/>
        <w:numPr>
          <w:ilvl w:val="1"/>
          <w:numId w:val="22"/>
        </w:numPr>
        <w:suppressAutoHyphens/>
        <w:spacing w:after="120" w:line="276" w:lineRule="auto"/>
        <w:ind w:left="709" w:hanging="547"/>
        <w:jc w:val="both"/>
        <w:outlineLvl w:val="0"/>
        <w:rPr>
          <w:rFonts w:asciiTheme="minorHAnsi" w:hAnsiTheme="minorHAnsi"/>
          <w:sz w:val="22"/>
          <w:szCs w:val="22"/>
        </w:rPr>
      </w:pPr>
      <w:r>
        <w:rPr>
          <w:rFonts w:asciiTheme="minorHAnsi" w:hAnsiTheme="minorHAnsi"/>
          <w:sz w:val="22"/>
          <w:szCs w:val="22"/>
        </w:rPr>
        <w:t xml:space="preserve"> Zamawiający zażąda wskazania przez Wykonawcę w ofercie części zamówienia, którego wykonanie zamierza powierzyć podwykonawcom oraz żąda wskazania nazw tych podwykonawców w przypadku, gdy są to podmioty, na zasoby których Wykonawca powołuje się zgodnie z art. 22a ustawy </w:t>
      </w:r>
      <w:proofErr w:type="spellStart"/>
      <w:r>
        <w:rPr>
          <w:rFonts w:asciiTheme="minorHAnsi" w:hAnsiTheme="minorHAnsi"/>
          <w:sz w:val="22"/>
          <w:szCs w:val="22"/>
        </w:rPr>
        <w:t>Pzp</w:t>
      </w:r>
      <w:proofErr w:type="spellEnd"/>
      <w:r>
        <w:rPr>
          <w:rFonts w:asciiTheme="minorHAnsi" w:hAnsiTheme="minorHAnsi"/>
          <w:sz w:val="22"/>
          <w:szCs w:val="22"/>
        </w:rPr>
        <w:t>.</w:t>
      </w:r>
    </w:p>
    <w:p w14:paraId="5A0CB045" w14:textId="77777777" w:rsidR="00815C35" w:rsidRDefault="00265EAB" w:rsidP="00946F5D">
      <w:pPr>
        <w:pStyle w:val="Akapitzlist"/>
        <w:keepNext/>
        <w:numPr>
          <w:ilvl w:val="1"/>
          <w:numId w:val="22"/>
        </w:numPr>
        <w:suppressAutoHyphens/>
        <w:spacing w:after="120" w:line="276" w:lineRule="auto"/>
        <w:ind w:left="709" w:hanging="547"/>
        <w:jc w:val="both"/>
        <w:outlineLvl w:val="0"/>
        <w:rPr>
          <w:rFonts w:asciiTheme="minorHAnsi" w:hAnsiTheme="minorHAnsi"/>
          <w:sz w:val="22"/>
          <w:szCs w:val="22"/>
        </w:rPr>
      </w:pPr>
      <w:r>
        <w:rPr>
          <w:rFonts w:asciiTheme="minorHAnsi" w:hAnsiTheme="minorHAnsi"/>
          <w:sz w:val="22"/>
          <w:szCs w:val="22"/>
        </w:rPr>
        <w:t>Wymagania dotyczące umów o podwykonawstwo w przedmiocie robót budowlanych, których niespełnienie spowoduje zgłoszenie przez Zamawiającego odpowiednio zastrzeżeń lub sprzeciwu zostaną wskazane w istotnych postanowieniach umowy.</w:t>
      </w:r>
    </w:p>
    <w:p w14:paraId="33D31BE3" w14:textId="77777777" w:rsidR="00815C35" w:rsidRDefault="00265EAB" w:rsidP="00946F5D">
      <w:pPr>
        <w:pStyle w:val="Akapitzlist"/>
        <w:keepNext/>
        <w:numPr>
          <w:ilvl w:val="1"/>
          <w:numId w:val="22"/>
        </w:numPr>
        <w:suppressAutoHyphens/>
        <w:spacing w:after="120" w:line="276" w:lineRule="auto"/>
        <w:ind w:left="709" w:hanging="547"/>
        <w:jc w:val="both"/>
        <w:outlineLvl w:val="0"/>
        <w:rPr>
          <w:rFonts w:asciiTheme="minorHAnsi" w:hAnsiTheme="minorHAnsi"/>
          <w:sz w:val="22"/>
          <w:szCs w:val="22"/>
        </w:rPr>
      </w:pPr>
      <w:r>
        <w:rPr>
          <w:rFonts w:asciiTheme="minorHAnsi" w:hAnsiTheme="minorHAnsi"/>
          <w:sz w:val="22"/>
          <w:szCs w:val="22"/>
        </w:rPr>
        <w:t xml:space="preserve"> Informacje o umowach o podwykonawstwo, których przedmiotem są dostawy lub usługi, które, z uwagi na wartość lub przedmiot umowy, nie podlegają obowiązkowi przedkładania Zamawiającemu zostaną wskazane w istotnych postanowieniach umowy. </w:t>
      </w:r>
    </w:p>
    <w:p w14:paraId="64984281" w14:textId="77777777" w:rsidR="00C03013" w:rsidRDefault="00C03013" w:rsidP="00C03013">
      <w:pPr>
        <w:pStyle w:val="Akapitzlist"/>
        <w:keepNext/>
        <w:suppressAutoHyphens/>
        <w:spacing w:after="120" w:line="276" w:lineRule="auto"/>
        <w:ind w:left="709"/>
        <w:jc w:val="both"/>
        <w:outlineLvl w:val="0"/>
        <w:rPr>
          <w:rFonts w:asciiTheme="minorHAnsi" w:hAnsiTheme="minorHAnsi"/>
          <w:sz w:val="22"/>
          <w:szCs w:val="22"/>
        </w:rPr>
      </w:pPr>
    </w:p>
    <w:p w14:paraId="44E19E9E" w14:textId="77777777" w:rsidR="00815C35" w:rsidRDefault="00265EAB" w:rsidP="009879F0">
      <w:pPr>
        <w:keepNext/>
        <w:numPr>
          <w:ilvl w:val="0"/>
          <w:numId w:val="2"/>
        </w:numPr>
        <w:tabs>
          <w:tab w:val="clear" w:pos="2575"/>
          <w:tab w:val="num" w:pos="1418"/>
        </w:tabs>
        <w:suppressAutoHyphens/>
        <w:spacing w:after="120" w:line="276" w:lineRule="auto"/>
        <w:ind w:left="454"/>
        <w:jc w:val="both"/>
        <w:outlineLvl w:val="0"/>
        <w:rPr>
          <w:rFonts w:asciiTheme="minorHAnsi" w:hAnsiTheme="minorHAnsi"/>
          <w:b/>
          <w:sz w:val="20"/>
          <w:szCs w:val="20"/>
        </w:rPr>
      </w:pPr>
      <w:r>
        <w:rPr>
          <w:rFonts w:asciiTheme="minorHAnsi" w:hAnsiTheme="minorHAnsi"/>
          <w:b/>
          <w:sz w:val="20"/>
          <w:szCs w:val="20"/>
        </w:rPr>
        <w:t>ISTOTNE POSTANOWIENIA UMOWY</w:t>
      </w:r>
    </w:p>
    <w:p w14:paraId="1E8EF45C" w14:textId="77777777" w:rsidR="00815C35" w:rsidRDefault="00265EAB">
      <w:pPr>
        <w:keepNext/>
        <w:suppressAutoHyphens/>
        <w:spacing w:after="120" w:line="276" w:lineRule="auto"/>
        <w:jc w:val="both"/>
        <w:outlineLvl w:val="0"/>
        <w:rPr>
          <w:rFonts w:asciiTheme="minorHAnsi" w:hAnsiTheme="minorHAnsi"/>
          <w:bCs/>
          <w:sz w:val="22"/>
          <w:szCs w:val="22"/>
          <w:lang w:eastAsia="ar-SA"/>
        </w:rPr>
      </w:pPr>
      <w:r>
        <w:rPr>
          <w:rFonts w:asciiTheme="minorHAnsi" w:hAnsiTheme="minorHAnsi"/>
          <w:bCs/>
          <w:sz w:val="22"/>
          <w:szCs w:val="22"/>
          <w:lang w:eastAsia="ar-SA"/>
        </w:rPr>
        <w:t>Istotne postanowienia umowy o partnerstwie publiczno-prywatnym uzgodnione podczas dialogu konkurencyjnego stanowić będą załącznik nr 2 do niniejszej SIWZ.</w:t>
      </w:r>
    </w:p>
    <w:p w14:paraId="072C433F" w14:textId="77777777" w:rsidR="00C03013" w:rsidRDefault="00C03013">
      <w:pPr>
        <w:keepNext/>
        <w:suppressAutoHyphens/>
        <w:spacing w:after="120" w:line="276" w:lineRule="auto"/>
        <w:jc w:val="both"/>
        <w:outlineLvl w:val="0"/>
        <w:rPr>
          <w:rFonts w:asciiTheme="minorHAnsi" w:hAnsiTheme="minorHAnsi"/>
          <w:bCs/>
          <w:sz w:val="22"/>
          <w:szCs w:val="22"/>
          <w:lang w:eastAsia="ar-SA"/>
        </w:rPr>
      </w:pPr>
    </w:p>
    <w:p w14:paraId="6D41228B" w14:textId="77777777" w:rsidR="00815C35" w:rsidRDefault="00265EAB">
      <w:pPr>
        <w:keepNext/>
        <w:numPr>
          <w:ilvl w:val="0"/>
          <w:numId w:val="2"/>
        </w:numPr>
        <w:suppressAutoHyphens/>
        <w:spacing w:after="120" w:line="276" w:lineRule="auto"/>
        <w:ind w:left="1418" w:hanging="1446"/>
        <w:jc w:val="both"/>
        <w:outlineLvl w:val="0"/>
        <w:rPr>
          <w:rFonts w:asciiTheme="minorHAnsi" w:hAnsiTheme="minorHAnsi"/>
          <w:b/>
          <w:sz w:val="22"/>
          <w:szCs w:val="22"/>
        </w:rPr>
      </w:pPr>
      <w:r>
        <w:rPr>
          <w:rFonts w:asciiTheme="minorHAnsi" w:hAnsiTheme="minorHAnsi"/>
          <w:b/>
          <w:sz w:val="22"/>
          <w:szCs w:val="22"/>
        </w:rPr>
        <w:t>WYMAGANIA DOTYCZĄCE ZABEZPIECZENIA NALEŻYTEGO WYKONANIA UMOWY</w:t>
      </w:r>
    </w:p>
    <w:p w14:paraId="76D72661" w14:textId="77777777" w:rsidR="00815C35" w:rsidRDefault="00265EAB">
      <w:pPr>
        <w:spacing w:after="160" w:line="276" w:lineRule="auto"/>
        <w:jc w:val="both"/>
        <w:rPr>
          <w:rFonts w:ascii="Calibri" w:eastAsia="Calibri" w:hAnsi="Calibri"/>
          <w:sz w:val="22"/>
          <w:szCs w:val="22"/>
          <w:lang w:eastAsia="en-US"/>
        </w:rPr>
      </w:pPr>
      <w:r>
        <w:rPr>
          <w:rFonts w:ascii="Calibri" w:eastAsia="Calibri" w:hAnsi="Calibri"/>
          <w:sz w:val="22"/>
          <w:szCs w:val="22"/>
          <w:lang w:eastAsia="en-US"/>
        </w:rPr>
        <w:t>Wymagania dotyczące zabezpieczenia należytego wykonania umowy zostaną wskazane w istotnych postanowieniach umowy o partnerstwie publiczno-prywatnym, przekazanych wraz z zaproszeniem do składania ofert.</w:t>
      </w:r>
    </w:p>
    <w:p w14:paraId="481C71B2" w14:textId="77777777" w:rsidR="00C03013" w:rsidRDefault="00C03013">
      <w:pPr>
        <w:spacing w:after="160" w:line="276" w:lineRule="auto"/>
        <w:jc w:val="both"/>
        <w:rPr>
          <w:rFonts w:ascii="Calibri" w:eastAsia="Calibri" w:hAnsi="Calibri"/>
          <w:sz w:val="22"/>
          <w:szCs w:val="22"/>
          <w:lang w:eastAsia="en-US"/>
        </w:rPr>
      </w:pPr>
    </w:p>
    <w:p w14:paraId="36E8490E" w14:textId="77777777" w:rsidR="00815C35" w:rsidRDefault="00265EAB">
      <w:pPr>
        <w:keepNext/>
        <w:numPr>
          <w:ilvl w:val="0"/>
          <w:numId w:val="2"/>
        </w:numPr>
        <w:suppressAutoHyphens/>
        <w:spacing w:after="120" w:line="276" w:lineRule="auto"/>
        <w:ind w:left="1418" w:hanging="1418"/>
        <w:jc w:val="both"/>
        <w:outlineLvl w:val="0"/>
        <w:rPr>
          <w:rFonts w:asciiTheme="minorHAnsi" w:hAnsiTheme="minorHAnsi"/>
          <w:b/>
          <w:sz w:val="22"/>
          <w:szCs w:val="22"/>
        </w:rPr>
      </w:pPr>
      <w:bookmarkStart w:id="34" w:name="_Toc456272946"/>
      <w:bookmarkStart w:id="35" w:name="_Toc368039766"/>
      <w:bookmarkEnd w:id="34"/>
      <w:bookmarkEnd w:id="35"/>
      <w:r>
        <w:rPr>
          <w:rFonts w:asciiTheme="minorHAnsi" w:hAnsiTheme="minorHAnsi"/>
          <w:b/>
          <w:sz w:val="22"/>
          <w:szCs w:val="22"/>
        </w:rPr>
        <w:t xml:space="preserve">POUCZENIE O ŚRODKACH OCHRONY PRAWNEJ PRZYSŁUGUJĄCYCH WYKONAWCY </w:t>
      </w:r>
      <w:r>
        <w:rPr>
          <w:rFonts w:asciiTheme="minorHAnsi" w:hAnsiTheme="minorHAnsi"/>
          <w:b/>
          <w:sz w:val="22"/>
          <w:szCs w:val="22"/>
        </w:rPr>
        <w:br/>
        <w:t>W TOKU POSTĘPOWANIA O UDZIELENIE ZAMÓWIENIA</w:t>
      </w:r>
    </w:p>
    <w:p w14:paraId="084774A2" w14:textId="77777777" w:rsidR="00815C35" w:rsidRDefault="00815C35" w:rsidP="00946F5D">
      <w:pPr>
        <w:pStyle w:val="Akapitzlist"/>
        <w:numPr>
          <w:ilvl w:val="0"/>
          <w:numId w:val="5"/>
        </w:numPr>
        <w:spacing w:after="120" w:line="276" w:lineRule="auto"/>
        <w:jc w:val="both"/>
        <w:rPr>
          <w:rFonts w:asciiTheme="minorHAnsi" w:hAnsiTheme="minorHAnsi"/>
          <w:bCs/>
          <w:vanish/>
          <w:sz w:val="22"/>
          <w:szCs w:val="22"/>
          <w:lang w:eastAsia="ar-SA"/>
        </w:rPr>
      </w:pPr>
    </w:p>
    <w:p w14:paraId="6BAA20A7" w14:textId="05A93B3F" w:rsidR="002A3EE4" w:rsidRDefault="00265EAB">
      <w:pPr>
        <w:pStyle w:val="Akapitzlist"/>
        <w:spacing w:after="120" w:line="276" w:lineRule="auto"/>
        <w:ind w:left="0"/>
        <w:jc w:val="both"/>
        <w:rPr>
          <w:rFonts w:asciiTheme="minorHAnsi" w:hAnsiTheme="minorHAnsi"/>
          <w:bCs/>
          <w:sz w:val="22"/>
          <w:szCs w:val="22"/>
          <w:lang w:eastAsia="ar-SA"/>
        </w:rPr>
      </w:pPr>
      <w:r>
        <w:rPr>
          <w:rFonts w:asciiTheme="minorHAnsi" w:hAnsiTheme="minorHAnsi"/>
          <w:bCs/>
          <w:sz w:val="22"/>
          <w:szCs w:val="22"/>
          <w:lang w:eastAsia="ar-SA"/>
        </w:rPr>
        <w:t xml:space="preserve">Środki ochrony prawnej określone w Dziale VI  </w:t>
      </w:r>
      <w:proofErr w:type="spellStart"/>
      <w:r>
        <w:rPr>
          <w:rFonts w:asciiTheme="minorHAnsi" w:hAnsiTheme="minorHAnsi"/>
          <w:bCs/>
          <w:sz w:val="22"/>
          <w:szCs w:val="22"/>
          <w:lang w:eastAsia="ar-SA"/>
        </w:rPr>
        <w:t>Pzp</w:t>
      </w:r>
      <w:proofErr w:type="spellEnd"/>
      <w:r>
        <w:rPr>
          <w:rFonts w:asciiTheme="minorHAnsi" w:hAnsiTheme="minorHAnsi"/>
          <w:bCs/>
          <w:sz w:val="22"/>
          <w:szCs w:val="22"/>
          <w:lang w:eastAsia="ar-SA"/>
        </w:rPr>
        <w:t xml:space="preserve">., przysługują Wykonawcy, a także innemu podmiotowi, jeżeli ma lub miał interes w uzyskaniu danego zamówienia oraz poniósł lub może ponieść szkodę w wyniku naruszenia przez Zamawiającego przepisów </w:t>
      </w:r>
      <w:proofErr w:type="spellStart"/>
      <w:r>
        <w:rPr>
          <w:rFonts w:asciiTheme="minorHAnsi" w:hAnsiTheme="minorHAnsi"/>
          <w:bCs/>
          <w:sz w:val="22"/>
          <w:szCs w:val="22"/>
          <w:lang w:eastAsia="ar-SA"/>
        </w:rPr>
        <w:t>Pzp</w:t>
      </w:r>
      <w:proofErr w:type="spellEnd"/>
      <w:r>
        <w:rPr>
          <w:rFonts w:asciiTheme="minorHAnsi" w:hAnsiTheme="minorHAnsi"/>
          <w:bCs/>
          <w:sz w:val="22"/>
          <w:szCs w:val="22"/>
          <w:lang w:eastAsia="ar-SA"/>
        </w:rPr>
        <w:t>.</w:t>
      </w:r>
    </w:p>
    <w:p w14:paraId="0642A125" w14:textId="77777777" w:rsidR="00C03013" w:rsidRDefault="00C03013">
      <w:pPr>
        <w:pStyle w:val="Akapitzlist"/>
        <w:spacing w:after="120" w:line="276" w:lineRule="auto"/>
        <w:ind w:left="0"/>
        <w:jc w:val="both"/>
        <w:rPr>
          <w:rFonts w:asciiTheme="minorHAnsi" w:hAnsiTheme="minorHAnsi"/>
          <w:bCs/>
          <w:sz w:val="22"/>
          <w:szCs w:val="22"/>
          <w:lang w:eastAsia="ar-SA"/>
        </w:rPr>
      </w:pPr>
    </w:p>
    <w:p w14:paraId="387CF24F" w14:textId="77777777" w:rsidR="00815C35" w:rsidRDefault="00265EAB">
      <w:pPr>
        <w:keepNext/>
        <w:numPr>
          <w:ilvl w:val="0"/>
          <w:numId w:val="2"/>
        </w:numPr>
        <w:suppressAutoHyphens/>
        <w:spacing w:after="120" w:line="276" w:lineRule="auto"/>
        <w:ind w:left="1418" w:hanging="1418"/>
        <w:jc w:val="both"/>
        <w:outlineLvl w:val="0"/>
        <w:rPr>
          <w:rFonts w:asciiTheme="minorHAnsi" w:hAnsiTheme="minorHAnsi"/>
          <w:b/>
          <w:sz w:val="22"/>
          <w:szCs w:val="22"/>
        </w:rPr>
      </w:pPr>
      <w:r>
        <w:rPr>
          <w:rFonts w:asciiTheme="minorHAnsi" w:hAnsiTheme="minorHAnsi"/>
          <w:b/>
          <w:sz w:val="22"/>
          <w:szCs w:val="22"/>
        </w:rPr>
        <w:t xml:space="preserve">KLAUZULA INFORMACYJNA Z ART. 13 RODO  </w:t>
      </w:r>
    </w:p>
    <w:p w14:paraId="265C28FF" w14:textId="77777777" w:rsidR="002A3EE4" w:rsidRDefault="002A3EE4" w:rsidP="002A3EE4">
      <w:pPr>
        <w:autoSpaceDE w:val="0"/>
        <w:autoSpaceDN w:val="0"/>
        <w:adjustRightInd w:val="0"/>
        <w:spacing w:line="276" w:lineRule="auto"/>
        <w:jc w:val="both"/>
        <w:rPr>
          <w:rFonts w:asciiTheme="minorHAnsi" w:hAnsiTheme="minorHAnsi" w:cs="TimesNewRoman"/>
          <w:color w:val="auto"/>
          <w:sz w:val="22"/>
          <w:szCs w:val="22"/>
        </w:rPr>
      </w:pPr>
      <w:r w:rsidRPr="002A3EE4">
        <w:rPr>
          <w:rFonts w:asciiTheme="minorHAnsi" w:hAnsiTheme="minorHAnsi" w:cs="TimesNewRoman"/>
          <w:color w:val="auto"/>
          <w:sz w:val="22"/>
          <w:szCs w:val="22"/>
        </w:rPr>
        <w:t>Zgodnie z art. 13 ust. 1 i 2 rozporządzenia Parlamentu Europejskiego i Rady (UE)</w:t>
      </w:r>
      <w:r>
        <w:rPr>
          <w:rFonts w:asciiTheme="minorHAnsi" w:hAnsiTheme="minorHAnsi" w:cs="TimesNewRoman"/>
          <w:color w:val="auto"/>
          <w:sz w:val="22"/>
          <w:szCs w:val="22"/>
        </w:rPr>
        <w:t xml:space="preserve"> </w:t>
      </w:r>
      <w:r w:rsidRPr="002A3EE4">
        <w:rPr>
          <w:rFonts w:asciiTheme="minorHAnsi" w:hAnsiTheme="minorHAnsi" w:cs="TimesNewRoman"/>
          <w:color w:val="auto"/>
          <w:sz w:val="22"/>
          <w:szCs w:val="22"/>
        </w:rPr>
        <w:t>2016/679 z dnia 27 kwietnia 2016 r. w sprawie ochrony osób fizycznych w związku z przetwarzaniem</w:t>
      </w:r>
      <w:r>
        <w:rPr>
          <w:rFonts w:asciiTheme="minorHAnsi" w:hAnsiTheme="minorHAnsi" w:cs="TimesNewRoman"/>
          <w:color w:val="auto"/>
          <w:sz w:val="22"/>
          <w:szCs w:val="22"/>
        </w:rPr>
        <w:t xml:space="preserve"> </w:t>
      </w:r>
      <w:r w:rsidRPr="002A3EE4">
        <w:rPr>
          <w:rFonts w:asciiTheme="minorHAnsi" w:hAnsiTheme="minorHAnsi" w:cs="TimesNewRoman"/>
          <w:color w:val="auto"/>
          <w:sz w:val="22"/>
          <w:szCs w:val="22"/>
        </w:rPr>
        <w:t>danych osobowych i w sprawie swobodnego przepływu takich danych oraz uchylenia dyrektywy</w:t>
      </w:r>
      <w:r>
        <w:rPr>
          <w:rFonts w:asciiTheme="minorHAnsi" w:hAnsiTheme="minorHAnsi" w:cs="TimesNewRoman"/>
          <w:color w:val="auto"/>
          <w:sz w:val="22"/>
          <w:szCs w:val="22"/>
        </w:rPr>
        <w:t xml:space="preserve"> </w:t>
      </w:r>
      <w:r w:rsidRPr="002A3EE4">
        <w:rPr>
          <w:rFonts w:asciiTheme="minorHAnsi" w:hAnsiTheme="minorHAnsi" w:cs="TimesNewRoman"/>
          <w:color w:val="auto"/>
          <w:sz w:val="22"/>
          <w:szCs w:val="22"/>
        </w:rPr>
        <w:t>95/46/WE (ogólne rozporządzenie o ochronie danych) (Dz. Urz. UE L 119 z 04.05.2016, str. 1), dalej</w:t>
      </w:r>
      <w:r>
        <w:rPr>
          <w:rFonts w:asciiTheme="minorHAnsi" w:hAnsiTheme="minorHAnsi" w:cs="TimesNewRoman"/>
          <w:color w:val="auto"/>
          <w:sz w:val="22"/>
          <w:szCs w:val="22"/>
        </w:rPr>
        <w:t xml:space="preserve"> </w:t>
      </w:r>
      <w:r w:rsidRPr="002A3EE4">
        <w:rPr>
          <w:rFonts w:asciiTheme="minorHAnsi" w:hAnsiTheme="minorHAnsi" w:cs="TimesNewRoman"/>
          <w:color w:val="auto"/>
          <w:sz w:val="22"/>
          <w:szCs w:val="22"/>
        </w:rPr>
        <w:t xml:space="preserve">„RODO”, informuję, że: </w:t>
      </w:r>
    </w:p>
    <w:p w14:paraId="7B02C97D" w14:textId="77777777" w:rsidR="002A3EE4" w:rsidRDefault="002A3EE4" w:rsidP="002A3EE4">
      <w:pPr>
        <w:autoSpaceDE w:val="0"/>
        <w:autoSpaceDN w:val="0"/>
        <w:adjustRightInd w:val="0"/>
        <w:spacing w:line="276" w:lineRule="auto"/>
        <w:ind w:left="284"/>
        <w:jc w:val="both"/>
        <w:rPr>
          <w:rFonts w:asciiTheme="minorHAnsi" w:hAnsiTheme="minorHAnsi" w:cs="TimesNewRoman"/>
          <w:color w:val="auto"/>
          <w:sz w:val="22"/>
          <w:szCs w:val="22"/>
        </w:rPr>
      </w:pPr>
      <w:r w:rsidRPr="002A3EE4">
        <w:rPr>
          <w:rFonts w:asciiTheme="minorHAnsi" w:hAnsiTheme="minorHAnsi" w:cs="TimesNewRoman"/>
          <w:color w:val="auto"/>
          <w:sz w:val="22"/>
          <w:szCs w:val="22"/>
        </w:rPr>
        <w:t>a) administratorem Pani/Pana danych osobowych jest Gmina Parysów z/s w</w:t>
      </w:r>
      <w:r>
        <w:rPr>
          <w:rFonts w:asciiTheme="minorHAnsi" w:hAnsiTheme="minorHAnsi" w:cs="TimesNewRoman"/>
          <w:color w:val="auto"/>
          <w:sz w:val="22"/>
          <w:szCs w:val="22"/>
        </w:rPr>
        <w:t xml:space="preserve"> </w:t>
      </w:r>
      <w:r w:rsidRPr="002A3EE4">
        <w:rPr>
          <w:rFonts w:asciiTheme="minorHAnsi" w:hAnsiTheme="minorHAnsi" w:cs="TimesNewRoman"/>
          <w:color w:val="auto"/>
          <w:sz w:val="22"/>
          <w:szCs w:val="22"/>
        </w:rPr>
        <w:t xml:space="preserve">Parysowie, ul. Kościuszki 28, 08-441 Parysów; </w:t>
      </w:r>
    </w:p>
    <w:p w14:paraId="45A05D2E" w14:textId="4C63987B" w:rsidR="002A3EE4" w:rsidRDefault="002A3EE4" w:rsidP="00C03013">
      <w:pPr>
        <w:autoSpaceDE w:val="0"/>
        <w:autoSpaceDN w:val="0"/>
        <w:adjustRightInd w:val="0"/>
        <w:spacing w:line="276" w:lineRule="auto"/>
        <w:ind w:left="284"/>
        <w:jc w:val="both"/>
        <w:rPr>
          <w:rFonts w:asciiTheme="minorHAnsi" w:hAnsiTheme="minorHAnsi" w:cs="TimesNewRoman"/>
          <w:color w:val="auto"/>
          <w:sz w:val="22"/>
          <w:szCs w:val="22"/>
        </w:rPr>
      </w:pPr>
      <w:r w:rsidRPr="002A3EE4">
        <w:rPr>
          <w:rFonts w:asciiTheme="minorHAnsi" w:hAnsiTheme="minorHAnsi" w:cs="TimesNewRoman"/>
          <w:color w:val="auto"/>
          <w:sz w:val="22"/>
          <w:szCs w:val="22"/>
        </w:rPr>
        <w:lastRenderedPageBreak/>
        <w:t>b) inspektorem ochrony danych osobowych w</w:t>
      </w:r>
      <w:r w:rsidR="00C03013">
        <w:rPr>
          <w:rFonts w:asciiTheme="minorHAnsi" w:hAnsiTheme="minorHAnsi" w:cs="TimesNewRoman"/>
          <w:color w:val="auto"/>
          <w:sz w:val="22"/>
          <w:szCs w:val="22"/>
        </w:rPr>
        <w:t xml:space="preserve"> </w:t>
      </w:r>
      <w:r w:rsidRPr="002A3EE4">
        <w:rPr>
          <w:rFonts w:asciiTheme="minorHAnsi" w:hAnsiTheme="minorHAnsi" w:cs="TimesNewRoman"/>
          <w:color w:val="auto"/>
          <w:sz w:val="22"/>
          <w:szCs w:val="22"/>
        </w:rPr>
        <w:t xml:space="preserve">Urzędzie Gminy w Parysowie jest Pan Tomasz Wysokiński, kontakt: adres e-mail: </w:t>
      </w:r>
      <w:hyperlink r:id="rId8" w:history="1">
        <w:r w:rsidR="00C03013" w:rsidRPr="00AA14EF">
          <w:rPr>
            <w:rStyle w:val="Hipercze"/>
            <w:rFonts w:asciiTheme="minorHAnsi" w:hAnsiTheme="minorHAnsi" w:cs="TimesNewRoman"/>
            <w:sz w:val="22"/>
            <w:szCs w:val="22"/>
          </w:rPr>
          <w:t>iod@parysow.pl</w:t>
        </w:r>
      </w:hyperlink>
      <w:r w:rsidRPr="002A3EE4">
        <w:rPr>
          <w:rFonts w:asciiTheme="minorHAnsi" w:hAnsiTheme="minorHAnsi" w:cs="TimesNewRoman"/>
          <w:color w:val="auto"/>
          <w:sz w:val="22"/>
          <w:szCs w:val="22"/>
        </w:rPr>
        <w:t>,</w:t>
      </w:r>
      <w:r w:rsidR="00C03013">
        <w:rPr>
          <w:rFonts w:asciiTheme="minorHAnsi" w:hAnsiTheme="minorHAnsi" w:cs="TimesNewRoman"/>
          <w:color w:val="auto"/>
          <w:sz w:val="22"/>
          <w:szCs w:val="22"/>
        </w:rPr>
        <w:t xml:space="preserve"> </w:t>
      </w:r>
      <w:r w:rsidRPr="002A3EE4">
        <w:rPr>
          <w:rFonts w:asciiTheme="minorHAnsi" w:hAnsiTheme="minorHAnsi" w:cs="TimesNewRoman"/>
          <w:color w:val="auto"/>
          <w:sz w:val="22"/>
          <w:szCs w:val="22"/>
        </w:rPr>
        <w:t xml:space="preserve">telefon 888 586 685*; </w:t>
      </w:r>
    </w:p>
    <w:p w14:paraId="3CC70C3D" w14:textId="77777777" w:rsidR="002A3EE4" w:rsidRDefault="002A3EE4" w:rsidP="002A3EE4">
      <w:pPr>
        <w:autoSpaceDE w:val="0"/>
        <w:autoSpaceDN w:val="0"/>
        <w:adjustRightInd w:val="0"/>
        <w:spacing w:line="276" w:lineRule="auto"/>
        <w:jc w:val="both"/>
        <w:rPr>
          <w:rFonts w:asciiTheme="minorHAnsi" w:hAnsiTheme="minorHAnsi" w:cs="TimesNewRoman"/>
          <w:color w:val="auto"/>
          <w:sz w:val="22"/>
          <w:szCs w:val="22"/>
        </w:rPr>
      </w:pPr>
      <w:r w:rsidRPr="002A3EE4">
        <w:rPr>
          <w:rFonts w:asciiTheme="minorHAnsi" w:hAnsiTheme="minorHAnsi" w:cs="TimesNewRoman"/>
          <w:color w:val="auto"/>
          <w:sz w:val="22"/>
          <w:szCs w:val="22"/>
        </w:rPr>
        <w:t>c) Pani/Pana dane osobowe przetwarzane będą na podstawie art. 6 ust. 1 lit. c</w:t>
      </w:r>
      <w:r>
        <w:rPr>
          <w:rFonts w:asciiTheme="minorHAnsi" w:hAnsiTheme="minorHAnsi" w:cs="TimesNewRoman"/>
          <w:color w:val="auto"/>
          <w:sz w:val="22"/>
          <w:szCs w:val="22"/>
        </w:rPr>
        <w:t xml:space="preserve"> </w:t>
      </w:r>
      <w:r w:rsidRPr="002A3EE4">
        <w:rPr>
          <w:rFonts w:asciiTheme="minorHAnsi" w:hAnsiTheme="minorHAnsi" w:cs="TimesNewRoman"/>
          <w:color w:val="auto"/>
          <w:sz w:val="22"/>
          <w:szCs w:val="22"/>
        </w:rPr>
        <w:t>RODO w celu związanym z postępowaniem o udzielenie zamówienia publicznego pn.</w:t>
      </w:r>
      <w:r>
        <w:rPr>
          <w:rFonts w:asciiTheme="minorHAnsi" w:hAnsiTheme="minorHAnsi" w:cs="TimesNewRoman"/>
          <w:color w:val="auto"/>
          <w:sz w:val="22"/>
          <w:szCs w:val="22"/>
        </w:rPr>
        <w:t xml:space="preserve"> </w:t>
      </w:r>
      <w:r w:rsidRPr="002A3EE4">
        <w:rPr>
          <w:rFonts w:asciiTheme="minorHAnsi" w:hAnsiTheme="minorHAnsi" w:cs="TimesNewRoman"/>
          <w:color w:val="auto"/>
          <w:sz w:val="22"/>
          <w:szCs w:val="22"/>
        </w:rPr>
        <w:t>„Termomodernizacja Szkoły Podstawowej w Parysowie w formule partnerstwa-</w:t>
      </w:r>
      <w:proofErr w:type="spellStart"/>
      <w:r w:rsidRPr="002A3EE4">
        <w:rPr>
          <w:rFonts w:asciiTheme="minorHAnsi" w:hAnsiTheme="minorHAnsi" w:cs="TimesNewRoman"/>
          <w:color w:val="auto"/>
          <w:sz w:val="22"/>
          <w:szCs w:val="22"/>
        </w:rPr>
        <w:t>publiczno</w:t>
      </w:r>
      <w:proofErr w:type="spellEnd"/>
      <w:r>
        <w:rPr>
          <w:rFonts w:asciiTheme="minorHAnsi" w:hAnsiTheme="minorHAnsi" w:cs="TimesNewRoman"/>
          <w:color w:val="auto"/>
          <w:sz w:val="22"/>
          <w:szCs w:val="22"/>
        </w:rPr>
        <w:t xml:space="preserve"> </w:t>
      </w:r>
      <w:r w:rsidRPr="002A3EE4">
        <w:rPr>
          <w:rFonts w:asciiTheme="minorHAnsi" w:hAnsiTheme="minorHAnsi" w:cs="TimesNewRoman"/>
          <w:color w:val="auto"/>
          <w:sz w:val="22"/>
          <w:szCs w:val="22"/>
        </w:rPr>
        <w:t>prywatnego”,</w:t>
      </w:r>
      <w:r>
        <w:rPr>
          <w:rFonts w:asciiTheme="minorHAnsi" w:hAnsiTheme="minorHAnsi" w:cs="TimesNewRoman"/>
          <w:color w:val="auto"/>
          <w:sz w:val="22"/>
          <w:szCs w:val="22"/>
        </w:rPr>
        <w:t xml:space="preserve"> </w:t>
      </w:r>
      <w:r w:rsidRPr="002A3EE4">
        <w:rPr>
          <w:rFonts w:asciiTheme="minorHAnsi" w:hAnsiTheme="minorHAnsi" w:cs="TimesNewRoman"/>
          <w:color w:val="auto"/>
          <w:sz w:val="22"/>
          <w:szCs w:val="22"/>
        </w:rPr>
        <w:t xml:space="preserve">nr postępowania RI.271.2.2.2020, prowadzonym w trybie dialogu konkurencyjnego; </w:t>
      </w:r>
    </w:p>
    <w:p w14:paraId="75A2C0A1" w14:textId="56F0B784" w:rsidR="002A3EE4" w:rsidRPr="002A3EE4" w:rsidRDefault="002A3EE4" w:rsidP="002A3EE4">
      <w:pPr>
        <w:autoSpaceDE w:val="0"/>
        <w:autoSpaceDN w:val="0"/>
        <w:adjustRightInd w:val="0"/>
        <w:spacing w:line="276" w:lineRule="auto"/>
        <w:jc w:val="both"/>
        <w:rPr>
          <w:rFonts w:asciiTheme="minorHAnsi" w:hAnsiTheme="minorHAnsi" w:cs="TimesNewRoman"/>
          <w:color w:val="auto"/>
          <w:sz w:val="22"/>
          <w:szCs w:val="22"/>
        </w:rPr>
      </w:pPr>
      <w:r w:rsidRPr="002A3EE4">
        <w:rPr>
          <w:rFonts w:asciiTheme="minorHAnsi" w:hAnsiTheme="minorHAnsi" w:cs="TimesNewRoman"/>
          <w:color w:val="auto"/>
          <w:sz w:val="22"/>
          <w:szCs w:val="22"/>
        </w:rPr>
        <w:t>d)</w:t>
      </w:r>
      <w:r>
        <w:rPr>
          <w:rFonts w:asciiTheme="minorHAnsi" w:hAnsiTheme="minorHAnsi" w:cs="TimesNewRoman"/>
          <w:color w:val="auto"/>
          <w:sz w:val="22"/>
          <w:szCs w:val="22"/>
        </w:rPr>
        <w:t xml:space="preserve"> </w:t>
      </w:r>
      <w:r w:rsidRPr="002A3EE4">
        <w:rPr>
          <w:rFonts w:asciiTheme="minorHAnsi" w:hAnsiTheme="minorHAnsi" w:cs="TimesNewRoman"/>
          <w:color w:val="auto"/>
          <w:sz w:val="22"/>
          <w:szCs w:val="22"/>
        </w:rPr>
        <w:t>odbiorcami Pani/Pana danych osobowych będą osoby lub podmioty, którym udostępniona zostanie</w:t>
      </w:r>
    </w:p>
    <w:p w14:paraId="7FC4DB84" w14:textId="77777777" w:rsidR="002A3EE4" w:rsidRPr="002A3EE4" w:rsidRDefault="002A3EE4" w:rsidP="002A3EE4">
      <w:pPr>
        <w:autoSpaceDE w:val="0"/>
        <w:autoSpaceDN w:val="0"/>
        <w:adjustRightInd w:val="0"/>
        <w:spacing w:line="276" w:lineRule="auto"/>
        <w:jc w:val="both"/>
        <w:rPr>
          <w:rFonts w:asciiTheme="minorHAnsi" w:hAnsiTheme="minorHAnsi" w:cs="TimesNewRoman"/>
          <w:color w:val="auto"/>
          <w:sz w:val="22"/>
          <w:szCs w:val="22"/>
        </w:rPr>
      </w:pPr>
      <w:r w:rsidRPr="002A3EE4">
        <w:rPr>
          <w:rFonts w:asciiTheme="minorHAnsi" w:hAnsiTheme="minorHAnsi" w:cs="TimesNewRoman"/>
          <w:color w:val="auto"/>
          <w:sz w:val="22"/>
          <w:szCs w:val="22"/>
        </w:rPr>
        <w:t>dokumentacja postępowania w oparciu o art. 8 oraz art. 96 ust. 3 ustawy z dnia 29 stycznia 2004 r. –</w:t>
      </w:r>
    </w:p>
    <w:p w14:paraId="506570A9" w14:textId="77777777" w:rsidR="002A3EE4" w:rsidRDefault="002A3EE4" w:rsidP="002A3EE4">
      <w:pPr>
        <w:autoSpaceDE w:val="0"/>
        <w:autoSpaceDN w:val="0"/>
        <w:adjustRightInd w:val="0"/>
        <w:spacing w:line="276" w:lineRule="auto"/>
        <w:jc w:val="both"/>
        <w:rPr>
          <w:rFonts w:asciiTheme="minorHAnsi" w:hAnsiTheme="minorHAnsi" w:cs="TimesNewRoman"/>
          <w:color w:val="auto"/>
          <w:sz w:val="22"/>
          <w:szCs w:val="22"/>
        </w:rPr>
      </w:pPr>
      <w:r w:rsidRPr="002A3EE4">
        <w:rPr>
          <w:rFonts w:asciiTheme="minorHAnsi" w:hAnsiTheme="minorHAnsi" w:cs="TimesNewRoman"/>
          <w:color w:val="auto"/>
          <w:sz w:val="22"/>
          <w:szCs w:val="22"/>
        </w:rPr>
        <w:t xml:space="preserve">Prawo zamówień publicznych (Dz. U. z 2019 r. poz. 1843), dalej „ustawa </w:t>
      </w:r>
      <w:proofErr w:type="spellStart"/>
      <w:r w:rsidRPr="002A3EE4">
        <w:rPr>
          <w:rFonts w:asciiTheme="minorHAnsi" w:hAnsiTheme="minorHAnsi" w:cs="TimesNewRoman"/>
          <w:color w:val="auto"/>
          <w:sz w:val="22"/>
          <w:szCs w:val="22"/>
        </w:rPr>
        <w:t>Pzp</w:t>
      </w:r>
      <w:proofErr w:type="spellEnd"/>
      <w:r w:rsidRPr="002A3EE4">
        <w:rPr>
          <w:rFonts w:asciiTheme="minorHAnsi" w:hAnsiTheme="minorHAnsi" w:cs="TimesNewRoman"/>
          <w:color w:val="auto"/>
          <w:sz w:val="22"/>
          <w:szCs w:val="22"/>
        </w:rPr>
        <w:t xml:space="preserve">”; </w:t>
      </w:r>
    </w:p>
    <w:p w14:paraId="1B70FCB9" w14:textId="49C8AE95" w:rsidR="002A3EE4" w:rsidRPr="002A3EE4" w:rsidRDefault="002A3EE4" w:rsidP="002A3EE4">
      <w:pPr>
        <w:autoSpaceDE w:val="0"/>
        <w:autoSpaceDN w:val="0"/>
        <w:adjustRightInd w:val="0"/>
        <w:spacing w:line="276" w:lineRule="auto"/>
        <w:jc w:val="both"/>
        <w:rPr>
          <w:rFonts w:asciiTheme="minorHAnsi" w:hAnsiTheme="minorHAnsi" w:cs="TimesNewRoman"/>
          <w:color w:val="auto"/>
          <w:sz w:val="22"/>
          <w:szCs w:val="22"/>
        </w:rPr>
      </w:pPr>
      <w:r w:rsidRPr="002A3EE4">
        <w:rPr>
          <w:rFonts w:asciiTheme="minorHAnsi" w:hAnsiTheme="minorHAnsi" w:cs="TimesNewRoman"/>
          <w:color w:val="auto"/>
          <w:sz w:val="22"/>
          <w:szCs w:val="22"/>
        </w:rPr>
        <w:t>e) Pani/Pana dane</w:t>
      </w:r>
      <w:r>
        <w:rPr>
          <w:rFonts w:asciiTheme="minorHAnsi" w:hAnsiTheme="minorHAnsi" w:cs="TimesNewRoman"/>
          <w:color w:val="auto"/>
          <w:sz w:val="22"/>
          <w:szCs w:val="22"/>
        </w:rPr>
        <w:t xml:space="preserve"> </w:t>
      </w:r>
      <w:r w:rsidRPr="002A3EE4">
        <w:rPr>
          <w:rFonts w:asciiTheme="minorHAnsi" w:hAnsiTheme="minorHAnsi" w:cs="TimesNewRoman"/>
          <w:color w:val="auto"/>
          <w:sz w:val="22"/>
          <w:szCs w:val="22"/>
        </w:rPr>
        <w:t xml:space="preserve">osobowe będą przechowywane, zgodnie z art. 97 ust. 1 ustawy </w:t>
      </w:r>
      <w:proofErr w:type="spellStart"/>
      <w:r w:rsidRPr="002A3EE4">
        <w:rPr>
          <w:rFonts w:asciiTheme="minorHAnsi" w:hAnsiTheme="minorHAnsi" w:cs="TimesNewRoman"/>
          <w:color w:val="auto"/>
          <w:sz w:val="22"/>
          <w:szCs w:val="22"/>
        </w:rPr>
        <w:t>Pzp</w:t>
      </w:r>
      <w:proofErr w:type="spellEnd"/>
      <w:r w:rsidRPr="002A3EE4">
        <w:rPr>
          <w:rFonts w:asciiTheme="minorHAnsi" w:hAnsiTheme="minorHAnsi" w:cs="TimesNewRoman"/>
          <w:color w:val="auto"/>
          <w:sz w:val="22"/>
          <w:szCs w:val="22"/>
        </w:rPr>
        <w:t>, przez okres 4 lat od dnia</w:t>
      </w:r>
      <w:r>
        <w:rPr>
          <w:rFonts w:asciiTheme="minorHAnsi" w:hAnsiTheme="minorHAnsi" w:cs="TimesNewRoman"/>
          <w:color w:val="auto"/>
          <w:sz w:val="22"/>
          <w:szCs w:val="22"/>
        </w:rPr>
        <w:t xml:space="preserve"> </w:t>
      </w:r>
      <w:r w:rsidRPr="002A3EE4">
        <w:rPr>
          <w:rFonts w:asciiTheme="minorHAnsi" w:hAnsiTheme="minorHAnsi" w:cs="TimesNewRoman"/>
          <w:color w:val="auto"/>
          <w:sz w:val="22"/>
          <w:szCs w:val="22"/>
        </w:rPr>
        <w:t>zakończenia postępowania o udzielenie zamówienia, a jeżeli czas trwania umowy przekracza 4 lata,</w:t>
      </w:r>
    </w:p>
    <w:p w14:paraId="1A34E12E" w14:textId="77777777" w:rsidR="002A3EE4" w:rsidRDefault="002A3EE4" w:rsidP="002A3EE4">
      <w:pPr>
        <w:autoSpaceDE w:val="0"/>
        <w:autoSpaceDN w:val="0"/>
        <w:adjustRightInd w:val="0"/>
        <w:spacing w:line="276" w:lineRule="auto"/>
        <w:jc w:val="both"/>
        <w:rPr>
          <w:rFonts w:asciiTheme="minorHAnsi" w:hAnsiTheme="minorHAnsi" w:cs="TimesNewRoman"/>
          <w:color w:val="auto"/>
          <w:sz w:val="22"/>
          <w:szCs w:val="22"/>
        </w:rPr>
      </w:pPr>
      <w:r w:rsidRPr="002A3EE4">
        <w:rPr>
          <w:rFonts w:asciiTheme="minorHAnsi" w:hAnsiTheme="minorHAnsi" w:cs="TimesNewRoman"/>
          <w:color w:val="auto"/>
          <w:sz w:val="22"/>
          <w:szCs w:val="22"/>
        </w:rPr>
        <w:t xml:space="preserve">okres przechowywania obejmuje cały czas trwania umowy; </w:t>
      </w:r>
    </w:p>
    <w:p w14:paraId="4CD33EB7" w14:textId="77777777" w:rsidR="002A3EE4" w:rsidRDefault="002A3EE4" w:rsidP="002A3EE4">
      <w:pPr>
        <w:autoSpaceDE w:val="0"/>
        <w:autoSpaceDN w:val="0"/>
        <w:adjustRightInd w:val="0"/>
        <w:spacing w:line="276" w:lineRule="auto"/>
        <w:jc w:val="both"/>
        <w:rPr>
          <w:rFonts w:asciiTheme="minorHAnsi" w:hAnsiTheme="minorHAnsi" w:cs="TimesNewRoman"/>
          <w:color w:val="auto"/>
          <w:sz w:val="22"/>
          <w:szCs w:val="22"/>
        </w:rPr>
      </w:pPr>
      <w:r w:rsidRPr="002A3EE4">
        <w:rPr>
          <w:rFonts w:asciiTheme="minorHAnsi" w:hAnsiTheme="minorHAnsi" w:cs="TimesNewRoman"/>
          <w:color w:val="auto"/>
          <w:sz w:val="22"/>
          <w:szCs w:val="22"/>
        </w:rPr>
        <w:t>f) obowiązek podania przez Panią/Pana</w:t>
      </w:r>
      <w:r>
        <w:rPr>
          <w:rFonts w:asciiTheme="minorHAnsi" w:hAnsiTheme="minorHAnsi" w:cs="TimesNewRoman"/>
          <w:color w:val="auto"/>
          <w:sz w:val="22"/>
          <w:szCs w:val="22"/>
        </w:rPr>
        <w:t xml:space="preserve"> </w:t>
      </w:r>
      <w:r w:rsidRPr="002A3EE4">
        <w:rPr>
          <w:rFonts w:asciiTheme="minorHAnsi" w:hAnsiTheme="minorHAnsi" w:cs="TimesNewRoman"/>
          <w:color w:val="auto"/>
          <w:sz w:val="22"/>
          <w:szCs w:val="22"/>
        </w:rPr>
        <w:t>danych osobowych bezpośrednio Pani/Pana dotyczących jest wymogiem ustawowym określonym w</w:t>
      </w:r>
      <w:r>
        <w:rPr>
          <w:rFonts w:asciiTheme="minorHAnsi" w:hAnsiTheme="minorHAnsi" w:cs="TimesNewRoman"/>
          <w:color w:val="auto"/>
          <w:sz w:val="22"/>
          <w:szCs w:val="22"/>
        </w:rPr>
        <w:t xml:space="preserve"> </w:t>
      </w:r>
      <w:r w:rsidRPr="002A3EE4">
        <w:rPr>
          <w:rFonts w:asciiTheme="minorHAnsi" w:hAnsiTheme="minorHAnsi" w:cs="TimesNewRoman"/>
          <w:color w:val="auto"/>
          <w:sz w:val="22"/>
          <w:szCs w:val="22"/>
        </w:rPr>
        <w:t xml:space="preserve">przepisach ustawy </w:t>
      </w:r>
      <w:proofErr w:type="spellStart"/>
      <w:r w:rsidRPr="002A3EE4">
        <w:rPr>
          <w:rFonts w:asciiTheme="minorHAnsi" w:hAnsiTheme="minorHAnsi" w:cs="TimesNewRoman"/>
          <w:color w:val="auto"/>
          <w:sz w:val="22"/>
          <w:szCs w:val="22"/>
        </w:rPr>
        <w:t>Pzp</w:t>
      </w:r>
      <w:proofErr w:type="spellEnd"/>
      <w:r w:rsidRPr="002A3EE4">
        <w:rPr>
          <w:rFonts w:asciiTheme="minorHAnsi" w:hAnsiTheme="minorHAnsi" w:cs="TimesNewRoman"/>
          <w:color w:val="auto"/>
          <w:sz w:val="22"/>
          <w:szCs w:val="22"/>
        </w:rPr>
        <w:t>, związanym z udziałem w postępowaniu o udzielenie zamówienia publicznego;</w:t>
      </w:r>
      <w:r>
        <w:rPr>
          <w:rFonts w:asciiTheme="minorHAnsi" w:hAnsiTheme="minorHAnsi" w:cs="TimesNewRoman"/>
          <w:color w:val="auto"/>
          <w:sz w:val="22"/>
          <w:szCs w:val="22"/>
        </w:rPr>
        <w:t xml:space="preserve"> </w:t>
      </w:r>
      <w:r w:rsidRPr="002A3EE4">
        <w:rPr>
          <w:rFonts w:asciiTheme="minorHAnsi" w:hAnsiTheme="minorHAnsi" w:cs="TimesNewRoman"/>
          <w:color w:val="auto"/>
          <w:sz w:val="22"/>
          <w:szCs w:val="22"/>
        </w:rPr>
        <w:t xml:space="preserve">konsekwencje niepodania określonych danych wynikają z ustawy </w:t>
      </w:r>
      <w:proofErr w:type="spellStart"/>
      <w:r w:rsidRPr="002A3EE4">
        <w:rPr>
          <w:rFonts w:asciiTheme="minorHAnsi" w:hAnsiTheme="minorHAnsi" w:cs="TimesNewRoman"/>
          <w:color w:val="auto"/>
          <w:sz w:val="22"/>
          <w:szCs w:val="22"/>
        </w:rPr>
        <w:t>Pzp</w:t>
      </w:r>
      <w:proofErr w:type="spellEnd"/>
      <w:r w:rsidRPr="002A3EE4">
        <w:rPr>
          <w:rFonts w:asciiTheme="minorHAnsi" w:hAnsiTheme="minorHAnsi" w:cs="TimesNewRoman"/>
          <w:color w:val="auto"/>
          <w:sz w:val="22"/>
          <w:szCs w:val="22"/>
        </w:rPr>
        <w:t>; g) w odniesieniu do Pani/Pana</w:t>
      </w:r>
      <w:r>
        <w:rPr>
          <w:rFonts w:asciiTheme="minorHAnsi" w:hAnsiTheme="minorHAnsi" w:cs="TimesNewRoman"/>
          <w:color w:val="auto"/>
          <w:sz w:val="22"/>
          <w:szCs w:val="22"/>
        </w:rPr>
        <w:t xml:space="preserve"> </w:t>
      </w:r>
      <w:r w:rsidRPr="002A3EE4">
        <w:rPr>
          <w:rFonts w:asciiTheme="minorHAnsi" w:hAnsiTheme="minorHAnsi" w:cs="TimesNewRoman"/>
          <w:color w:val="auto"/>
          <w:sz w:val="22"/>
          <w:szCs w:val="22"/>
        </w:rPr>
        <w:t xml:space="preserve">danych osobowych decyzje nie będą podejmowane w sposób zautomatyzowany, stosowanie do art. 22RODO; </w:t>
      </w:r>
    </w:p>
    <w:p w14:paraId="49824CBF" w14:textId="77777777" w:rsidR="002A3EE4" w:rsidRDefault="002A3EE4" w:rsidP="002A3EE4">
      <w:pPr>
        <w:autoSpaceDE w:val="0"/>
        <w:autoSpaceDN w:val="0"/>
        <w:adjustRightInd w:val="0"/>
        <w:spacing w:line="276" w:lineRule="auto"/>
        <w:jc w:val="both"/>
        <w:rPr>
          <w:rFonts w:asciiTheme="minorHAnsi" w:hAnsiTheme="minorHAnsi" w:cs="TimesNewRoman"/>
          <w:color w:val="auto"/>
          <w:sz w:val="22"/>
          <w:szCs w:val="22"/>
        </w:rPr>
      </w:pPr>
      <w:r w:rsidRPr="002A3EE4">
        <w:rPr>
          <w:rFonts w:asciiTheme="minorHAnsi" w:hAnsiTheme="minorHAnsi" w:cs="TimesNewRoman"/>
          <w:color w:val="auto"/>
          <w:sz w:val="22"/>
          <w:szCs w:val="22"/>
        </w:rPr>
        <w:t xml:space="preserve">h) posiada Pani/Pan: </w:t>
      </w:r>
    </w:p>
    <w:p w14:paraId="3E01E9B1" w14:textId="77777777" w:rsidR="002A3EE4" w:rsidRDefault="002A3EE4" w:rsidP="002A3EE4">
      <w:pPr>
        <w:autoSpaceDE w:val="0"/>
        <w:autoSpaceDN w:val="0"/>
        <w:adjustRightInd w:val="0"/>
        <w:spacing w:line="276" w:lineRule="auto"/>
        <w:jc w:val="both"/>
        <w:rPr>
          <w:rFonts w:asciiTheme="minorHAnsi" w:hAnsiTheme="minorHAnsi" w:cs="TimesNewRoman"/>
          <w:color w:val="auto"/>
          <w:sz w:val="22"/>
          <w:szCs w:val="22"/>
        </w:rPr>
      </w:pPr>
      <w:r w:rsidRPr="002A3EE4">
        <w:rPr>
          <w:rFonts w:asciiTheme="minorHAnsi" w:hAnsiTheme="minorHAnsi" w:cs="TimesNewRoman"/>
          <w:color w:val="auto"/>
          <w:sz w:val="22"/>
          <w:szCs w:val="22"/>
        </w:rPr>
        <w:t>− na podstawie art. 15 RODO prawo dostępu do danych osobowych</w:t>
      </w:r>
      <w:r>
        <w:rPr>
          <w:rFonts w:asciiTheme="minorHAnsi" w:hAnsiTheme="minorHAnsi" w:cs="TimesNewRoman"/>
          <w:color w:val="auto"/>
          <w:sz w:val="22"/>
          <w:szCs w:val="22"/>
        </w:rPr>
        <w:t xml:space="preserve"> </w:t>
      </w:r>
      <w:r w:rsidRPr="002A3EE4">
        <w:rPr>
          <w:rFonts w:asciiTheme="minorHAnsi" w:hAnsiTheme="minorHAnsi" w:cs="TimesNewRoman"/>
          <w:color w:val="auto"/>
          <w:sz w:val="22"/>
          <w:szCs w:val="22"/>
        </w:rPr>
        <w:t xml:space="preserve">Pani/Pana dotyczących; </w:t>
      </w:r>
    </w:p>
    <w:p w14:paraId="3FBD8C68" w14:textId="65C04613" w:rsidR="002A3EE4" w:rsidRDefault="002A3EE4" w:rsidP="002A3EE4">
      <w:pPr>
        <w:autoSpaceDE w:val="0"/>
        <w:autoSpaceDN w:val="0"/>
        <w:adjustRightInd w:val="0"/>
        <w:spacing w:line="276" w:lineRule="auto"/>
        <w:jc w:val="both"/>
        <w:rPr>
          <w:rFonts w:asciiTheme="minorHAnsi" w:hAnsiTheme="minorHAnsi" w:cs="TimesNewRoman"/>
          <w:color w:val="auto"/>
          <w:sz w:val="22"/>
          <w:szCs w:val="22"/>
        </w:rPr>
      </w:pPr>
      <w:r w:rsidRPr="002A3EE4">
        <w:rPr>
          <w:rFonts w:asciiTheme="minorHAnsi" w:hAnsiTheme="minorHAnsi" w:cs="TimesNewRoman"/>
          <w:color w:val="auto"/>
          <w:sz w:val="22"/>
          <w:szCs w:val="22"/>
        </w:rPr>
        <w:t>− na podstawie art. 16 RODO prawo do sprostowania Pani/Pana danych</w:t>
      </w:r>
      <w:r>
        <w:rPr>
          <w:rFonts w:asciiTheme="minorHAnsi" w:hAnsiTheme="minorHAnsi" w:cs="TimesNewRoman"/>
          <w:color w:val="auto"/>
          <w:sz w:val="22"/>
          <w:szCs w:val="22"/>
        </w:rPr>
        <w:t xml:space="preserve"> </w:t>
      </w:r>
      <w:r w:rsidRPr="002A3EE4">
        <w:rPr>
          <w:rFonts w:asciiTheme="minorHAnsi" w:hAnsiTheme="minorHAnsi" w:cs="TimesNewRoman"/>
          <w:color w:val="auto"/>
          <w:sz w:val="22"/>
          <w:szCs w:val="22"/>
        </w:rPr>
        <w:t xml:space="preserve">osobowych **; </w:t>
      </w:r>
    </w:p>
    <w:p w14:paraId="42A70F58" w14:textId="77777777" w:rsidR="002A3EE4" w:rsidRDefault="002A3EE4" w:rsidP="002A3EE4">
      <w:pPr>
        <w:autoSpaceDE w:val="0"/>
        <w:autoSpaceDN w:val="0"/>
        <w:adjustRightInd w:val="0"/>
        <w:spacing w:line="276" w:lineRule="auto"/>
        <w:jc w:val="both"/>
        <w:rPr>
          <w:rFonts w:asciiTheme="minorHAnsi" w:hAnsiTheme="minorHAnsi" w:cs="TimesNewRoman"/>
          <w:color w:val="auto"/>
          <w:sz w:val="22"/>
          <w:szCs w:val="22"/>
        </w:rPr>
      </w:pPr>
      <w:r w:rsidRPr="002A3EE4">
        <w:rPr>
          <w:rFonts w:asciiTheme="minorHAnsi" w:hAnsiTheme="minorHAnsi" w:cs="TimesNewRoman"/>
          <w:color w:val="auto"/>
          <w:sz w:val="22"/>
          <w:szCs w:val="22"/>
        </w:rPr>
        <w:t>− na podstawie art. 18 RODO prawo żądania od administratora ograniczenia</w:t>
      </w:r>
      <w:r>
        <w:rPr>
          <w:rFonts w:asciiTheme="minorHAnsi" w:hAnsiTheme="minorHAnsi" w:cs="TimesNewRoman"/>
          <w:color w:val="auto"/>
          <w:sz w:val="22"/>
          <w:szCs w:val="22"/>
        </w:rPr>
        <w:t xml:space="preserve"> </w:t>
      </w:r>
      <w:r w:rsidRPr="002A3EE4">
        <w:rPr>
          <w:rFonts w:asciiTheme="minorHAnsi" w:hAnsiTheme="minorHAnsi" w:cs="TimesNewRoman"/>
          <w:color w:val="auto"/>
          <w:sz w:val="22"/>
          <w:szCs w:val="22"/>
        </w:rPr>
        <w:t>przetwarzania danych osobowych z zastrzeżeniem przypadków, o których mowa w art. 18 ust. 2</w:t>
      </w:r>
      <w:r>
        <w:rPr>
          <w:rFonts w:asciiTheme="minorHAnsi" w:hAnsiTheme="minorHAnsi" w:cs="TimesNewRoman"/>
          <w:color w:val="auto"/>
          <w:sz w:val="22"/>
          <w:szCs w:val="22"/>
        </w:rPr>
        <w:t xml:space="preserve"> </w:t>
      </w:r>
      <w:r w:rsidRPr="002A3EE4">
        <w:rPr>
          <w:rFonts w:asciiTheme="minorHAnsi" w:hAnsiTheme="minorHAnsi" w:cs="TimesNewRoman"/>
          <w:color w:val="auto"/>
          <w:sz w:val="22"/>
          <w:szCs w:val="22"/>
        </w:rPr>
        <w:t xml:space="preserve">RODO ***; </w:t>
      </w:r>
    </w:p>
    <w:p w14:paraId="5ADA8198" w14:textId="77777777" w:rsidR="002A3EE4" w:rsidRDefault="002A3EE4" w:rsidP="002A3EE4">
      <w:pPr>
        <w:autoSpaceDE w:val="0"/>
        <w:autoSpaceDN w:val="0"/>
        <w:adjustRightInd w:val="0"/>
        <w:spacing w:line="276" w:lineRule="auto"/>
        <w:jc w:val="both"/>
        <w:rPr>
          <w:rFonts w:asciiTheme="minorHAnsi" w:hAnsiTheme="minorHAnsi" w:cs="TimesNewRoman"/>
          <w:color w:val="auto"/>
          <w:sz w:val="22"/>
          <w:szCs w:val="22"/>
        </w:rPr>
      </w:pPr>
      <w:r w:rsidRPr="002A3EE4">
        <w:rPr>
          <w:rFonts w:asciiTheme="minorHAnsi" w:hAnsiTheme="minorHAnsi" w:cs="TimesNewRoman"/>
          <w:color w:val="auto"/>
          <w:sz w:val="22"/>
          <w:szCs w:val="22"/>
        </w:rPr>
        <w:t>− prawo do wniesienia skargi do Prezesa Urzędu Ochrony Danych Osobowych, gdy uzna</w:t>
      </w:r>
      <w:r>
        <w:rPr>
          <w:rFonts w:asciiTheme="minorHAnsi" w:hAnsiTheme="minorHAnsi" w:cs="TimesNewRoman"/>
          <w:color w:val="auto"/>
          <w:sz w:val="22"/>
          <w:szCs w:val="22"/>
        </w:rPr>
        <w:t xml:space="preserve"> </w:t>
      </w:r>
      <w:r w:rsidRPr="002A3EE4">
        <w:rPr>
          <w:rFonts w:asciiTheme="minorHAnsi" w:hAnsiTheme="minorHAnsi" w:cs="TimesNewRoman"/>
          <w:color w:val="auto"/>
          <w:sz w:val="22"/>
          <w:szCs w:val="22"/>
        </w:rPr>
        <w:t xml:space="preserve">Pani/Pan, że przetwarzanie danych osobowych Pani/Pana dotyczących narusza przepisy RODO; </w:t>
      </w:r>
    </w:p>
    <w:p w14:paraId="40FF9AB7" w14:textId="5842D870" w:rsidR="002A3EE4" w:rsidRPr="002A3EE4" w:rsidRDefault="002A3EE4" w:rsidP="00946F5D">
      <w:pPr>
        <w:pStyle w:val="Akapitzlist"/>
        <w:numPr>
          <w:ilvl w:val="0"/>
          <w:numId w:val="30"/>
        </w:numPr>
        <w:tabs>
          <w:tab w:val="left" w:pos="284"/>
        </w:tabs>
        <w:autoSpaceDE w:val="0"/>
        <w:autoSpaceDN w:val="0"/>
        <w:adjustRightInd w:val="0"/>
        <w:spacing w:line="276" w:lineRule="auto"/>
        <w:ind w:left="851"/>
        <w:jc w:val="both"/>
        <w:rPr>
          <w:rFonts w:asciiTheme="minorHAnsi" w:hAnsiTheme="minorHAnsi" w:cs="TimesNewRoman"/>
          <w:color w:val="auto"/>
          <w:sz w:val="22"/>
          <w:szCs w:val="22"/>
        </w:rPr>
      </w:pPr>
      <w:r w:rsidRPr="002A3EE4">
        <w:rPr>
          <w:rFonts w:asciiTheme="minorHAnsi" w:hAnsiTheme="minorHAnsi" w:cs="TimesNewRoman"/>
          <w:color w:val="auto"/>
          <w:sz w:val="22"/>
          <w:szCs w:val="22"/>
        </w:rPr>
        <w:t>Nie</w:t>
      </w:r>
      <w:r>
        <w:rPr>
          <w:rFonts w:asciiTheme="minorHAnsi" w:hAnsiTheme="minorHAnsi" w:cs="TimesNewRoman"/>
          <w:color w:val="auto"/>
          <w:sz w:val="22"/>
          <w:szCs w:val="22"/>
        </w:rPr>
        <w:t xml:space="preserve"> </w:t>
      </w:r>
      <w:r w:rsidRPr="002A3EE4">
        <w:rPr>
          <w:rFonts w:asciiTheme="minorHAnsi" w:hAnsiTheme="minorHAnsi" w:cs="TimesNewRoman"/>
          <w:color w:val="auto"/>
          <w:sz w:val="22"/>
          <w:szCs w:val="22"/>
        </w:rPr>
        <w:t>przysługuje Pani/Panu:</w:t>
      </w:r>
    </w:p>
    <w:p w14:paraId="73A03B1A" w14:textId="77777777" w:rsidR="002A3EE4" w:rsidRDefault="002A3EE4" w:rsidP="002A3EE4">
      <w:pPr>
        <w:autoSpaceDE w:val="0"/>
        <w:autoSpaceDN w:val="0"/>
        <w:adjustRightInd w:val="0"/>
        <w:spacing w:line="276" w:lineRule="auto"/>
        <w:jc w:val="both"/>
        <w:rPr>
          <w:rFonts w:asciiTheme="minorHAnsi" w:hAnsiTheme="minorHAnsi" w:cs="TimesNewRoman"/>
          <w:color w:val="auto"/>
          <w:sz w:val="22"/>
          <w:szCs w:val="22"/>
        </w:rPr>
      </w:pPr>
      <w:r w:rsidRPr="002A3EE4">
        <w:rPr>
          <w:rFonts w:asciiTheme="minorHAnsi" w:hAnsiTheme="minorHAnsi" w:cs="TimesNewRoman"/>
          <w:color w:val="auto"/>
          <w:sz w:val="22"/>
          <w:szCs w:val="22"/>
        </w:rPr>
        <w:t xml:space="preserve"> − w związku z art. 17 ust. 3 lit. b, d lub e RODO prawo do usunięcia danych</w:t>
      </w:r>
      <w:r>
        <w:rPr>
          <w:rFonts w:asciiTheme="minorHAnsi" w:hAnsiTheme="minorHAnsi" w:cs="TimesNewRoman"/>
          <w:color w:val="auto"/>
          <w:sz w:val="22"/>
          <w:szCs w:val="22"/>
        </w:rPr>
        <w:t xml:space="preserve"> </w:t>
      </w:r>
      <w:r w:rsidRPr="002A3EE4">
        <w:rPr>
          <w:rFonts w:asciiTheme="minorHAnsi" w:hAnsiTheme="minorHAnsi" w:cs="TimesNewRoman"/>
          <w:color w:val="auto"/>
          <w:sz w:val="22"/>
          <w:szCs w:val="22"/>
        </w:rPr>
        <w:t xml:space="preserve">osobowych; </w:t>
      </w:r>
    </w:p>
    <w:p w14:paraId="079F245B" w14:textId="77777777" w:rsidR="002A3EE4" w:rsidRDefault="002A3EE4" w:rsidP="002A3EE4">
      <w:pPr>
        <w:autoSpaceDE w:val="0"/>
        <w:autoSpaceDN w:val="0"/>
        <w:adjustRightInd w:val="0"/>
        <w:spacing w:line="276" w:lineRule="auto"/>
        <w:jc w:val="both"/>
        <w:rPr>
          <w:rFonts w:asciiTheme="minorHAnsi" w:hAnsiTheme="minorHAnsi" w:cs="TimesNewRoman"/>
          <w:color w:val="auto"/>
          <w:sz w:val="22"/>
          <w:szCs w:val="22"/>
        </w:rPr>
      </w:pPr>
      <w:r w:rsidRPr="002A3EE4">
        <w:rPr>
          <w:rFonts w:asciiTheme="minorHAnsi" w:hAnsiTheme="minorHAnsi" w:cs="TimesNewRoman"/>
          <w:color w:val="auto"/>
          <w:sz w:val="22"/>
          <w:szCs w:val="22"/>
        </w:rPr>
        <w:t xml:space="preserve">− prawo do przenoszenia danych osobowych, o którym mowa w art. 20 RODO; </w:t>
      </w:r>
    </w:p>
    <w:p w14:paraId="5D3D0CEF" w14:textId="2FD8D425" w:rsidR="002A3EE4" w:rsidRPr="002A3EE4" w:rsidRDefault="002A3EE4" w:rsidP="002A3EE4">
      <w:pPr>
        <w:autoSpaceDE w:val="0"/>
        <w:autoSpaceDN w:val="0"/>
        <w:adjustRightInd w:val="0"/>
        <w:spacing w:line="276" w:lineRule="auto"/>
        <w:jc w:val="both"/>
        <w:rPr>
          <w:rFonts w:asciiTheme="minorHAnsi" w:hAnsiTheme="minorHAnsi" w:cs="TimesNewRoman"/>
          <w:color w:val="auto"/>
          <w:sz w:val="22"/>
          <w:szCs w:val="22"/>
        </w:rPr>
      </w:pPr>
      <w:r w:rsidRPr="002A3EE4">
        <w:rPr>
          <w:rFonts w:asciiTheme="minorHAnsi" w:hAnsiTheme="minorHAnsi" w:cs="TimesNewRoman"/>
          <w:color w:val="auto"/>
          <w:sz w:val="22"/>
          <w:szCs w:val="22"/>
        </w:rPr>
        <w:t>− na</w:t>
      </w:r>
      <w:r>
        <w:rPr>
          <w:rFonts w:asciiTheme="minorHAnsi" w:hAnsiTheme="minorHAnsi" w:cs="TimesNewRoman"/>
          <w:color w:val="auto"/>
          <w:sz w:val="22"/>
          <w:szCs w:val="22"/>
        </w:rPr>
        <w:t xml:space="preserve"> </w:t>
      </w:r>
      <w:r w:rsidRPr="002A3EE4">
        <w:rPr>
          <w:rFonts w:asciiTheme="minorHAnsi" w:hAnsiTheme="minorHAnsi" w:cs="TimesNewRoman"/>
          <w:color w:val="auto"/>
          <w:sz w:val="22"/>
          <w:szCs w:val="22"/>
        </w:rPr>
        <w:t>podstawie art. 21 RODO prawo sprzeciwu, wobec przetwarzania danych osobowych, gdyż podstawą</w:t>
      </w:r>
    </w:p>
    <w:p w14:paraId="7AB2616A" w14:textId="77777777" w:rsidR="002A3EE4" w:rsidRDefault="002A3EE4" w:rsidP="002A3EE4">
      <w:pPr>
        <w:autoSpaceDE w:val="0"/>
        <w:autoSpaceDN w:val="0"/>
        <w:adjustRightInd w:val="0"/>
        <w:spacing w:line="276" w:lineRule="auto"/>
        <w:jc w:val="both"/>
        <w:rPr>
          <w:rFonts w:asciiTheme="minorHAnsi" w:hAnsiTheme="minorHAnsi" w:cs="TimesNewRoman"/>
          <w:color w:val="auto"/>
          <w:sz w:val="22"/>
          <w:szCs w:val="22"/>
        </w:rPr>
      </w:pPr>
      <w:r w:rsidRPr="002A3EE4">
        <w:rPr>
          <w:rFonts w:asciiTheme="minorHAnsi" w:hAnsiTheme="minorHAnsi" w:cs="TimesNewRoman"/>
          <w:color w:val="auto"/>
          <w:sz w:val="22"/>
          <w:szCs w:val="22"/>
        </w:rPr>
        <w:t xml:space="preserve">prawną przetwarzania Pani/Pana danych osobowych jest art. 6 ust. 1 lit. c RODO. </w:t>
      </w:r>
    </w:p>
    <w:p w14:paraId="253396FC" w14:textId="77777777" w:rsidR="002A3EE4" w:rsidRDefault="002A3EE4" w:rsidP="002A3EE4">
      <w:pPr>
        <w:autoSpaceDE w:val="0"/>
        <w:autoSpaceDN w:val="0"/>
        <w:adjustRightInd w:val="0"/>
        <w:spacing w:line="276" w:lineRule="auto"/>
        <w:jc w:val="both"/>
        <w:rPr>
          <w:rFonts w:asciiTheme="minorHAnsi" w:hAnsiTheme="minorHAnsi" w:cs="TimesNewRoman"/>
          <w:color w:val="auto"/>
          <w:sz w:val="22"/>
          <w:szCs w:val="22"/>
        </w:rPr>
      </w:pPr>
    </w:p>
    <w:p w14:paraId="70E5CD66" w14:textId="34BDDA21" w:rsidR="002A3EE4" w:rsidRPr="002A3EE4" w:rsidRDefault="002A3EE4" w:rsidP="002A3EE4">
      <w:pPr>
        <w:autoSpaceDE w:val="0"/>
        <w:autoSpaceDN w:val="0"/>
        <w:adjustRightInd w:val="0"/>
        <w:spacing w:line="276" w:lineRule="auto"/>
        <w:jc w:val="both"/>
        <w:rPr>
          <w:rFonts w:asciiTheme="minorHAnsi" w:hAnsiTheme="minorHAnsi" w:cs="TimesNewRoman"/>
          <w:color w:val="auto"/>
          <w:sz w:val="22"/>
          <w:szCs w:val="22"/>
        </w:rPr>
      </w:pPr>
      <w:r w:rsidRPr="002A3EE4">
        <w:rPr>
          <w:rFonts w:asciiTheme="minorHAnsi" w:hAnsiTheme="minorHAnsi" w:cs="TimesNewRoman"/>
          <w:color w:val="auto"/>
          <w:sz w:val="22"/>
          <w:szCs w:val="22"/>
        </w:rPr>
        <w:t>* Wyjaśnienie:</w:t>
      </w:r>
      <w:r>
        <w:rPr>
          <w:rFonts w:asciiTheme="minorHAnsi" w:hAnsiTheme="minorHAnsi" w:cs="TimesNewRoman"/>
          <w:color w:val="auto"/>
          <w:sz w:val="22"/>
          <w:szCs w:val="22"/>
        </w:rPr>
        <w:t xml:space="preserve"> </w:t>
      </w:r>
      <w:r w:rsidRPr="002A3EE4">
        <w:rPr>
          <w:rFonts w:asciiTheme="minorHAnsi" w:hAnsiTheme="minorHAnsi" w:cs="TimesNewRoman"/>
          <w:color w:val="auto"/>
          <w:sz w:val="22"/>
          <w:szCs w:val="22"/>
        </w:rPr>
        <w:t>informacja w tym zakresie jest wymagana, jeżeli w odniesieniu do danego administratora lub</w:t>
      </w:r>
    </w:p>
    <w:p w14:paraId="3B05C22F" w14:textId="77777777" w:rsidR="002A3EE4" w:rsidRPr="002A3EE4" w:rsidRDefault="002A3EE4" w:rsidP="002A3EE4">
      <w:pPr>
        <w:autoSpaceDE w:val="0"/>
        <w:autoSpaceDN w:val="0"/>
        <w:adjustRightInd w:val="0"/>
        <w:spacing w:line="276" w:lineRule="auto"/>
        <w:jc w:val="both"/>
        <w:rPr>
          <w:rFonts w:asciiTheme="minorHAnsi" w:hAnsiTheme="minorHAnsi" w:cs="TimesNewRoman"/>
          <w:color w:val="auto"/>
          <w:sz w:val="22"/>
          <w:szCs w:val="22"/>
        </w:rPr>
      </w:pPr>
      <w:r w:rsidRPr="002A3EE4">
        <w:rPr>
          <w:rFonts w:asciiTheme="minorHAnsi" w:hAnsiTheme="minorHAnsi" w:cs="TimesNewRoman"/>
          <w:color w:val="auto"/>
          <w:sz w:val="22"/>
          <w:szCs w:val="22"/>
        </w:rPr>
        <w:t>podmiotu przetwarzającego istnieje obowiązek wyznaczenia inspektora ochrony danych osobowych.</w:t>
      </w:r>
    </w:p>
    <w:p w14:paraId="66F74FED" w14:textId="77777777" w:rsidR="002A3EE4" w:rsidRPr="002A3EE4" w:rsidRDefault="002A3EE4" w:rsidP="002A3EE4">
      <w:pPr>
        <w:autoSpaceDE w:val="0"/>
        <w:autoSpaceDN w:val="0"/>
        <w:adjustRightInd w:val="0"/>
        <w:spacing w:line="276" w:lineRule="auto"/>
        <w:jc w:val="both"/>
        <w:rPr>
          <w:rFonts w:asciiTheme="minorHAnsi" w:hAnsiTheme="minorHAnsi" w:cs="TimesNewRoman"/>
          <w:color w:val="auto"/>
          <w:sz w:val="22"/>
          <w:szCs w:val="22"/>
        </w:rPr>
      </w:pPr>
      <w:r w:rsidRPr="002A3EE4">
        <w:rPr>
          <w:rFonts w:asciiTheme="minorHAnsi" w:hAnsiTheme="minorHAnsi" w:cs="TimesNewRoman"/>
          <w:color w:val="auto"/>
          <w:sz w:val="22"/>
          <w:szCs w:val="22"/>
        </w:rPr>
        <w:t>** Wyjaśnienie: skorzystanie z prawa do sprostowania nie może skutkować zmianą wyniku</w:t>
      </w:r>
    </w:p>
    <w:p w14:paraId="38C2228C" w14:textId="77777777" w:rsidR="002A3EE4" w:rsidRPr="002A3EE4" w:rsidRDefault="002A3EE4" w:rsidP="002A3EE4">
      <w:pPr>
        <w:autoSpaceDE w:val="0"/>
        <w:autoSpaceDN w:val="0"/>
        <w:adjustRightInd w:val="0"/>
        <w:spacing w:line="276" w:lineRule="auto"/>
        <w:jc w:val="both"/>
        <w:rPr>
          <w:rFonts w:asciiTheme="minorHAnsi" w:hAnsiTheme="minorHAnsi" w:cs="TimesNewRoman"/>
          <w:color w:val="auto"/>
          <w:sz w:val="22"/>
          <w:szCs w:val="22"/>
        </w:rPr>
      </w:pPr>
      <w:r w:rsidRPr="002A3EE4">
        <w:rPr>
          <w:rFonts w:asciiTheme="minorHAnsi" w:hAnsiTheme="minorHAnsi" w:cs="TimesNewRoman"/>
          <w:color w:val="auto"/>
          <w:sz w:val="22"/>
          <w:szCs w:val="22"/>
        </w:rPr>
        <w:t>postępowania o udzielenie zamówienia publicznego ani zmianą postanowień umowy w zakresie</w:t>
      </w:r>
    </w:p>
    <w:p w14:paraId="4D23A70F" w14:textId="77777777" w:rsidR="002A3EE4" w:rsidRDefault="002A3EE4" w:rsidP="002A3EE4">
      <w:pPr>
        <w:autoSpaceDE w:val="0"/>
        <w:autoSpaceDN w:val="0"/>
        <w:adjustRightInd w:val="0"/>
        <w:spacing w:line="276" w:lineRule="auto"/>
        <w:jc w:val="both"/>
        <w:rPr>
          <w:rFonts w:asciiTheme="minorHAnsi" w:hAnsiTheme="minorHAnsi" w:cs="TimesNewRoman"/>
          <w:color w:val="auto"/>
          <w:sz w:val="22"/>
          <w:szCs w:val="22"/>
        </w:rPr>
      </w:pPr>
      <w:r w:rsidRPr="002A3EE4">
        <w:rPr>
          <w:rFonts w:asciiTheme="minorHAnsi" w:hAnsiTheme="minorHAnsi" w:cs="TimesNewRoman"/>
          <w:color w:val="auto"/>
          <w:sz w:val="22"/>
          <w:szCs w:val="22"/>
        </w:rPr>
        <w:t xml:space="preserve">niezgodnym z ustawą </w:t>
      </w:r>
      <w:proofErr w:type="spellStart"/>
      <w:r w:rsidRPr="002A3EE4">
        <w:rPr>
          <w:rFonts w:asciiTheme="minorHAnsi" w:hAnsiTheme="minorHAnsi" w:cs="TimesNewRoman"/>
          <w:color w:val="auto"/>
          <w:sz w:val="22"/>
          <w:szCs w:val="22"/>
        </w:rPr>
        <w:t>Pzp</w:t>
      </w:r>
      <w:proofErr w:type="spellEnd"/>
      <w:r w:rsidRPr="002A3EE4">
        <w:rPr>
          <w:rFonts w:asciiTheme="minorHAnsi" w:hAnsiTheme="minorHAnsi" w:cs="TimesNewRoman"/>
          <w:color w:val="auto"/>
          <w:sz w:val="22"/>
          <w:szCs w:val="22"/>
        </w:rPr>
        <w:t xml:space="preserve"> oraz nie może naruszać integralności protokołu oraz jego załączników. </w:t>
      </w:r>
    </w:p>
    <w:p w14:paraId="3A683D9E" w14:textId="2A39D50E" w:rsidR="002A3EE4" w:rsidRPr="002A3EE4" w:rsidRDefault="002A3EE4" w:rsidP="002A3EE4">
      <w:pPr>
        <w:autoSpaceDE w:val="0"/>
        <w:autoSpaceDN w:val="0"/>
        <w:adjustRightInd w:val="0"/>
        <w:spacing w:line="276" w:lineRule="auto"/>
        <w:jc w:val="both"/>
        <w:rPr>
          <w:rFonts w:asciiTheme="minorHAnsi" w:hAnsiTheme="minorHAnsi" w:cs="TimesNewRoman"/>
          <w:color w:val="auto"/>
          <w:sz w:val="22"/>
          <w:szCs w:val="22"/>
        </w:rPr>
      </w:pPr>
      <w:r w:rsidRPr="002A3EE4">
        <w:rPr>
          <w:rFonts w:asciiTheme="minorHAnsi" w:hAnsiTheme="minorHAnsi" w:cs="TimesNewRoman"/>
          <w:color w:val="auto"/>
          <w:sz w:val="22"/>
          <w:szCs w:val="22"/>
        </w:rPr>
        <w:t>***</w:t>
      </w:r>
      <w:r>
        <w:rPr>
          <w:rFonts w:asciiTheme="minorHAnsi" w:hAnsiTheme="minorHAnsi" w:cs="TimesNewRoman"/>
          <w:color w:val="auto"/>
          <w:sz w:val="22"/>
          <w:szCs w:val="22"/>
        </w:rPr>
        <w:t xml:space="preserve"> </w:t>
      </w:r>
      <w:r w:rsidRPr="002A3EE4">
        <w:rPr>
          <w:rFonts w:asciiTheme="minorHAnsi" w:hAnsiTheme="minorHAnsi" w:cs="TimesNewRoman"/>
          <w:color w:val="auto"/>
          <w:sz w:val="22"/>
          <w:szCs w:val="22"/>
        </w:rPr>
        <w:t>Wyjaśnienie: prawo do ograniczenia przetwarzania nie ma zastosowania w odniesieniu do</w:t>
      </w:r>
    </w:p>
    <w:p w14:paraId="4C10AFF0" w14:textId="77777777" w:rsidR="002A3EE4" w:rsidRPr="002A3EE4" w:rsidRDefault="002A3EE4" w:rsidP="002A3EE4">
      <w:pPr>
        <w:autoSpaceDE w:val="0"/>
        <w:autoSpaceDN w:val="0"/>
        <w:adjustRightInd w:val="0"/>
        <w:spacing w:line="276" w:lineRule="auto"/>
        <w:jc w:val="both"/>
        <w:rPr>
          <w:rFonts w:asciiTheme="minorHAnsi" w:hAnsiTheme="minorHAnsi" w:cs="TimesNewRoman"/>
          <w:color w:val="auto"/>
          <w:sz w:val="22"/>
          <w:szCs w:val="22"/>
        </w:rPr>
      </w:pPr>
      <w:r w:rsidRPr="002A3EE4">
        <w:rPr>
          <w:rFonts w:asciiTheme="minorHAnsi" w:hAnsiTheme="minorHAnsi" w:cs="TimesNewRoman"/>
          <w:color w:val="auto"/>
          <w:sz w:val="22"/>
          <w:szCs w:val="22"/>
        </w:rPr>
        <w:t>przechowywania, w celu zapewnienia korzystania ze środków ochrony prawnej lub w celu ochrony</w:t>
      </w:r>
    </w:p>
    <w:p w14:paraId="373A665A" w14:textId="77777777" w:rsidR="002A3EE4" w:rsidRPr="002A3EE4" w:rsidRDefault="002A3EE4" w:rsidP="002A3EE4">
      <w:pPr>
        <w:autoSpaceDE w:val="0"/>
        <w:autoSpaceDN w:val="0"/>
        <w:adjustRightInd w:val="0"/>
        <w:spacing w:line="276" w:lineRule="auto"/>
        <w:jc w:val="both"/>
        <w:rPr>
          <w:rFonts w:asciiTheme="minorHAnsi" w:hAnsiTheme="minorHAnsi" w:cs="TimesNewRoman"/>
          <w:color w:val="auto"/>
          <w:sz w:val="22"/>
          <w:szCs w:val="22"/>
        </w:rPr>
      </w:pPr>
      <w:r w:rsidRPr="002A3EE4">
        <w:rPr>
          <w:rFonts w:asciiTheme="minorHAnsi" w:hAnsiTheme="minorHAnsi" w:cs="TimesNewRoman"/>
          <w:color w:val="auto"/>
          <w:sz w:val="22"/>
          <w:szCs w:val="22"/>
        </w:rPr>
        <w:t>praw innej osoby fizycznej lub prawnej, lub z uwagi na ważne względy interesu publicznego Unii</w:t>
      </w:r>
    </w:p>
    <w:p w14:paraId="769E499E" w14:textId="56754E34" w:rsidR="00815C35" w:rsidRPr="002A3EE4" w:rsidRDefault="002A3EE4" w:rsidP="002A3EE4">
      <w:pPr>
        <w:spacing w:line="276" w:lineRule="auto"/>
        <w:jc w:val="both"/>
        <w:rPr>
          <w:rFonts w:asciiTheme="minorHAnsi" w:hAnsiTheme="minorHAnsi"/>
          <w:b/>
          <w:sz w:val="22"/>
          <w:szCs w:val="22"/>
        </w:rPr>
      </w:pPr>
      <w:r w:rsidRPr="002A3EE4">
        <w:rPr>
          <w:rFonts w:asciiTheme="minorHAnsi" w:hAnsiTheme="minorHAnsi" w:cs="TimesNewRoman"/>
          <w:color w:val="auto"/>
          <w:sz w:val="22"/>
          <w:szCs w:val="22"/>
        </w:rPr>
        <w:t>Europejskiej lub państwa członkowskiego.</w:t>
      </w:r>
    </w:p>
    <w:p w14:paraId="317B28F0" w14:textId="77777777" w:rsidR="00815C35" w:rsidRDefault="00265EAB" w:rsidP="002A3EE4">
      <w:pPr>
        <w:tabs>
          <w:tab w:val="left" w:pos="3600"/>
        </w:tabs>
        <w:spacing w:line="276" w:lineRule="auto"/>
        <w:jc w:val="both"/>
        <w:rPr>
          <w:rFonts w:asciiTheme="minorHAnsi" w:hAnsiTheme="minorHAnsi"/>
          <w:b/>
          <w:sz w:val="22"/>
          <w:szCs w:val="22"/>
        </w:rPr>
      </w:pPr>
      <w:r>
        <w:rPr>
          <w:rFonts w:asciiTheme="minorHAnsi" w:hAnsiTheme="minorHAnsi"/>
          <w:b/>
          <w:sz w:val="22"/>
          <w:szCs w:val="22"/>
        </w:rPr>
        <w:tab/>
      </w:r>
    </w:p>
    <w:p w14:paraId="5CDE4073" w14:textId="42ABBCE8" w:rsidR="00815C35" w:rsidRPr="002A3EE4" w:rsidRDefault="002A3EE4" w:rsidP="002A3EE4">
      <w:pPr>
        <w:keepNext/>
        <w:numPr>
          <w:ilvl w:val="0"/>
          <w:numId w:val="2"/>
        </w:numPr>
        <w:suppressAutoHyphens/>
        <w:spacing w:after="120" w:line="276" w:lineRule="auto"/>
        <w:ind w:left="1418" w:hanging="1418"/>
        <w:jc w:val="both"/>
        <w:outlineLvl w:val="0"/>
        <w:rPr>
          <w:rFonts w:asciiTheme="minorHAnsi" w:hAnsiTheme="minorHAnsi"/>
          <w:b/>
          <w:sz w:val="22"/>
          <w:szCs w:val="22"/>
          <w:lang w:eastAsia="ar-SA"/>
        </w:rPr>
      </w:pPr>
      <w:r w:rsidRPr="002A3EE4">
        <w:rPr>
          <w:rFonts w:asciiTheme="minorHAnsi" w:hAnsiTheme="minorHAnsi"/>
          <w:b/>
          <w:sz w:val="22"/>
          <w:szCs w:val="22"/>
          <w:lang w:eastAsia="ar-SA"/>
        </w:rPr>
        <w:t>POSTANOWIENIA KOŃCOWE</w:t>
      </w:r>
    </w:p>
    <w:p w14:paraId="6D4EBF6B" w14:textId="77777777" w:rsidR="002A3EE4" w:rsidRDefault="002A3EE4" w:rsidP="002A3EE4">
      <w:pPr>
        <w:pStyle w:val="Akapitzlist"/>
        <w:spacing w:after="120" w:line="276" w:lineRule="auto"/>
        <w:ind w:left="0"/>
        <w:jc w:val="both"/>
        <w:rPr>
          <w:rFonts w:asciiTheme="minorHAnsi" w:hAnsiTheme="minorHAnsi"/>
          <w:bCs/>
          <w:sz w:val="22"/>
          <w:szCs w:val="22"/>
          <w:lang w:eastAsia="ar-SA"/>
        </w:rPr>
      </w:pPr>
      <w:r w:rsidRPr="002A3EE4">
        <w:rPr>
          <w:rFonts w:asciiTheme="minorHAnsi" w:hAnsiTheme="minorHAnsi"/>
          <w:bCs/>
          <w:sz w:val="22"/>
          <w:szCs w:val="22"/>
          <w:lang w:eastAsia="ar-SA"/>
        </w:rPr>
        <w:t>Stosownie do art. 7a ust. 1 ustawy o PPP, Podmiot Publiczny wyraża</w:t>
      </w:r>
      <w:r>
        <w:rPr>
          <w:rFonts w:asciiTheme="minorHAnsi" w:hAnsiTheme="minorHAnsi"/>
          <w:bCs/>
          <w:sz w:val="22"/>
          <w:szCs w:val="22"/>
          <w:lang w:eastAsia="ar-SA"/>
        </w:rPr>
        <w:t xml:space="preserve"> </w:t>
      </w:r>
      <w:r w:rsidRPr="002A3EE4">
        <w:rPr>
          <w:rFonts w:asciiTheme="minorHAnsi" w:hAnsiTheme="minorHAnsi"/>
          <w:bCs/>
          <w:sz w:val="22"/>
          <w:szCs w:val="22"/>
          <w:lang w:eastAsia="ar-SA"/>
        </w:rPr>
        <w:t>zgodę na zawarcie i wykonanie umowy o partnerstwie publiczno-prywatnym z zawiązaną po wyborze</w:t>
      </w:r>
      <w:r>
        <w:rPr>
          <w:rFonts w:asciiTheme="minorHAnsi" w:hAnsiTheme="minorHAnsi"/>
          <w:bCs/>
          <w:sz w:val="22"/>
          <w:szCs w:val="22"/>
          <w:lang w:eastAsia="ar-SA"/>
        </w:rPr>
        <w:t xml:space="preserve"> </w:t>
      </w:r>
      <w:r w:rsidRPr="002A3EE4">
        <w:rPr>
          <w:rFonts w:asciiTheme="minorHAnsi" w:hAnsiTheme="minorHAnsi"/>
          <w:bCs/>
          <w:sz w:val="22"/>
          <w:szCs w:val="22"/>
          <w:lang w:eastAsia="ar-SA"/>
        </w:rPr>
        <w:t>najkorzystniejszej oferty w celu realizacji przedsięwzięcia jednoosobową spółką Partnera Prywatnego</w:t>
      </w:r>
      <w:r>
        <w:rPr>
          <w:rFonts w:asciiTheme="minorHAnsi" w:hAnsiTheme="minorHAnsi"/>
          <w:bCs/>
          <w:sz w:val="22"/>
          <w:szCs w:val="22"/>
          <w:lang w:eastAsia="ar-SA"/>
        </w:rPr>
        <w:t xml:space="preserve"> </w:t>
      </w:r>
      <w:r w:rsidRPr="002A3EE4">
        <w:rPr>
          <w:rFonts w:asciiTheme="minorHAnsi" w:hAnsiTheme="minorHAnsi"/>
          <w:bCs/>
          <w:sz w:val="22"/>
          <w:szCs w:val="22"/>
          <w:lang w:eastAsia="ar-SA"/>
        </w:rPr>
        <w:t xml:space="preserve">albo spółką kapitałową, której jedynymi </w:t>
      </w:r>
      <w:r w:rsidRPr="002A3EE4">
        <w:rPr>
          <w:rFonts w:asciiTheme="minorHAnsi" w:hAnsiTheme="minorHAnsi"/>
          <w:bCs/>
          <w:sz w:val="22"/>
          <w:szCs w:val="22"/>
          <w:lang w:eastAsia="ar-SA"/>
        </w:rPr>
        <w:lastRenderedPageBreak/>
        <w:t>wspólnikami są Partnerzy Prywatni; warunkiem wyrażenia</w:t>
      </w:r>
      <w:r>
        <w:rPr>
          <w:rFonts w:asciiTheme="minorHAnsi" w:hAnsiTheme="minorHAnsi"/>
          <w:bCs/>
          <w:sz w:val="22"/>
          <w:szCs w:val="22"/>
          <w:lang w:eastAsia="ar-SA"/>
        </w:rPr>
        <w:t xml:space="preserve"> </w:t>
      </w:r>
      <w:r w:rsidRPr="002A3EE4">
        <w:rPr>
          <w:rFonts w:asciiTheme="minorHAnsi" w:hAnsiTheme="minorHAnsi"/>
          <w:bCs/>
          <w:sz w:val="22"/>
          <w:szCs w:val="22"/>
          <w:lang w:eastAsia="ar-SA"/>
        </w:rPr>
        <w:t>powyższej zgody jest przedłożenie Podmiotowi Publicznemu do akceptacji umowy spółki co najmniej</w:t>
      </w:r>
      <w:r>
        <w:rPr>
          <w:rFonts w:asciiTheme="minorHAnsi" w:hAnsiTheme="minorHAnsi"/>
          <w:bCs/>
          <w:sz w:val="22"/>
          <w:szCs w:val="22"/>
          <w:lang w:eastAsia="ar-SA"/>
        </w:rPr>
        <w:t xml:space="preserve"> </w:t>
      </w:r>
      <w:r w:rsidRPr="002A3EE4">
        <w:rPr>
          <w:rFonts w:asciiTheme="minorHAnsi" w:hAnsiTheme="minorHAnsi"/>
          <w:bCs/>
          <w:sz w:val="22"/>
          <w:szCs w:val="22"/>
          <w:lang w:eastAsia="ar-SA"/>
        </w:rPr>
        <w:t>na 14 dni przed rozpoczęciem procesu rejestracji tej spółki. Podmiot Publiczny wyraża także zgodę na</w:t>
      </w:r>
      <w:r>
        <w:rPr>
          <w:rFonts w:asciiTheme="minorHAnsi" w:hAnsiTheme="minorHAnsi"/>
          <w:bCs/>
          <w:sz w:val="22"/>
          <w:szCs w:val="22"/>
          <w:lang w:eastAsia="ar-SA"/>
        </w:rPr>
        <w:t xml:space="preserve"> </w:t>
      </w:r>
      <w:r w:rsidRPr="002A3EE4">
        <w:rPr>
          <w:rFonts w:asciiTheme="minorHAnsi" w:hAnsiTheme="minorHAnsi"/>
          <w:bCs/>
          <w:sz w:val="22"/>
          <w:szCs w:val="22"/>
          <w:lang w:eastAsia="ar-SA"/>
        </w:rPr>
        <w:t>zawarcie tzw. umowy bezpośredniej z podmiotem trzecim finansującym Przedsięwzięcie, o której</w:t>
      </w:r>
      <w:r>
        <w:rPr>
          <w:rFonts w:asciiTheme="minorHAnsi" w:hAnsiTheme="minorHAnsi"/>
          <w:bCs/>
          <w:sz w:val="22"/>
          <w:szCs w:val="22"/>
          <w:lang w:eastAsia="ar-SA"/>
        </w:rPr>
        <w:t xml:space="preserve"> </w:t>
      </w:r>
      <w:r w:rsidRPr="002A3EE4">
        <w:rPr>
          <w:rFonts w:asciiTheme="minorHAnsi" w:hAnsiTheme="minorHAnsi"/>
          <w:bCs/>
          <w:sz w:val="22"/>
          <w:szCs w:val="22"/>
          <w:lang w:eastAsia="ar-SA"/>
        </w:rPr>
        <w:t xml:space="preserve">mowa w art. 10a ustawy o PPP. </w:t>
      </w:r>
    </w:p>
    <w:p w14:paraId="01125D9E" w14:textId="77777777" w:rsidR="002A3EE4" w:rsidRDefault="002A3EE4" w:rsidP="002A3EE4">
      <w:pPr>
        <w:pStyle w:val="Akapitzlist"/>
        <w:spacing w:after="120" w:line="276" w:lineRule="auto"/>
        <w:ind w:left="0"/>
        <w:jc w:val="both"/>
        <w:rPr>
          <w:rFonts w:asciiTheme="minorHAnsi" w:hAnsiTheme="minorHAnsi"/>
          <w:bCs/>
          <w:sz w:val="22"/>
          <w:szCs w:val="22"/>
          <w:lang w:eastAsia="ar-SA"/>
        </w:rPr>
      </w:pPr>
    </w:p>
    <w:p w14:paraId="389E1FAF" w14:textId="77777777" w:rsidR="002A3EE4" w:rsidRDefault="002A3EE4" w:rsidP="002A3EE4">
      <w:pPr>
        <w:pStyle w:val="Akapitzlist"/>
        <w:spacing w:after="120" w:line="276" w:lineRule="auto"/>
        <w:ind w:left="0"/>
        <w:jc w:val="both"/>
        <w:rPr>
          <w:rFonts w:asciiTheme="minorHAnsi" w:hAnsiTheme="minorHAnsi"/>
          <w:bCs/>
          <w:sz w:val="22"/>
          <w:szCs w:val="22"/>
          <w:lang w:eastAsia="ar-SA"/>
        </w:rPr>
      </w:pPr>
      <w:r w:rsidRPr="002A3EE4">
        <w:rPr>
          <w:rFonts w:asciiTheme="minorHAnsi" w:hAnsiTheme="minorHAnsi"/>
          <w:bCs/>
          <w:sz w:val="22"/>
          <w:szCs w:val="22"/>
          <w:lang w:eastAsia="ar-SA"/>
        </w:rPr>
        <w:t>Ponadto, stosownie do art. 7b ustawy o PPP, Podmiot Publiczny nie</w:t>
      </w:r>
      <w:r>
        <w:rPr>
          <w:rFonts w:asciiTheme="minorHAnsi" w:hAnsiTheme="minorHAnsi"/>
          <w:bCs/>
          <w:sz w:val="22"/>
          <w:szCs w:val="22"/>
          <w:lang w:eastAsia="ar-SA"/>
        </w:rPr>
        <w:t xml:space="preserve"> </w:t>
      </w:r>
      <w:r w:rsidRPr="002A3EE4">
        <w:rPr>
          <w:rFonts w:asciiTheme="minorHAnsi" w:hAnsiTheme="minorHAnsi"/>
          <w:bCs/>
          <w:sz w:val="22"/>
          <w:szCs w:val="22"/>
          <w:lang w:eastAsia="ar-SA"/>
        </w:rPr>
        <w:t>będzie ponosił odpowiedzialności za podwykonawców Partnera Prywatnego</w:t>
      </w:r>
    </w:p>
    <w:p w14:paraId="555B5DA2" w14:textId="77777777" w:rsidR="00815C35" w:rsidRDefault="00265EAB">
      <w:pPr>
        <w:ind w:left="6381" w:right="850" w:firstLine="567"/>
        <w:rPr>
          <w:rFonts w:asciiTheme="minorHAnsi" w:hAnsiTheme="minorHAnsi" w:cs="Arial"/>
          <w:sz w:val="22"/>
          <w:szCs w:val="22"/>
        </w:rPr>
      </w:pPr>
      <w:r>
        <w:rPr>
          <w:rFonts w:asciiTheme="minorHAnsi" w:hAnsiTheme="minorHAnsi" w:cs="Arial"/>
          <w:sz w:val="22"/>
          <w:szCs w:val="22"/>
        </w:rPr>
        <w:t>Projekt zatwierdził</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______________</w:t>
      </w:r>
    </w:p>
    <w:p w14:paraId="2D23F23C" w14:textId="77777777" w:rsidR="00815C35" w:rsidRDefault="00815C35">
      <w:pPr>
        <w:ind w:left="6381" w:right="850" w:firstLine="567"/>
        <w:rPr>
          <w:rFonts w:asciiTheme="minorHAnsi" w:hAnsiTheme="minorHAnsi" w:cs="Arial"/>
          <w:sz w:val="22"/>
          <w:szCs w:val="22"/>
        </w:rPr>
      </w:pPr>
    </w:p>
    <w:p w14:paraId="06673C25" w14:textId="77777777" w:rsidR="00815C35" w:rsidRDefault="00815C35">
      <w:pPr>
        <w:ind w:left="6381" w:right="850" w:firstLine="567"/>
      </w:pPr>
    </w:p>
    <w:sectPr w:rsidR="00815C35">
      <w:headerReference w:type="default" r:id="rId9"/>
      <w:footerReference w:type="default" r:id="rId10"/>
      <w:headerReference w:type="first" r:id="rId11"/>
      <w:footerReference w:type="first" r:id="rId12"/>
      <w:pgSz w:w="11906" w:h="16838"/>
      <w:pgMar w:top="1584" w:right="991" w:bottom="1134" w:left="1276" w:header="850" w:footer="397" w:gutter="0"/>
      <w:pgNumType w:start="1"/>
      <w:cols w:space="708"/>
      <w:formProt w:val="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88266" w14:textId="77777777" w:rsidR="009A168F" w:rsidRDefault="009A168F">
      <w:r>
        <w:separator/>
      </w:r>
    </w:p>
  </w:endnote>
  <w:endnote w:type="continuationSeparator" w:id="0">
    <w:p w14:paraId="6BA3E1EE" w14:textId="77777777" w:rsidR="009A168F" w:rsidRDefault="009A1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019B2" w14:textId="7955E532" w:rsidR="00815C35" w:rsidRDefault="00265EAB">
    <w:pPr>
      <w:pStyle w:val="Stopka"/>
      <w:tabs>
        <w:tab w:val="left" w:pos="3684"/>
      </w:tabs>
      <w:rPr>
        <w:lang w:val="en-US"/>
      </w:rPr>
    </w:pPr>
    <w:r>
      <w:rPr>
        <w:noProof/>
      </w:rPr>
      <mc:AlternateContent>
        <mc:Choice Requires="wps">
          <w:drawing>
            <wp:anchor distT="0" distB="0" distL="0" distR="0" simplePos="0" relativeHeight="17" behindDoc="1" locked="0" layoutInCell="1" allowOverlap="1" wp14:anchorId="1F78A6AB" wp14:editId="729EA2A5">
              <wp:simplePos x="0" y="0"/>
              <wp:positionH relativeFrom="margin">
                <wp:align>center</wp:align>
              </wp:positionH>
              <wp:positionV relativeFrom="paragraph">
                <wp:posOffset>635</wp:posOffset>
              </wp:positionV>
              <wp:extent cx="15875" cy="146050"/>
              <wp:effectExtent l="0" t="0" r="0" b="0"/>
              <wp:wrapSquare wrapText="largest"/>
              <wp:docPr id="1" name="Ramka1"/>
              <wp:cNvGraphicFramePr/>
              <a:graphic xmlns:a="http://schemas.openxmlformats.org/drawingml/2006/main">
                <a:graphicData uri="http://schemas.microsoft.com/office/word/2010/wordprocessingShape">
                  <wps:wsp>
                    <wps:cNvSpPr/>
                    <wps:spPr>
                      <a:xfrm>
                        <a:off x="0" y="0"/>
                        <a:ext cx="15120" cy="145440"/>
                      </a:xfrm>
                      <a:prstGeom prst="rect">
                        <a:avLst/>
                      </a:prstGeom>
                      <a:noFill/>
                      <a:ln>
                        <a:noFill/>
                      </a:ln>
                    </wps:spPr>
                    <wps:style>
                      <a:lnRef idx="0">
                        <a:scrgbClr r="0" g="0" b="0"/>
                      </a:lnRef>
                      <a:fillRef idx="0">
                        <a:scrgbClr r="0" g="0" b="0"/>
                      </a:fillRef>
                      <a:effectRef idx="0">
                        <a:scrgbClr r="0" g="0" b="0"/>
                      </a:effectRef>
                      <a:fontRef idx="minor"/>
                    </wps:style>
                    <wps:txbx>
                      <w:txbxContent>
                        <w:p w14:paraId="4AD27A71" w14:textId="77777777" w:rsidR="00815C35" w:rsidRDefault="00815C35">
                          <w:pPr>
                            <w:pStyle w:val="Stopka"/>
                            <w:rPr>
                              <w:rStyle w:val="Numerstrony"/>
                              <w:color w:val="000000"/>
                            </w:rPr>
                          </w:pPr>
                        </w:p>
                      </w:txbxContent>
                    </wps:txbx>
                    <wps:bodyPr lIns="0" tIns="0" rIns="0" bIns="0">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78A6AB" id="Ramka1" o:spid="_x0000_s1026" style="position:absolute;margin-left:0;margin-top:.05pt;width:1.25pt;height:11.5pt;z-index:-50331646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" filled="f" stroked="f">
              <v:textbox style="mso-fit-shape-to-text:t" inset="0,0,0,0">
                <w:txbxContent>
                  <w:p w14:paraId="4AD27A71" w14:textId="77777777" w:rsidR="00815C35" w:rsidRDefault="00815C35">
                    <w:pPr>
                      <w:pStyle w:val="Stopka"/>
                      <w:rPr>
                        <w:rStyle w:val="Numerstrony"/>
                        <w:color w:val="000000"/>
                      </w:rPr>
                    </w:pPr>
                  </w:p>
                </w:txbxContent>
              </v:textbox>
              <w10:wrap type="square" side="largest" anchorx="margin"/>
            </v:rect>
          </w:pict>
        </mc:Fallback>
      </mc:AlternateContent>
    </w:r>
  </w:p>
  <w:p w14:paraId="26B66A21" w14:textId="77777777" w:rsidR="00815C35" w:rsidRDefault="00265EAB">
    <w:pPr>
      <w:pStyle w:val="Stopka"/>
      <w:ind w:left="5245"/>
      <w:jc w:val="right"/>
    </w:pPr>
    <w:r>
      <w:fldChar w:fldCharType="begin"/>
    </w:r>
    <w:r>
      <w:instrText>PAGE</w:instrText>
    </w:r>
    <w:r>
      <w:fldChar w:fldCharType="separate"/>
    </w:r>
    <w:r w:rsidR="00946932">
      <w:rPr>
        <w:noProof/>
      </w:rPr>
      <w:t>18</w:t>
    </w:r>
    <w:r>
      <w:fldChar w:fldCharType="end"/>
    </w:r>
  </w:p>
  <w:p w14:paraId="3F122AC3" w14:textId="55E1370F" w:rsidR="00815C35" w:rsidRPr="002E35F4" w:rsidRDefault="00A862BE">
    <w:pPr>
      <w:pStyle w:val="Stopka"/>
      <w:pBdr>
        <w:top w:val="single" w:sz="4" w:space="1" w:color="00000A"/>
      </w:pBdr>
      <w:jc w:val="center"/>
      <w:rPr>
        <w:b/>
        <w:iCs/>
      </w:rPr>
    </w:pPr>
    <w:r w:rsidRPr="002E35F4">
      <w:rPr>
        <w:rFonts w:ascii="Calibri" w:hAnsi="Calibri" w:cs="Calibri"/>
        <w:b/>
        <w:bCs/>
        <w:iCs/>
        <w:color w:val="231F20"/>
        <w:lang w:eastAsia="en-US"/>
      </w:rPr>
      <w:t>Termomodernizacja Szkoły Podstawowej w Parysowie</w:t>
    </w:r>
    <w:r w:rsidR="00265EAB" w:rsidRPr="002E35F4">
      <w:rPr>
        <w:rFonts w:ascii="Calibri" w:hAnsi="Calibri" w:cs="Calibri"/>
        <w:b/>
        <w:bCs/>
        <w:iCs/>
        <w:color w:val="231F20"/>
        <w:lang w:eastAsia="en-US"/>
      </w:rPr>
      <w:t xml:space="preserve"> </w:t>
    </w:r>
    <w:r w:rsidR="00265EAB" w:rsidRPr="002E35F4">
      <w:rPr>
        <w:rFonts w:ascii="Calibri" w:hAnsi="Calibri" w:cs="Calibri"/>
        <w:b/>
        <w:bCs/>
        <w:iCs/>
        <w:color w:val="231F20"/>
        <w:lang w:eastAsia="en-US"/>
      </w:rPr>
      <w:br/>
      <w:t>w formule partnerstwa publiczno-prywatnego</w:t>
    </w:r>
  </w:p>
  <w:p w14:paraId="36FF4C36" w14:textId="77777777" w:rsidR="00815C35" w:rsidRDefault="00815C35">
    <w:pPr>
      <w:pStyle w:val="Stopka"/>
      <w:ind w:right="360"/>
      <w:rPr>
        <w:rFonts w:ascii="Calibri" w:hAnsi="Calibr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345AD" w14:textId="77777777" w:rsidR="00815C35" w:rsidRDefault="00265EAB">
    <w:pPr>
      <w:pStyle w:val="Stopka"/>
      <w:jc w:val="right"/>
    </w:pPr>
    <w:r>
      <w:fldChar w:fldCharType="begin"/>
    </w:r>
    <w:r>
      <w:instrText>PAGE</w:instrText>
    </w:r>
    <w:r>
      <w:fldChar w:fldCharType="separate"/>
    </w:r>
    <w:r w:rsidR="00946932">
      <w:rPr>
        <w:noProof/>
      </w:rPr>
      <w:t>1</w:t>
    </w:r>
    <w:r>
      <w:fldChar w:fldCharType="end"/>
    </w:r>
  </w:p>
  <w:p w14:paraId="6D16A83F" w14:textId="77777777" w:rsidR="00946932" w:rsidRPr="002E35F4" w:rsidRDefault="00946932" w:rsidP="00946932">
    <w:pPr>
      <w:pStyle w:val="Stopka"/>
      <w:pBdr>
        <w:top w:val="single" w:sz="4" w:space="1" w:color="00000A"/>
      </w:pBdr>
      <w:jc w:val="center"/>
      <w:rPr>
        <w:b/>
        <w:iCs/>
      </w:rPr>
    </w:pPr>
    <w:r w:rsidRPr="002E35F4">
      <w:rPr>
        <w:rFonts w:ascii="Calibri" w:hAnsi="Calibri" w:cs="Calibri"/>
        <w:b/>
        <w:bCs/>
        <w:iCs/>
        <w:color w:val="231F20"/>
        <w:lang w:eastAsia="en-US"/>
      </w:rPr>
      <w:t xml:space="preserve">Termomodernizacja Szkoły Podstawowej w Parysowie </w:t>
    </w:r>
    <w:r w:rsidRPr="002E35F4">
      <w:rPr>
        <w:rFonts w:ascii="Calibri" w:hAnsi="Calibri" w:cs="Calibri"/>
        <w:b/>
        <w:bCs/>
        <w:iCs/>
        <w:color w:val="231F20"/>
        <w:lang w:eastAsia="en-US"/>
      </w:rPr>
      <w:br/>
      <w:t>w formule partnerstwa publiczno-prywatnego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FFAA0" w14:textId="77777777" w:rsidR="009A168F" w:rsidRDefault="009A168F">
      <w:r>
        <w:separator/>
      </w:r>
    </w:p>
  </w:footnote>
  <w:footnote w:type="continuationSeparator" w:id="0">
    <w:p w14:paraId="2D59FA31" w14:textId="77777777" w:rsidR="009A168F" w:rsidRDefault="009A1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CA67B" w14:textId="77777777" w:rsidR="00815C35" w:rsidRDefault="00815C35">
    <w:pPr>
      <w:pStyle w:val="Nagwek"/>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FC1D8" w14:textId="400709A6" w:rsidR="00815C35" w:rsidRDefault="00823AB9" w:rsidP="00C4664A">
    <w:pPr>
      <w:pStyle w:val="Nagwek"/>
      <w:spacing w:line="276" w:lineRule="auto"/>
      <w:ind w:right="-142"/>
      <w:contextualSpacing/>
      <w:rPr>
        <w:rFonts w:ascii="Calibri" w:hAnsi="Calibri" w:cs="Arial"/>
        <w:sz w:val="20"/>
        <w:szCs w:val="20"/>
      </w:rPr>
    </w:pPr>
    <w:r w:rsidRPr="00823AB9">
      <w:rPr>
        <w:rFonts w:ascii="Calibri" w:hAnsi="Calibri"/>
        <w:color w:val="auto"/>
        <w:sz w:val="20"/>
        <w:szCs w:val="20"/>
        <w:lang w:eastAsia="en-US"/>
      </w:rPr>
      <w:t>Oznaczenie sprawy: RI.271.2.2.2020</w:t>
    </w:r>
    <w:r w:rsidR="00265EAB">
      <w:tab/>
    </w:r>
    <w:r w:rsidR="00265EAB">
      <w:tab/>
    </w:r>
    <w:r w:rsidR="00265EAB">
      <w:rPr>
        <w:rFonts w:ascii="Calibri" w:hAnsi="Calibri" w:cs="Arial"/>
        <w:sz w:val="20"/>
        <w:szCs w:val="20"/>
      </w:rPr>
      <w:t>Specyfikacja Istotnych Warunków Zamówienia – wersja wstępna</w:t>
    </w:r>
  </w:p>
  <w:p w14:paraId="620C6C16" w14:textId="77777777" w:rsidR="00815C35" w:rsidRDefault="00815C35">
    <w:pPr>
      <w:pStyle w:val="Nagwek"/>
      <w:spacing w:line="276" w:lineRule="auto"/>
      <w:contextualSpacing/>
      <w:jc w:val="right"/>
      <w:rPr>
        <w:rFonts w:ascii="Calibri" w:hAnsi="Calibri"/>
        <w:b/>
        <w:sz w:val="20"/>
        <w:szCs w:val="20"/>
      </w:rPr>
    </w:pPr>
  </w:p>
  <w:p w14:paraId="119B6222" w14:textId="77777777" w:rsidR="00815C35" w:rsidRDefault="00815C35">
    <w:pPr>
      <w:ind w:left="225"/>
      <w:jc w:val="both"/>
      <w:rPr>
        <w:rFonts w:ascii="Calibri" w:hAnsi="Calibri" w:cs="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079E9"/>
    <w:multiLevelType w:val="multilevel"/>
    <w:tmpl w:val="8DBABB90"/>
    <w:lvl w:ilvl="0">
      <w:start w:val="11"/>
      <w:numFmt w:val="decimal"/>
      <w:lvlText w:val="%1."/>
      <w:lvlJc w:val="left"/>
      <w:pPr>
        <w:ind w:left="435" w:hanging="435"/>
      </w:pPr>
      <w:rPr>
        <w:rFonts w:hint="default"/>
      </w:rPr>
    </w:lvl>
    <w:lvl w:ilvl="1">
      <w:start w:val="1"/>
      <w:numFmt w:val="decimal"/>
      <w:lvlText w:val="%1.%2."/>
      <w:lvlJc w:val="left"/>
      <w:pPr>
        <w:ind w:left="861" w:hanging="435"/>
      </w:pPr>
      <w:rPr>
        <w:rFonts w:hint="default"/>
        <w:b/>
        <w:bCs/>
      </w:rPr>
    </w:lvl>
    <w:lvl w:ilvl="2">
      <w:start w:val="1"/>
      <w:numFmt w:val="decimal"/>
      <w:lvlText w:val="%1.%2.%3."/>
      <w:lvlJc w:val="left"/>
      <w:pPr>
        <w:ind w:left="1572" w:hanging="720"/>
      </w:pPr>
      <w:rPr>
        <w:rFonts w:hint="default"/>
        <w:b/>
        <w:bCs/>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0ABC7B64"/>
    <w:multiLevelType w:val="multilevel"/>
    <w:tmpl w:val="1862CBB0"/>
    <w:lvl w:ilvl="0">
      <w:start w:val="13"/>
      <w:numFmt w:val="decimal"/>
      <w:lvlText w:val="%1."/>
      <w:lvlJc w:val="left"/>
      <w:pPr>
        <w:ind w:left="600" w:hanging="600"/>
      </w:pPr>
    </w:lvl>
    <w:lvl w:ilvl="1">
      <w:start w:val="4"/>
      <w:numFmt w:val="decimal"/>
      <w:lvlText w:val="%1.%2."/>
      <w:lvlJc w:val="left"/>
      <w:pPr>
        <w:ind w:left="960" w:hanging="600"/>
      </w:pPr>
    </w:lvl>
    <w:lvl w:ilvl="2">
      <w:start w:val="1"/>
      <w:numFmt w:val="decimal"/>
      <w:lvlText w:val="%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0BBC6502"/>
    <w:multiLevelType w:val="multilevel"/>
    <w:tmpl w:val="E1F06960"/>
    <w:lvl w:ilvl="0">
      <w:start w:val="13"/>
      <w:numFmt w:val="decimal"/>
      <w:lvlText w:val="%1."/>
      <w:lvlJc w:val="left"/>
      <w:pPr>
        <w:ind w:left="435" w:hanging="435"/>
      </w:pPr>
      <w:rPr>
        <w:rFonts w:cstheme="minorHAnsi" w:hint="default"/>
        <w:color w:val="00000A"/>
      </w:rPr>
    </w:lvl>
    <w:lvl w:ilvl="1">
      <w:start w:val="7"/>
      <w:numFmt w:val="decimal"/>
      <w:lvlText w:val="%1.%2."/>
      <w:lvlJc w:val="left"/>
      <w:pPr>
        <w:ind w:left="1002" w:hanging="435"/>
      </w:pPr>
      <w:rPr>
        <w:rFonts w:cstheme="minorHAnsi" w:hint="default"/>
        <w:b/>
        <w:bCs/>
        <w:color w:val="00000A"/>
      </w:rPr>
    </w:lvl>
    <w:lvl w:ilvl="2">
      <w:start w:val="1"/>
      <w:numFmt w:val="decimal"/>
      <w:lvlText w:val="%1.%2.%3."/>
      <w:lvlJc w:val="left"/>
      <w:pPr>
        <w:ind w:left="1854" w:hanging="720"/>
      </w:pPr>
      <w:rPr>
        <w:rFonts w:cstheme="minorHAnsi" w:hint="default"/>
        <w:color w:val="00000A"/>
      </w:rPr>
    </w:lvl>
    <w:lvl w:ilvl="3">
      <w:start w:val="1"/>
      <w:numFmt w:val="decimal"/>
      <w:lvlText w:val="%1.%2.%3.%4."/>
      <w:lvlJc w:val="left"/>
      <w:pPr>
        <w:ind w:left="2421" w:hanging="720"/>
      </w:pPr>
      <w:rPr>
        <w:rFonts w:cstheme="minorHAnsi" w:hint="default"/>
        <w:color w:val="00000A"/>
      </w:rPr>
    </w:lvl>
    <w:lvl w:ilvl="4">
      <w:start w:val="1"/>
      <w:numFmt w:val="decimal"/>
      <w:lvlText w:val="%1.%2.%3.%4.%5."/>
      <w:lvlJc w:val="left"/>
      <w:pPr>
        <w:ind w:left="3348" w:hanging="1080"/>
      </w:pPr>
      <w:rPr>
        <w:rFonts w:cstheme="minorHAnsi" w:hint="default"/>
        <w:color w:val="00000A"/>
      </w:rPr>
    </w:lvl>
    <w:lvl w:ilvl="5">
      <w:start w:val="1"/>
      <w:numFmt w:val="decimal"/>
      <w:lvlText w:val="%1.%2.%3.%4.%5.%6."/>
      <w:lvlJc w:val="left"/>
      <w:pPr>
        <w:ind w:left="3915" w:hanging="1080"/>
      </w:pPr>
      <w:rPr>
        <w:rFonts w:cstheme="minorHAnsi" w:hint="default"/>
        <w:color w:val="00000A"/>
      </w:rPr>
    </w:lvl>
    <w:lvl w:ilvl="6">
      <w:start w:val="1"/>
      <w:numFmt w:val="decimal"/>
      <w:lvlText w:val="%1.%2.%3.%4.%5.%6.%7."/>
      <w:lvlJc w:val="left"/>
      <w:pPr>
        <w:ind w:left="4842" w:hanging="1440"/>
      </w:pPr>
      <w:rPr>
        <w:rFonts w:cstheme="minorHAnsi" w:hint="default"/>
        <w:color w:val="00000A"/>
      </w:rPr>
    </w:lvl>
    <w:lvl w:ilvl="7">
      <w:start w:val="1"/>
      <w:numFmt w:val="decimal"/>
      <w:lvlText w:val="%1.%2.%3.%4.%5.%6.%7.%8."/>
      <w:lvlJc w:val="left"/>
      <w:pPr>
        <w:ind w:left="5409" w:hanging="1440"/>
      </w:pPr>
      <w:rPr>
        <w:rFonts w:cstheme="minorHAnsi" w:hint="default"/>
        <w:color w:val="00000A"/>
      </w:rPr>
    </w:lvl>
    <w:lvl w:ilvl="8">
      <w:start w:val="1"/>
      <w:numFmt w:val="decimal"/>
      <w:lvlText w:val="%1.%2.%3.%4.%5.%6.%7.%8.%9."/>
      <w:lvlJc w:val="left"/>
      <w:pPr>
        <w:ind w:left="6336" w:hanging="1800"/>
      </w:pPr>
      <w:rPr>
        <w:rFonts w:cstheme="minorHAnsi" w:hint="default"/>
        <w:color w:val="00000A"/>
      </w:rPr>
    </w:lvl>
  </w:abstractNum>
  <w:abstractNum w:abstractNumId="3">
    <w:nsid w:val="0EEE733F"/>
    <w:multiLevelType w:val="multilevel"/>
    <w:tmpl w:val="51DA6B22"/>
    <w:lvl w:ilvl="0">
      <w:start w:val="14"/>
      <w:numFmt w:val="decimal"/>
      <w:lvlText w:val="%1."/>
      <w:lvlJc w:val="left"/>
      <w:pPr>
        <w:ind w:left="435" w:hanging="435"/>
      </w:pPr>
    </w:lvl>
    <w:lvl w:ilvl="1">
      <w:start w:val="1"/>
      <w:numFmt w:val="decimal"/>
      <w:lvlText w:val="%1.%2."/>
      <w:lvlJc w:val="left"/>
      <w:pPr>
        <w:ind w:left="435" w:hanging="435"/>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0FA55985"/>
    <w:multiLevelType w:val="multilevel"/>
    <w:tmpl w:val="38882BE2"/>
    <w:lvl w:ilvl="0">
      <w:start w:val="15"/>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14D61824"/>
    <w:multiLevelType w:val="hybridMultilevel"/>
    <w:tmpl w:val="F920CD7C"/>
    <w:lvl w:ilvl="0" w:tplc="BFF6F3F8">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384178"/>
    <w:multiLevelType w:val="multilevel"/>
    <w:tmpl w:val="C26ADC82"/>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22E97762"/>
    <w:multiLevelType w:val="multilevel"/>
    <w:tmpl w:val="6388F392"/>
    <w:lvl w:ilvl="0">
      <w:start w:val="6"/>
      <w:numFmt w:val="decimal"/>
      <w:lvlText w:val="%1."/>
      <w:lvlJc w:val="left"/>
      <w:pPr>
        <w:ind w:left="360" w:hanging="360"/>
      </w:pPr>
      <w:rPr>
        <w:rFonts w:cs="Times New Roman"/>
      </w:rPr>
    </w:lvl>
    <w:lvl w:ilvl="1">
      <w:start w:val="1"/>
      <w:numFmt w:val="decimal"/>
      <w:lvlText w:val="%1.%2."/>
      <w:lvlJc w:val="left"/>
      <w:pPr>
        <w:ind w:left="360" w:hanging="360"/>
      </w:pPr>
      <w:rPr>
        <w:rFonts w:ascii="Calibri" w:hAnsi="Calibri" w:cs="Times New Roman"/>
        <w:b w:val="0"/>
        <w:sz w:val="22"/>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8">
    <w:nsid w:val="242C57D9"/>
    <w:multiLevelType w:val="multilevel"/>
    <w:tmpl w:val="DD40A45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244C297D"/>
    <w:multiLevelType w:val="multilevel"/>
    <w:tmpl w:val="4CF0031E"/>
    <w:lvl w:ilvl="0">
      <w:start w:val="13"/>
      <w:numFmt w:val="decimal"/>
      <w:lvlText w:val="%1"/>
      <w:lvlJc w:val="left"/>
      <w:pPr>
        <w:ind w:left="375" w:hanging="375"/>
      </w:pPr>
    </w:lvl>
    <w:lvl w:ilvl="1">
      <w:start w:val="1"/>
      <w:numFmt w:val="decimal"/>
      <w:lvlText w:val="%1.%2"/>
      <w:lvlJc w:val="left"/>
      <w:pPr>
        <w:ind w:left="375" w:hanging="375"/>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nsid w:val="2FAE5254"/>
    <w:multiLevelType w:val="multilevel"/>
    <w:tmpl w:val="30D6ECD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nsid w:val="304B685F"/>
    <w:multiLevelType w:val="multilevel"/>
    <w:tmpl w:val="B3B23D9C"/>
    <w:lvl w:ilvl="0">
      <w:start w:val="13"/>
      <w:numFmt w:val="decimal"/>
      <w:lvlText w:val="%1."/>
      <w:lvlJc w:val="left"/>
      <w:pPr>
        <w:ind w:left="600" w:hanging="600"/>
      </w:pPr>
    </w:lvl>
    <w:lvl w:ilvl="1">
      <w:start w:val="4"/>
      <w:numFmt w:val="decimal"/>
      <w:lvlText w:val="%1.%2."/>
      <w:lvlJc w:val="left"/>
      <w:pPr>
        <w:ind w:left="960" w:hanging="600"/>
      </w:pPr>
    </w:lvl>
    <w:lvl w:ilvl="2">
      <w:start w:val="1"/>
      <w:numFmt w:val="bullet"/>
      <w:lvlText w:val=""/>
      <w:lvlJc w:val="left"/>
      <w:pPr>
        <w:ind w:left="1440" w:hanging="720"/>
      </w:pPr>
      <w:rPr>
        <w:rFonts w:ascii="Symbol" w:hAnsi="Symbol" w:cs="Symbol" w:hint="default"/>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nsid w:val="349E56B7"/>
    <w:multiLevelType w:val="multilevel"/>
    <w:tmpl w:val="F0D60C36"/>
    <w:lvl w:ilvl="0">
      <w:start w:val="16"/>
      <w:numFmt w:val="decimal"/>
      <w:lvlText w:val="%1."/>
      <w:lvlJc w:val="left"/>
      <w:pPr>
        <w:ind w:left="405" w:hanging="405"/>
      </w:pPr>
    </w:lvl>
    <w:lvl w:ilvl="1">
      <w:start w:val="1"/>
      <w:numFmt w:val="decimal"/>
      <w:lvlText w:val="%1.%2."/>
      <w:lvlJc w:val="left"/>
      <w:pPr>
        <w:ind w:left="1234" w:hanging="405"/>
      </w:pPr>
      <w:rPr>
        <w:b/>
        <w:bCs/>
      </w:rPr>
    </w:lvl>
    <w:lvl w:ilvl="2">
      <w:start w:val="1"/>
      <w:numFmt w:val="decimal"/>
      <w:lvlText w:val="%1.%2.%3."/>
      <w:lvlJc w:val="left"/>
      <w:pPr>
        <w:ind w:left="2378" w:hanging="720"/>
      </w:pPr>
    </w:lvl>
    <w:lvl w:ilvl="3">
      <w:start w:val="1"/>
      <w:numFmt w:val="decimal"/>
      <w:lvlText w:val="%1.%2.%3.%4."/>
      <w:lvlJc w:val="left"/>
      <w:pPr>
        <w:ind w:left="3207" w:hanging="720"/>
      </w:pPr>
    </w:lvl>
    <w:lvl w:ilvl="4">
      <w:start w:val="1"/>
      <w:numFmt w:val="decimal"/>
      <w:lvlText w:val="%1.%2.%3.%4.%5."/>
      <w:lvlJc w:val="left"/>
      <w:pPr>
        <w:ind w:left="4396" w:hanging="1080"/>
      </w:pPr>
    </w:lvl>
    <w:lvl w:ilvl="5">
      <w:start w:val="1"/>
      <w:numFmt w:val="decimal"/>
      <w:lvlText w:val="%1.%2.%3.%4.%5.%6."/>
      <w:lvlJc w:val="left"/>
      <w:pPr>
        <w:ind w:left="5225" w:hanging="1080"/>
      </w:pPr>
    </w:lvl>
    <w:lvl w:ilvl="6">
      <w:start w:val="1"/>
      <w:numFmt w:val="decimal"/>
      <w:lvlText w:val="%1.%2.%3.%4.%5.%6.%7."/>
      <w:lvlJc w:val="left"/>
      <w:pPr>
        <w:ind w:left="6054" w:hanging="1080"/>
      </w:pPr>
    </w:lvl>
    <w:lvl w:ilvl="7">
      <w:start w:val="1"/>
      <w:numFmt w:val="decimal"/>
      <w:lvlText w:val="%1.%2.%3.%4.%5.%6.%7.%8."/>
      <w:lvlJc w:val="left"/>
      <w:pPr>
        <w:ind w:left="7243" w:hanging="1440"/>
      </w:pPr>
    </w:lvl>
    <w:lvl w:ilvl="8">
      <w:start w:val="1"/>
      <w:numFmt w:val="decimal"/>
      <w:lvlText w:val="%1.%2.%3.%4.%5.%6.%7.%8.%9."/>
      <w:lvlJc w:val="left"/>
      <w:pPr>
        <w:ind w:left="8072" w:hanging="1440"/>
      </w:pPr>
    </w:lvl>
  </w:abstractNum>
  <w:abstractNum w:abstractNumId="13">
    <w:nsid w:val="3E016DB9"/>
    <w:multiLevelType w:val="multilevel"/>
    <w:tmpl w:val="302A15CE"/>
    <w:lvl w:ilvl="0">
      <w:start w:val="1"/>
      <w:numFmt w:val="bullet"/>
      <w:lvlText w:val=""/>
      <w:lvlJc w:val="left"/>
      <w:pPr>
        <w:ind w:left="786" w:hanging="360"/>
      </w:pPr>
      <w:rPr>
        <w:rFonts w:ascii="Symbol" w:hAnsi="Symbol" w:cs="Symbol" w:hint="default"/>
      </w:rPr>
    </w:lvl>
    <w:lvl w:ilvl="1">
      <w:start w:val="2"/>
      <w:numFmt w:val="decimal"/>
      <w:lvlText w:val="%2"/>
      <w:lvlJc w:val="left"/>
      <w:pPr>
        <w:ind w:left="1791" w:hanging="645"/>
      </w:pPr>
    </w:lvl>
    <w:lvl w:ilvl="2">
      <w:start w:val="1"/>
      <w:numFmt w:val="decimal"/>
      <w:lvlText w:val="%3)"/>
      <w:lvlJc w:val="left"/>
      <w:pPr>
        <w:ind w:left="2226" w:hanging="360"/>
      </w:pPr>
      <w:rPr>
        <w:rFonts w:ascii="Calibri" w:hAnsi="Calibri"/>
        <w:b/>
        <w:bCs w:val="0"/>
        <w:i w:val="0"/>
        <w:iCs/>
        <w:sz w:val="22"/>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14">
    <w:nsid w:val="408853E9"/>
    <w:multiLevelType w:val="multilevel"/>
    <w:tmpl w:val="D2F21A84"/>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b w:val="0"/>
        <w:i w:val="0"/>
      </w:rPr>
    </w:lvl>
    <w:lvl w:ilvl="2">
      <w:start w:val="1"/>
      <w:numFmt w:val="decimal"/>
      <w:lvlText w:val="%3)"/>
      <w:lvlJc w:val="left"/>
      <w:pPr>
        <w:ind w:left="1497" w:hanging="504"/>
      </w:pPr>
      <w:rPr>
        <w:rFonts w:ascii="Calibri" w:hAnsi="Calibri"/>
        <w:i w:val="0"/>
        <w:sz w:val="22"/>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44081A0A"/>
    <w:multiLevelType w:val="multilevel"/>
    <w:tmpl w:val="7F80E74A"/>
    <w:lvl w:ilvl="0">
      <w:start w:val="8"/>
      <w:numFmt w:val="decimal"/>
      <w:lvlText w:val="%1."/>
      <w:lvlJc w:val="left"/>
      <w:pPr>
        <w:ind w:left="495" w:hanging="495"/>
      </w:pPr>
      <w:rPr>
        <w:rFonts w:hint="default"/>
      </w:rPr>
    </w:lvl>
    <w:lvl w:ilvl="1">
      <w:start w:val="6"/>
      <w:numFmt w:val="decimal"/>
      <w:lvlText w:val="%1.%2."/>
      <w:lvlJc w:val="left"/>
      <w:pPr>
        <w:ind w:left="958" w:hanging="495"/>
      </w:pPr>
      <w:rPr>
        <w:rFonts w:hint="default"/>
      </w:rPr>
    </w:lvl>
    <w:lvl w:ilvl="2">
      <w:start w:val="1"/>
      <w:numFmt w:val="decimal"/>
      <w:lvlText w:val="%1.%2.%3."/>
      <w:lvlJc w:val="left"/>
      <w:pPr>
        <w:ind w:left="1646" w:hanging="720"/>
      </w:pPr>
      <w:rPr>
        <w:rFonts w:hint="default"/>
        <w:b/>
        <w:bCs/>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16">
    <w:nsid w:val="45522B5D"/>
    <w:multiLevelType w:val="multilevel"/>
    <w:tmpl w:val="A77CF3EC"/>
    <w:lvl w:ilvl="0">
      <w:start w:val="8"/>
      <w:numFmt w:val="decimal"/>
      <w:lvlText w:val="%1"/>
      <w:lvlJc w:val="left"/>
      <w:pPr>
        <w:ind w:left="360" w:hanging="360"/>
      </w:pPr>
    </w:lvl>
    <w:lvl w:ilvl="1">
      <w:start w:val="1"/>
      <w:numFmt w:val="decimal"/>
      <w:lvlText w:val="%1.%2"/>
      <w:lvlJc w:val="left"/>
      <w:pPr>
        <w:ind w:left="927" w:hanging="360"/>
      </w:pPr>
      <w:rPr>
        <w:rFonts w:ascii="Calibri" w:hAnsi="Calibri"/>
        <w:b/>
        <w:sz w:val="22"/>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7">
    <w:nsid w:val="4EFA1ED0"/>
    <w:multiLevelType w:val="multilevel"/>
    <w:tmpl w:val="79F048DE"/>
    <w:lvl w:ilvl="0">
      <w:start w:val="1"/>
      <w:numFmt w:val="decimal"/>
      <w:lvlText w:val="%1."/>
      <w:lvlJc w:val="left"/>
      <w:pPr>
        <w:ind w:left="360" w:hanging="360"/>
      </w:pPr>
      <w:rPr>
        <w:rFonts w:ascii="Calibri" w:hAnsi="Calibri" w:cs="Times New Roman"/>
        <w:sz w:val="22"/>
      </w:rPr>
    </w:lvl>
    <w:lvl w:ilvl="1">
      <w:start w:val="1"/>
      <w:numFmt w:val="decimal"/>
      <w:lvlText w:val="%1.%2."/>
      <w:lvlJc w:val="left"/>
      <w:pPr>
        <w:ind w:left="716" w:hanging="432"/>
      </w:pPr>
      <w:rPr>
        <w:rFonts w:ascii="Calibri" w:hAnsi="Calibri" w:cs="Times New Roman"/>
        <w:b/>
        <w:i w:val="0"/>
        <w:sz w:val="22"/>
      </w:rPr>
    </w:lvl>
    <w:lvl w:ilvl="2">
      <w:start w:val="1"/>
      <w:numFmt w:val="decimal"/>
      <w:lvlText w:val="%1.%2.%3."/>
      <w:lvlJc w:val="left"/>
      <w:pPr>
        <w:ind w:left="1497" w:hanging="504"/>
      </w:pPr>
      <w:rPr>
        <w:rFonts w:cs="Times New Roman"/>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502A2147"/>
    <w:multiLevelType w:val="multilevel"/>
    <w:tmpl w:val="B20AC76C"/>
    <w:lvl w:ilvl="0">
      <w:start w:val="1"/>
      <w:numFmt w:val="decimal"/>
      <w:lvlText w:val="%1)"/>
      <w:lvlJc w:val="left"/>
      <w:pPr>
        <w:ind w:left="1157" w:hanging="360"/>
      </w:pPr>
    </w:lvl>
    <w:lvl w:ilvl="1">
      <w:start w:val="1"/>
      <w:numFmt w:val="bullet"/>
      <w:lvlText w:val="o"/>
      <w:lvlJc w:val="left"/>
      <w:pPr>
        <w:ind w:left="1877" w:hanging="360"/>
      </w:pPr>
      <w:rPr>
        <w:rFonts w:ascii="Courier New" w:hAnsi="Courier New" w:cs="Courier New" w:hint="default"/>
      </w:rPr>
    </w:lvl>
    <w:lvl w:ilvl="2">
      <w:start w:val="1"/>
      <w:numFmt w:val="bullet"/>
      <w:lvlText w:val=""/>
      <w:lvlJc w:val="left"/>
      <w:pPr>
        <w:ind w:left="2597" w:hanging="360"/>
      </w:pPr>
      <w:rPr>
        <w:rFonts w:ascii="Wingdings" w:hAnsi="Wingdings" w:cs="Wingdings" w:hint="default"/>
      </w:rPr>
    </w:lvl>
    <w:lvl w:ilvl="3">
      <w:start w:val="1"/>
      <w:numFmt w:val="bullet"/>
      <w:lvlText w:val=""/>
      <w:lvlJc w:val="left"/>
      <w:pPr>
        <w:ind w:left="3317" w:hanging="360"/>
      </w:pPr>
      <w:rPr>
        <w:rFonts w:ascii="Symbol" w:hAnsi="Symbol" w:cs="Symbol" w:hint="default"/>
      </w:rPr>
    </w:lvl>
    <w:lvl w:ilvl="4">
      <w:start w:val="1"/>
      <w:numFmt w:val="bullet"/>
      <w:lvlText w:val="o"/>
      <w:lvlJc w:val="left"/>
      <w:pPr>
        <w:ind w:left="4037" w:hanging="360"/>
      </w:pPr>
      <w:rPr>
        <w:rFonts w:ascii="Courier New" w:hAnsi="Courier New" w:cs="Courier New" w:hint="default"/>
      </w:rPr>
    </w:lvl>
    <w:lvl w:ilvl="5">
      <w:start w:val="1"/>
      <w:numFmt w:val="bullet"/>
      <w:lvlText w:val=""/>
      <w:lvlJc w:val="left"/>
      <w:pPr>
        <w:ind w:left="4757" w:hanging="360"/>
      </w:pPr>
      <w:rPr>
        <w:rFonts w:ascii="Wingdings" w:hAnsi="Wingdings" w:cs="Wingdings" w:hint="default"/>
      </w:rPr>
    </w:lvl>
    <w:lvl w:ilvl="6">
      <w:start w:val="1"/>
      <w:numFmt w:val="bullet"/>
      <w:lvlText w:val=""/>
      <w:lvlJc w:val="left"/>
      <w:pPr>
        <w:ind w:left="5477" w:hanging="360"/>
      </w:pPr>
      <w:rPr>
        <w:rFonts w:ascii="Symbol" w:hAnsi="Symbol" w:cs="Symbol" w:hint="default"/>
      </w:rPr>
    </w:lvl>
    <w:lvl w:ilvl="7">
      <w:start w:val="1"/>
      <w:numFmt w:val="bullet"/>
      <w:lvlText w:val="o"/>
      <w:lvlJc w:val="left"/>
      <w:pPr>
        <w:ind w:left="6197" w:hanging="360"/>
      </w:pPr>
      <w:rPr>
        <w:rFonts w:ascii="Courier New" w:hAnsi="Courier New" w:cs="Courier New" w:hint="default"/>
      </w:rPr>
    </w:lvl>
    <w:lvl w:ilvl="8">
      <w:start w:val="1"/>
      <w:numFmt w:val="bullet"/>
      <w:lvlText w:val=""/>
      <w:lvlJc w:val="left"/>
      <w:pPr>
        <w:ind w:left="6917" w:hanging="360"/>
      </w:pPr>
      <w:rPr>
        <w:rFonts w:ascii="Wingdings" w:hAnsi="Wingdings" w:cs="Wingdings" w:hint="default"/>
      </w:rPr>
    </w:lvl>
  </w:abstractNum>
  <w:abstractNum w:abstractNumId="19">
    <w:nsid w:val="564D0C98"/>
    <w:multiLevelType w:val="multilevel"/>
    <w:tmpl w:val="C5AAB7D0"/>
    <w:lvl w:ilvl="0">
      <w:start w:val="5"/>
      <w:numFmt w:val="decimal"/>
      <w:lvlText w:val="%1."/>
      <w:lvlJc w:val="left"/>
      <w:pPr>
        <w:ind w:left="360" w:hanging="360"/>
      </w:pPr>
      <w:rPr>
        <w:rFonts w:ascii="Calibri" w:hAnsi="Calibri" w:cs="Times New Roman"/>
        <w:sz w:val="22"/>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0">
    <w:nsid w:val="5E413DCA"/>
    <w:multiLevelType w:val="multilevel"/>
    <w:tmpl w:val="7E006516"/>
    <w:lvl w:ilvl="0">
      <w:start w:val="15"/>
      <w:numFmt w:val="decimal"/>
      <w:lvlText w:val="%1"/>
      <w:lvlJc w:val="left"/>
      <w:pPr>
        <w:ind w:left="375" w:hanging="375"/>
      </w:pPr>
    </w:lvl>
    <w:lvl w:ilvl="1">
      <w:start w:val="1"/>
      <w:numFmt w:val="decimal"/>
      <w:lvlText w:val="%1.%2"/>
      <w:lvlJc w:val="left"/>
      <w:pPr>
        <w:ind w:left="829" w:hanging="375"/>
      </w:pPr>
    </w:lvl>
    <w:lvl w:ilvl="2">
      <w:start w:val="1"/>
      <w:numFmt w:val="decimal"/>
      <w:lvlText w:val="%1.%2.%3"/>
      <w:lvlJc w:val="left"/>
      <w:pPr>
        <w:ind w:left="1628" w:hanging="720"/>
      </w:pPr>
    </w:lvl>
    <w:lvl w:ilvl="3">
      <w:start w:val="1"/>
      <w:numFmt w:val="decimal"/>
      <w:lvlText w:val="%1.%2.%3.%4"/>
      <w:lvlJc w:val="left"/>
      <w:pPr>
        <w:ind w:left="2082" w:hanging="720"/>
      </w:pPr>
    </w:lvl>
    <w:lvl w:ilvl="4">
      <w:start w:val="1"/>
      <w:numFmt w:val="decimal"/>
      <w:lvlText w:val="%1.%2.%3.%4.%5"/>
      <w:lvlJc w:val="left"/>
      <w:pPr>
        <w:ind w:left="2536" w:hanging="720"/>
      </w:pPr>
    </w:lvl>
    <w:lvl w:ilvl="5">
      <w:start w:val="1"/>
      <w:numFmt w:val="decimal"/>
      <w:lvlText w:val="%1.%2.%3.%4.%5.%6"/>
      <w:lvlJc w:val="left"/>
      <w:pPr>
        <w:ind w:left="3350" w:hanging="1080"/>
      </w:pPr>
    </w:lvl>
    <w:lvl w:ilvl="6">
      <w:start w:val="1"/>
      <w:numFmt w:val="decimal"/>
      <w:lvlText w:val="%1.%2.%3.%4.%5.%6.%7"/>
      <w:lvlJc w:val="left"/>
      <w:pPr>
        <w:ind w:left="3804" w:hanging="1080"/>
      </w:pPr>
    </w:lvl>
    <w:lvl w:ilvl="7">
      <w:start w:val="1"/>
      <w:numFmt w:val="decimal"/>
      <w:lvlText w:val="%1.%2.%3.%4.%5.%6.%7.%8"/>
      <w:lvlJc w:val="left"/>
      <w:pPr>
        <w:ind w:left="4618" w:hanging="1440"/>
      </w:pPr>
    </w:lvl>
    <w:lvl w:ilvl="8">
      <w:start w:val="1"/>
      <w:numFmt w:val="decimal"/>
      <w:lvlText w:val="%1.%2.%3.%4.%5.%6.%7.%8.%9"/>
      <w:lvlJc w:val="left"/>
      <w:pPr>
        <w:ind w:left="5072" w:hanging="1440"/>
      </w:pPr>
    </w:lvl>
  </w:abstractNum>
  <w:abstractNum w:abstractNumId="21">
    <w:nsid w:val="5F9348C6"/>
    <w:multiLevelType w:val="multilevel"/>
    <w:tmpl w:val="277C4392"/>
    <w:lvl w:ilvl="0">
      <w:start w:val="16"/>
      <w:numFmt w:val="decimal"/>
      <w:lvlText w:val="%1"/>
      <w:lvlJc w:val="left"/>
      <w:pPr>
        <w:ind w:left="375" w:hanging="375"/>
      </w:pPr>
    </w:lvl>
    <w:lvl w:ilvl="1">
      <w:start w:val="1"/>
      <w:numFmt w:val="decimal"/>
      <w:lvlText w:val="%1.%2"/>
      <w:lvlJc w:val="left"/>
      <w:pPr>
        <w:ind w:left="807" w:hanging="375"/>
      </w:pPr>
    </w:lvl>
    <w:lvl w:ilvl="2">
      <w:start w:val="1"/>
      <w:numFmt w:val="decimal"/>
      <w:lvlText w:val="%3)"/>
      <w:lvlJc w:val="left"/>
      <w:pPr>
        <w:ind w:left="1584" w:hanging="720"/>
      </w:pPr>
    </w:lvl>
    <w:lvl w:ilvl="3">
      <w:start w:val="1"/>
      <w:numFmt w:val="decimal"/>
      <w:lvlText w:val="%1.%2.%3.%4"/>
      <w:lvlJc w:val="left"/>
      <w:pPr>
        <w:ind w:left="2016" w:hanging="720"/>
      </w:pPr>
    </w:lvl>
    <w:lvl w:ilvl="4">
      <w:start w:val="1"/>
      <w:numFmt w:val="decimal"/>
      <w:lvlText w:val="%1.%2.%3.%4.%5"/>
      <w:lvlJc w:val="left"/>
      <w:pPr>
        <w:ind w:left="2808" w:hanging="1080"/>
      </w:pPr>
    </w:lvl>
    <w:lvl w:ilvl="5">
      <w:start w:val="1"/>
      <w:numFmt w:val="decimal"/>
      <w:lvlText w:val="%1.%2.%3.%4.%5.%6"/>
      <w:lvlJc w:val="left"/>
      <w:pPr>
        <w:ind w:left="3240" w:hanging="1080"/>
      </w:pPr>
    </w:lvl>
    <w:lvl w:ilvl="6">
      <w:start w:val="1"/>
      <w:numFmt w:val="decimal"/>
      <w:lvlText w:val="%1.%2.%3.%4.%5.%6.%7"/>
      <w:lvlJc w:val="left"/>
      <w:pPr>
        <w:ind w:left="4032" w:hanging="1440"/>
      </w:pPr>
    </w:lvl>
    <w:lvl w:ilvl="7">
      <w:start w:val="1"/>
      <w:numFmt w:val="decimal"/>
      <w:lvlText w:val="%1.%2.%3.%4.%5.%6.%7.%8"/>
      <w:lvlJc w:val="left"/>
      <w:pPr>
        <w:ind w:left="4464" w:hanging="1440"/>
      </w:pPr>
    </w:lvl>
    <w:lvl w:ilvl="8">
      <w:start w:val="1"/>
      <w:numFmt w:val="decimal"/>
      <w:lvlText w:val="%1.%2.%3.%4.%5.%6.%7.%8.%9"/>
      <w:lvlJc w:val="left"/>
      <w:pPr>
        <w:ind w:left="4896" w:hanging="1440"/>
      </w:pPr>
    </w:lvl>
  </w:abstractNum>
  <w:abstractNum w:abstractNumId="22">
    <w:nsid w:val="5FDB2902"/>
    <w:multiLevelType w:val="multilevel"/>
    <w:tmpl w:val="DDE2D426"/>
    <w:lvl w:ilvl="0">
      <w:start w:val="1"/>
      <w:numFmt w:val="decimal"/>
      <w:lvlText w:val="ROZDZIAŁ %1."/>
      <w:lvlJc w:val="left"/>
      <w:pPr>
        <w:tabs>
          <w:tab w:val="num" w:pos="2575"/>
        </w:tabs>
        <w:ind w:left="1589" w:hanging="454"/>
      </w:pPr>
      <w:rPr>
        <w:rFonts w:ascii="Calibri" w:hAnsi="Calibri" w:cs="Times New Roman"/>
        <w:b/>
        <w:i w:val="0"/>
        <w:color w:val="00000A"/>
        <w:sz w:val="22"/>
        <w:szCs w:val="22"/>
      </w:rPr>
    </w:lvl>
    <w:lvl w:ilvl="1">
      <w:start w:val="1"/>
      <w:numFmt w:val="decimal"/>
      <w:lvlText w:val="%2."/>
      <w:lvlJc w:val="left"/>
      <w:pPr>
        <w:tabs>
          <w:tab w:val="num" w:pos="870"/>
        </w:tabs>
        <w:ind w:left="680" w:hanging="170"/>
      </w:pPr>
      <w:rPr>
        <w:rFonts w:eastAsia="Times New Roman" w:cs="Times New Roman"/>
        <w:b w:val="0"/>
        <w:i w:val="0"/>
        <w:strike w:val="0"/>
        <w:dstrike w:val="0"/>
        <w:color w:val="00000A"/>
        <w:sz w:val="16"/>
        <w:szCs w:val="16"/>
      </w:rPr>
    </w:lvl>
    <w:lvl w:ilvl="2">
      <w:start w:val="1"/>
      <w:numFmt w:val="decimal"/>
      <w:lvlText w:val="%1.%2.%3"/>
      <w:lvlJc w:val="left"/>
      <w:pPr>
        <w:tabs>
          <w:tab w:val="num" w:pos="2211"/>
        </w:tabs>
        <w:ind w:left="2211" w:hanging="1531"/>
      </w:pPr>
      <w:rPr>
        <w:rFonts w:cs="Times New Roman"/>
        <w:b w:val="0"/>
        <w:color w:val="00000A"/>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3">
    <w:nsid w:val="62104116"/>
    <w:multiLevelType w:val="multilevel"/>
    <w:tmpl w:val="3892AB34"/>
    <w:lvl w:ilvl="0">
      <w:start w:val="12"/>
      <w:numFmt w:val="decimal"/>
      <w:lvlText w:val="%1."/>
      <w:lvlJc w:val="left"/>
      <w:pPr>
        <w:ind w:left="435" w:hanging="435"/>
      </w:pPr>
      <w:rPr>
        <w:rFonts w:hint="default"/>
        <w:b/>
        <w:u w:val="none"/>
      </w:rPr>
    </w:lvl>
    <w:lvl w:ilvl="1">
      <w:start w:val="1"/>
      <w:numFmt w:val="decimal"/>
      <w:lvlText w:val="%1.%2."/>
      <w:lvlJc w:val="left"/>
      <w:pPr>
        <w:ind w:left="795" w:hanging="435"/>
      </w:pPr>
      <w:rPr>
        <w:rFonts w:hint="default"/>
        <w:b/>
        <w:u w:val="none"/>
      </w:rPr>
    </w:lvl>
    <w:lvl w:ilvl="2">
      <w:start w:val="1"/>
      <w:numFmt w:val="decimal"/>
      <w:lvlText w:val="%1.%2.%3."/>
      <w:lvlJc w:val="left"/>
      <w:pPr>
        <w:ind w:left="1440" w:hanging="720"/>
      </w:pPr>
      <w:rPr>
        <w:rFonts w:hint="default"/>
        <w:b/>
        <w:u w:val="none"/>
      </w:rPr>
    </w:lvl>
    <w:lvl w:ilvl="3">
      <w:start w:val="1"/>
      <w:numFmt w:val="decimal"/>
      <w:lvlText w:val="%1.%2.%3.%4."/>
      <w:lvlJc w:val="left"/>
      <w:pPr>
        <w:ind w:left="1800" w:hanging="720"/>
      </w:pPr>
      <w:rPr>
        <w:rFonts w:hint="default"/>
        <w:b/>
        <w:u w:val="none"/>
      </w:rPr>
    </w:lvl>
    <w:lvl w:ilvl="4">
      <w:start w:val="1"/>
      <w:numFmt w:val="decimal"/>
      <w:lvlText w:val="%1.%2.%3.%4.%5."/>
      <w:lvlJc w:val="left"/>
      <w:pPr>
        <w:ind w:left="2520" w:hanging="1080"/>
      </w:pPr>
      <w:rPr>
        <w:rFonts w:hint="default"/>
        <w:b/>
        <w:u w:val="none"/>
      </w:rPr>
    </w:lvl>
    <w:lvl w:ilvl="5">
      <w:start w:val="1"/>
      <w:numFmt w:val="decimal"/>
      <w:lvlText w:val="%1.%2.%3.%4.%5.%6."/>
      <w:lvlJc w:val="left"/>
      <w:pPr>
        <w:ind w:left="2880" w:hanging="1080"/>
      </w:pPr>
      <w:rPr>
        <w:rFonts w:hint="default"/>
        <w:b/>
        <w:u w:val="none"/>
      </w:rPr>
    </w:lvl>
    <w:lvl w:ilvl="6">
      <w:start w:val="1"/>
      <w:numFmt w:val="decimal"/>
      <w:lvlText w:val="%1.%2.%3.%4.%5.%6.%7."/>
      <w:lvlJc w:val="left"/>
      <w:pPr>
        <w:ind w:left="3600" w:hanging="1440"/>
      </w:pPr>
      <w:rPr>
        <w:rFonts w:hint="default"/>
        <w:b/>
        <w:u w:val="none"/>
      </w:rPr>
    </w:lvl>
    <w:lvl w:ilvl="7">
      <w:start w:val="1"/>
      <w:numFmt w:val="decimal"/>
      <w:lvlText w:val="%1.%2.%3.%4.%5.%6.%7.%8."/>
      <w:lvlJc w:val="left"/>
      <w:pPr>
        <w:ind w:left="3960" w:hanging="1440"/>
      </w:pPr>
      <w:rPr>
        <w:rFonts w:hint="default"/>
        <w:b/>
        <w:u w:val="none"/>
      </w:rPr>
    </w:lvl>
    <w:lvl w:ilvl="8">
      <w:start w:val="1"/>
      <w:numFmt w:val="decimal"/>
      <w:lvlText w:val="%1.%2.%3.%4.%5.%6.%7.%8.%9."/>
      <w:lvlJc w:val="left"/>
      <w:pPr>
        <w:ind w:left="4680" w:hanging="1800"/>
      </w:pPr>
      <w:rPr>
        <w:rFonts w:hint="default"/>
        <w:b/>
        <w:u w:val="none"/>
      </w:rPr>
    </w:lvl>
  </w:abstractNum>
  <w:abstractNum w:abstractNumId="24">
    <w:nsid w:val="637E1758"/>
    <w:multiLevelType w:val="multilevel"/>
    <w:tmpl w:val="B69E620E"/>
    <w:lvl w:ilvl="0">
      <w:start w:val="15"/>
      <w:numFmt w:val="decimal"/>
      <w:lvlText w:val="%1."/>
      <w:lvlJc w:val="left"/>
      <w:pPr>
        <w:ind w:left="435" w:hanging="435"/>
      </w:pPr>
    </w:lvl>
    <w:lvl w:ilvl="1">
      <w:start w:val="1"/>
      <w:numFmt w:val="decimal"/>
      <w:lvlText w:val="%1.%2."/>
      <w:lvlJc w:val="left"/>
      <w:pPr>
        <w:ind w:left="435" w:hanging="435"/>
      </w:pPr>
      <w:rPr>
        <w:b/>
        <w:bCs/>
      </w:rPr>
    </w:lvl>
    <w:lvl w:ilvl="2">
      <w:start w:val="1"/>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66860026"/>
    <w:multiLevelType w:val="multilevel"/>
    <w:tmpl w:val="B20AC76C"/>
    <w:lvl w:ilvl="0">
      <w:start w:val="1"/>
      <w:numFmt w:val="decimal"/>
      <w:lvlText w:val="%1)"/>
      <w:lvlJc w:val="left"/>
      <w:pPr>
        <w:ind w:left="1157" w:hanging="360"/>
      </w:pPr>
    </w:lvl>
    <w:lvl w:ilvl="1">
      <w:start w:val="1"/>
      <w:numFmt w:val="bullet"/>
      <w:lvlText w:val="o"/>
      <w:lvlJc w:val="left"/>
      <w:pPr>
        <w:ind w:left="1877" w:hanging="360"/>
      </w:pPr>
      <w:rPr>
        <w:rFonts w:ascii="Courier New" w:hAnsi="Courier New" w:cs="Courier New" w:hint="default"/>
      </w:rPr>
    </w:lvl>
    <w:lvl w:ilvl="2">
      <w:start w:val="1"/>
      <w:numFmt w:val="bullet"/>
      <w:lvlText w:val=""/>
      <w:lvlJc w:val="left"/>
      <w:pPr>
        <w:ind w:left="2597" w:hanging="360"/>
      </w:pPr>
      <w:rPr>
        <w:rFonts w:ascii="Wingdings" w:hAnsi="Wingdings" w:cs="Wingdings" w:hint="default"/>
      </w:rPr>
    </w:lvl>
    <w:lvl w:ilvl="3">
      <w:start w:val="1"/>
      <w:numFmt w:val="bullet"/>
      <w:lvlText w:val=""/>
      <w:lvlJc w:val="left"/>
      <w:pPr>
        <w:ind w:left="3317" w:hanging="360"/>
      </w:pPr>
      <w:rPr>
        <w:rFonts w:ascii="Symbol" w:hAnsi="Symbol" w:cs="Symbol" w:hint="default"/>
      </w:rPr>
    </w:lvl>
    <w:lvl w:ilvl="4">
      <w:start w:val="1"/>
      <w:numFmt w:val="bullet"/>
      <w:lvlText w:val="o"/>
      <w:lvlJc w:val="left"/>
      <w:pPr>
        <w:ind w:left="4037" w:hanging="360"/>
      </w:pPr>
      <w:rPr>
        <w:rFonts w:ascii="Courier New" w:hAnsi="Courier New" w:cs="Courier New" w:hint="default"/>
      </w:rPr>
    </w:lvl>
    <w:lvl w:ilvl="5">
      <w:start w:val="1"/>
      <w:numFmt w:val="bullet"/>
      <w:lvlText w:val=""/>
      <w:lvlJc w:val="left"/>
      <w:pPr>
        <w:ind w:left="4757" w:hanging="360"/>
      </w:pPr>
      <w:rPr>
        <w:rFonts w:ascii="Wingdings" w:hAnsi="Wingdings" w:cs="Wingdings" w:hint="default"/>
      </w:rPr>
    </w:lvl>
    <w:lvl w:ilvl="6">
      <w:start w:val="1"/>
      <w:numFmt w:val="bullet"/>
      <w:lvlText w:val=""/>
      <w:lvlJc w:val="left"/>
      <w:pPr>
        <w:ind w:left="5477" w:hanging="360"/>
      </w:pPr>
      <w:rPr>
        <w:rFonts w:ascii="Symbol" w:hAnsi="Symbol" w:cs="Symbol" w:hint="default"/>
      </w:rPr>
    </w:lvl>
    <w:lvl w:ilvl="7">
      <w:start w:val="1"/>
      <w:numFmt w:val="bullet"/>
      <w:lvlText w:val="o"/>
      <w:lvlJc w:val="left"/>
      <w:pPr>
        <w:ind w:left="6197" w:hanging="360"/>
      </w:pPr>
      <w:rPr>
        <w:rFonts w:ascii="Courier New" w:hAnsi="Courier New" w:cs="Courier New" w:hint="default"/>
      </w:rPr>
    </w:lvl>
    <w:lvl w:ilvl="8">
      <w:start w:val="1"/>
      <w:numFmt w:val="bullet"/>
      <w:lvlText w:val=""/>
      <w:lvlJc w:val="left"/>
      <w:pPr>
        <w:ind w:left="6917" w:hanging="360"/>
      </w:pPr>
      <w:rPr>
        <w:rFonts w:ascii="Wingdings" w:hAnsi="Wingdings" w:cs="Wingdings" w:hint="default"/>
      </w:rPr>
    </w:lvl>
  </w:abstractNum>
  <w:abstractNum w:abstractNumId="26">
    <w:nsid w:val="6C537E94"/>
    <w:multiLevelType w:val="multilevel"/>
    <w:tmpl w:val="9AA062CC"/>
    <w:lvl w:ilvl="0">
      <w:start w:val="1"/>
      <w:numFmt w:val="decimal"/>
      <w:lvlText w:val="%1)"/>
      <w:lvlJc w:val="left"/>
      <w:pPr>
        <w:ind w:left="1276" w:hanging="360"/>
      </w:pPr>
    </w:lvl>
    <w:lvl w:ilvl="1">
      <w:start w:val="1"/>
      <w:numFmt w:val="bullet"/>
      <w:lvlText w:val="o"/>
      <w:lvlJc w:val="left"/>
      <w:pPr>
        <w:ind w:left="1996" w:hanging="360"/>
      </w:pPr>
      <w:rPr>
        <w:rFonts w:ascii="Courier New" w:hAnsi="Courier New" w:cs="Courier New" w:hint="default"/>
      </w:rPr>
    </w:lvl>
    <w:lvl w:ilvl="2">
      <w:start w:val="1"/>
      <w:numFmt w:val="bullet"/>
      <w:lvlText w:val=""/>
      <w:lvlJc w:val="left"/>
      <w:pPr>
        <w:ind w:left="2716" w:hanging="360"/>
      </w:pPr>
      <w:rPr>
        <w:rFonts w:ascii="Wingdings" w:hAnsi="Wingdings" w:cs="Wingdings" w:hint="default"/>
      </w:rPr>
    </w:lvl>
    <w:lvl w:ilvl="3">
      <w:start w:val="1"/>
      <w:numFmt w:val="bullet"/>
      <w:lvlText w:val=""/>
      <w:lvlJc w:val="left"/>
      <w:pPr>
        <w:ind w:left="3436" w:hanging="360"/>
      </w:pPr>
      <w:rPr>
        <w:rFonts w:ascii="Symbol" w:hAnsi="Symbol" w:cs="Symbol" w:hint="default"/>
      </w:rPr>
    </w:lvl>
    <w:lvl w:ilvl="4">
      <w:start w:val="1"/>
      <w:numFmt w:val="bullet"/>
      <w:lvlText w:val="o"/>
      <w:lvlJc w:val="left"/>
      <w:pPr>
        <w:ind w:left="4156" w:hanging="360"/>
      </w:pPr>
      <w:rPr>
        <w:rFonts w:ascii="Courier New" w:hAnsi="Courier New" w:cs="Courier New" w:hint="default"/>
      </w:rPr>
    </w:lvl>
    <w:lvl w:ilvl="5">
      <w:start w:val="1"/>
      <w:numFmt w:val="bullet"/>
      <w:lvlText w:val=""/>
      <w:lvlJc w:val="left"/>
      <w:pPr>
        <w:ind w:left="4876" w:hanging="360"/>
      </w:pPr>
      <w:rPr>
        <w:rFonts w:ascii="Wingdings" w:hAnsi="Wingdings" w:cs="Wingdings" w:hint="default"/>
      </w:rPr>
    </w:lvl>
    <w:lvl w:ilvl="6">
      <w:start w:val="1"/>
      <w:numFmt w:val="bullet"/>
      <w:lvlText w:val=""/>
      <w:lvlJc w:val="left"/>
      <w:pPr>
        <w:ind w:left="5596" w:hanging="360"/>
      </w:pPr>
      <w:rPr>
        <w:rFonts w:ascii="Symbol" w:hAnsi="Symbol" w:cs="Symbol" w:hint="default"/>
      </w:rPr>
    </w:lvl>
    <w:lvl w:ilvl="7">
      <w:start w:val="1"/>
      <w:numFmt w:val="bullet"/>
      <w:lvlText w:val="o"/>
      <w:lvlJc w:val="left"/>
      <w:pPr>
        <w:ind w:left="6316" w:hanging="360"/>
      </w:pPr>
      <w:rPr>
        <w:rFonts w:ascii="Courier New" w:hAnsi="Courier New" w:cs="Courier New" w:hint="default"/>
      </w:rPr>
    </w:lvl>
    <w:lvl w:ilvl="8">
      <w:start w:val="1"/>
      <w:numFmt w:val="bullet"/>
      <w:lvlText w:val=""/>
      <w:lvlJc w:val="left"/>
      <w:pPr>
        <w:ind w:left="7036" w:hanging="360"/>
      </w:pPr>
      <w:rPr>
        <w:rFonts w:ascii="Wingdings" w:hAnsi="Wingdings" w:cs="Wingdings" w:hint="default"/>
      </w:rPr>
    </w:lvl>
  </w:abstractNum>
  <w:abstractNum w:abstractNumId="27">
    <w:nsid w:val="6D371FF7"/>
    <w:multiLevelType w:val="multilevel"/>
    <w:tmpl w:val="8A8A7308"/>
    <w:lvl w:ilvl="0">
      <w:start w:val="9"/>
      <w:numFmt w:val="decimal"/>
      <w:lvlText w:val="%1."/>
      <w:lvlJc w:val="left"/>
      <w:pPr>
        <w:ind w:left="495" w:hanging="495"/>
      </w:pPr>
      <w:rPr>
        <w:rFonts w:hint="default"/>
      </w:rPr>
    </w:lvl>
    <w:lvl w:ilvl="1">
      <w:start w:val="7"/>
      <w:numFmt w:val="decimal"/>
      <w:lvlText w:val="%1.%2."/>
      <w:lvlJc w:val="left"/>
      <w:pPr>
        <w:ind w:left="991" w:hanging="495"/>
      </w:pPr>
      <w:rPr>
        <w:rFonts w:hint="default"/>
      </w:rPr>
    </w:lvl>
    <w:lvl w:ilvl="2">
      <w:start w:val="1"/>
      <w:numFmt w:val="decimal"/>
      <w:lvlText w:val="%1.%2.%3."/>
      <w:lvlJc w:val="left"/>
      <w:pPr>
        <w:ind w:left="1712" w:hanging="720"/>
      </w:pPr>
      <w:rPr>
        <w:rFonts w:hint="default"/>
        <w:b/>
        <w:bCs/>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8">
    <w:nsid w:val="78E37398"/>
    <w:multiLevelType w:val="multilevel"/>
    <w:tmpl w:val="AADC5528"/>
    <w:lvl w:ilvl="0">
      <w:start w:val="19"/>
      <w:numFmt w:val="decimal"/>
      <w:lvlText w:val="%1."/>
      <w:lvlJc w:val="left"/>
      <w:pPr>
        <w:ind w:left="444" w:hanging="444"/>
      </w:pPr>
      <w:rPr>
        <w:rFonts w:ascii="Calibri" w:hAnsi="Calibri" w:cs="Times New Roman"/>
        <w:b/>
        <w:sz w:val="22"/>
      </w:rPr>
    </w:lvl>
    <w:lvl w:ilvl="1">
      <w:start w:val="1"/>
      <w:numFmt w:val="decimal"/>
      <w:lvlText w:val="%1.%2."/>
      <w:lvlJc w:val="left"/>
      <w:pPr>
        <w:ind w:left="444" w:hanging="444"/>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9">
    <w:nsid w:val="7F2F0CCD"/>
    <w:multiLevelType w:val="hybridMultilevel"/>
    <w:tmpl w:val="85408896"/>
    <w:lvl w:ilvl="0" w:tplc="C14616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19"/>
  </w:num>
  <w:num w:numId="4">
    <w:abstractNumId w:val="7"/>
  </w:num>
  <w:num w:numId="5">
    <w:abstractNumId w:val="28"/>
  </w:num>
  <w:num w:numId="6">
    <w:abstractNumId w:val="10"/>
  </w:num>
  <w:num w:numId="7">
    <w:abstractNumId w:val="16"/>
  </w:num>
  <w:num w:numId="8">
    <w:abstractNumId w:val="9"/>
  </w:num>
  <w:num w:numId="9">
    <w:abstractNumId w:val="3"/>
  </w:num>
  <w:num w:numId="10">
    <w:abstractNumId w:val="20"/>
  </w:num>
  <w:num w:numId="11">
    <w:abstractNumId w:val="11"/>
  </w:num>
  <w:num w:numId="12">
    <w:abstractNumId w:val="8"/>
  </w:num>
  <w:num w:numId="13">
    <w:abstractNumId w:val="14"/>
  </w:num>
  <w:num w:numId="14">
    <w:abstractNumId w:val="13"/>
  </w:num>
  <w:num w:numId="15">
    <w:abstractNumId w:val="6"/>
  </w:num>
  <w:num w:numId="16">
    <w:abstractNumId w:val="1"/>
  </w:num>
  <w:num w:numId="17">
    <w:abstractNumId w:val="26"/>
  </w:num>
  <w:num w:numId="18">
    <w:abstractNumId w:val="21"/>
  </w:num>
  <w:num w:numId="19">
    <w:abstractNumId w:val="18"/>
  </w:num>
  <w:num w:numId="20">
    <w:abstractNumId w:val="4"/>
  </w:num>
  <w:num w:numId="21">
    <w:abstractNumId w:val="24"/>
  </w:num>
  <w:num w:numId="22">
    <w:abstractNumId w:val="12"/>
  </w:num>
  <w:num w:numId="23">
    <w:abstractNumId w:val="2"/>
  </w:num>
  <w:num w:numId="24">
    <w:abstractNumId w:val="29"/>
  </w:num>
  <w:num w:numId="25">
    <w:abstractNumId w:val="15"/>
  </w:num>
  <w:num w:numId="26">
    <w:abstractNumId w:val="27"/>
  </w:num>
  <w:num w:numId="27">
    <w:abstractNumId w:val="0"/>
  </w:num>
  <w:num w:numId="28">
    <w:abstractNumId w:val="23"/>
  </w:num>
  <w:num w:numId="29">
    <w:abstractNumId w:val="25"/>
  </w:num>
  <w:num w:numId="30">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C35"/>
    <w:rsid w:val="000275BE"/>
    <w:rsid w:val="0008743E"/>
    <w:rsid w:val="001B6823"/>
    <w:rsid w:val="001D1EB0"/>
    <w:rsid w:val="0023062E"/>
    <w:rsid w:val="00265EAB"/>
    <w:rsid w:val="002A3EE4"/>
    <w:rsid w:val="002E35F4"/>
    <w:rsid w:val="0048101F"/>
    <w:rsid w:val="005834F8"/>
    <w:rsid w:val="00677A05"/>
    <w:rsid w:val="006939F7"/>
    <w:rsid w:val="006E600F"/>
    <w:rsid w:val="00711A58"/>
    <w:rsid w:val="007F14F7"/>
    <w:rsid w:val="00815C35"/>
    <w:rsid w:val="00823AB9"/>
    <w:rsid w:val="00852682"/>
    <w:rsid w:val="00946932"/>
    <w:rsid w:val="00946F5D"/>
    <w:rsid w:val="009879F0"/>
    <w:rsid w:val="009A168F"/>
    <w:rsid w:val="00A862BE"/>
    <w:rsid w:val="00B77591"/>
    <w:rsid w:val="00C03013"/>
    <w:rsid w:val="00C2247D"/>
    <w:rsid w:val="00C256AA"/>
    <w:rsid w:val="00C4664A"/>
    <w:rsid w:val="00CE6A04"/>
    <w:rsid w:val="00D95ECE"/>
    <w:rsid w:val="00DE4E63"/>
    <w:rsid w:val="00E17088"/>
    <w:rsid w:val="00E52196"/>
    <w:rsid w:val="00E85D78"/>
    <w:rsid w:val="00E86953"/>
    <w:rsid w:val="00EF6241"/>
    <w:rsid w:val="00F2695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99457"/>
  <w15:docId w15:val="{94533E36-AEC5-4CEC-ADD4-2B32E967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semiHidden="1" w:uiPriority="39" w:unhideWhenUsed="1"/>
    <w:lsdException w:name="toc 3" w:locked="1"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semiHidden="1" w:uiPriority="0" w:unhideWhenUsed="1"/>
    <w:lsdException w:name="annotation text" w:locked="1"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locked="1" w:semiHidden="1" w:uiPriority="0" w:unhideWhenUsed="1"/>
    <w:lsdException w:name="Date" w:locked="1"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7B6E"/>
    <w:rPr>
      <w:color w:val="00000A"/>
      <w:sz w:val="24"/>
      <w:szCs w:val="24"/>
    </w:rPr>
  </w:style>
  <w:style w:type="paragraph" w:styleId="Nagwek1">
    <w:name w:val="heading 1"/>
    <w:basedOn w:val="Normalny"/>
    <w:link w:val="Nagwek1Znak"/>
    <w:uiPriority w:val="99"/>
    <w:qFormat/>
    <w:rsid w:val="004324C5"/>
    <w:pPr>
      <w:keepNext/>
      <w:outlineLvl w:val="0"/>
    </w:pPr>
    <w:rPr>
      <w:sz w:val="32"/>
      <w:szCs w:val="32"/>
    </w:rPr>
  </w:style>
  <w:style w:type="paragraph" w:styleId="Nagwek2">
    <w:name w:val="heading 2"/>
    <w:basedOn w:val="Normalny"/>
    <w:link w:val="Nagwek2Znak"/>
    <w:uiPriority w:val="99"/>
    <w:qFormat/>
    <w:rsid w:val="004324C5"/>
    <w:pPr>
      <w:keepNext/>
      <w:jc w:val="center"/>
      <w:outlineLvl w:val="1"/>
    </w:pPr>
    <w:rPr>
      <w:b/>
      <w:sz w:val="28"/>
      <w:szCs w:val="20"/>
    </w:rPr>
  </w:style>
  <w:style w:type="paragraph" w:styleId="Nagwek3">
    <w:name w:val="heading 3"/>
    <w:basedOn w:val="Normalny"/>
    <w:link w:val="Nagwek3Znak"/>
    <w:uiPriority w:val="99"/>
    <w:qFormat/>
    <w:rsid w:val="004324C5"/>
    <w:pPr>
      <w:keepNext/>
      <w:jc w:val="both"/>
      <w:outlineLvl w:val="2"/>
    </w:pPr>
    <w:rPr>
      <w:b/>
      <w:iCs/>
    </w:rPr>
  </w:style>
  <w:style w:type="paragraph" w:styleId="Nagwek4">
    <w:name w:val="heading 4"/>
    <w:basedOn w:val="Normalny"/>
    <w:link w:val="Nagwek4Znak"/>
    <w:uiPriority w:val="99"/>
    <w:qFormat/>
    <w:rsid w:val="004324C5"/>
    <w:pPr>
      <w:keepNext/>
      <w:outlineLvl w:val="3"/>
    </w:pPr>
    <w:rPr>
      <w:b/>
      <w:sz w:val="36"/>
      <w:szCs w:val="20"/>
      <w:lang w:val="en-US"/>
    </w:rPr>
  </w:style>
  <w:style w:type="paragraph" w:styleId="Nagwek5">
    <w:name w:val="heading 5"/>
    <w:basedOn w:val="Normalny"/>
    <w:link w:val="Nagwek5Znak"/>
    <w:uiPriority w:val="99"/>
    <w:qFormat/>
    <w:rsid w:val="004324C5"/>
    <w:pPr>
      <w:keepNext/>
      <w:jc w:val="right"/>
      <w:outlineLvl w:val="4"/>
    </w:pPr>
    <w:rPr>
      <w:b/>
      <w:bCs/>
      <w:szCs w:val="20"/>
    </w:rPr>
  </w:style>
  <w:style w:type="paragraph" w:styleId="Nagwek6">
    <w:name w:val="heading 6"/>
    <w:basedOn w:val="Normalny"/>
    <w:link w:val="Nagwek6Znak"/>
    <w:uiPriority w:val="99"/>
    <w:qFormat/>
    <w:rsid w:val="004324C5"/>
    <w:pPr>
      <w:keepNext/>
      <w:outlineLvl w:val="5"/>
    </w:pPr>
    <w:rPr>
      <w:b/>
      <w:bCs/>
    </w:rPr>
  </w:style>
  <w:style w:type="paragraph" w:styleId="Nagwek7">
    <w:name w:val="heading 7"/>
    <w:basedOn w:val="Normalny"/>
    <w:link w:val="Nagwek7Znak"/>
    <w:uiPriority w:val="99"/>
    <w:qFormat/>
    <w:rsid w:val="004324C5"/>
    <w:pPr>
      <w:keepNext/>
      <w:jc w:val="both"/>
      <w:outlineLvl w:val="6"/>
    </w:pPr>
  </w:style>
  <w:style w:type="paragraph" w:styleId="Nagwek8">
    <w:name w:val="heading 8"/>
    <w:basedOn w:val="Normalny"/>
    <w:link w:val="Nagwek8Znak"/>
    <w:uiPriority w:val="99"/>
    <w:qFormat/>
    <w:rsid w:val="004324C5"/>
    <w:pPr>
      <w:keepNext/>
      <w:jc w:val="right"/>
      <w:outlineLvl w:val="7"/>
    </w:pPr>
    <w:rPr>
      <w:b/>
      <w:bCs/>
      <w:szCs w:val="28"/>
    </w:rPr>
  </w:style>
  <w:style w:type="paragraph" w:styleId="Nagwek9">
    <w:name w:val="heading 9"/>
    <w:basedOn w:val="Normalny"/>
    <w:link w:val="Nagwek9Znak"/>
    <w:uiPriority w:val="99"/>
    <w:qFormat/>
    <w:rsid w:val="004324C5"/>
    <w:pPr>
      <w:keepNext/>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4324C5"/>
    <w:rPr>
      <w:sz w:val="32"/>
      <w:lang w:val="pl-PL" w:eastAsia="pl-PL"/>
    </w:rPr>
  </w:style>
  <w:style w:type="character" w:customStyle="1" w:styleId="Nagwek2Znak">
    <w:name w:val="Nagłówek 2 Znak"/>
    <w:basedOn w:val="Domylnaczcionkaakapitu"/>
    <w:link w:val="Nagwek2"/>
    <w:uiPriority w:val="99"/>
    <w:qFormat/>
    <w:locked/>
    <w:rsid w:val="004946C2"/>
    <w:rPr>
      <w:b/>
      <w:sz w:val="28"/>
    </w:rPr>
  </w:style>
  <w:style w:type="character" w:customStyle="1" w:styleId="Nagwek3Znak">
    <w:name w:val="Nagłówek 3 Znak"/>
    <w:basedOn w:val="Domylnaczcionkaakapitu"/>
    <w:link w:val="Nagwek3"/>
    <w:uiPriority w:val="99"/>
    <w:qFormat/>
    <w:locked/>
    <w:rsid w:val="003C4C40"/>
    <w:rPr>
      <w:rFonts w:cs="Times New Roman"/>
      <w:b/>
      <w:iCs/>
      <w:sz w:val="24"/>
      <w:szCs w:val="24"/>
    </w:rPr>
  </w:style>
  <w:style w:type="character" w:customStyle="1" w:styleId="Nagwek4Znak">
    <w:name w:val="Nagłówek 4 Znak"/>
    <w:basedOn w:val="Domylnaczcionkaakapitu"/>
    <w:link w:val="Nagwek4"/>
    <w:uiPriority w:val="99"/>
    <w:qFormat/>
    <w:locked/>
    <w:rsid w:val="003C4C40"/>
    <w:rPr>
      <w:rFonts w:cs="Times New Roman"/>
      <w:b/>
      <w:sz w:val="36"/>
      <w:lang w:val="en-US"/>
    </w:rPr>
  </w:style>
  <w:style w:type="character" w:customStyle="1" w:styleId="Nagwek5Znak">
    <w:name w:val="Nagłówek 5 Znak"/>
    <w:basedOn w:val="Domylnaczcionkaakapitu"/>
    <w:link w:val="Nagwek5"/>
    <w:uiPriority w:val="99"/>
    <w:qFormat/>
    <w:locked/>
    <w:rsid w:val="003C4C40"/>
    <w:rPr>
      <w:rFonts w:cs="Times New Roman"/>
      <w:b/>
      <w:bCs/>
      <w:sz w:val="24"/>
    </w:rPr>
  </w:style>
  <w:style w:type="character" w:customStyle="1" w:styleId="Nagwek6Znak">
    <w:name w:val="Nagłówek 6 Znak"/>
    <w:basedOn w:val="Domylnaczcionkaakapitu"/>
    <w:link w:val="Nagwek6"/>
    <w:uiPriority w:val="99"/>
    <w:qFormat/>
    <w:locked/>
    <w:rsid w:val="003C4C40"/>
    <w:rPr>
      <w:rFonts w:cs="Times New Roman"/>
      <w:b/>
      <w:bCs/>
      <w:sz w:val="24"/>
      <w:szCs w:val="24"/>
    </w:rPr>
  </w:style>
  <w:style w:type="character" w:customStyle="1" w:styleId="Nagwek7Znak">
    <w:name w:val="Nagłówek 7 Znak"/>
    <w:basedOn w:val="Domylnaczcionkaakapitu"/>
    <w:link w:val="Nagwek7"/>
    <w:uiPriority w:val="99"/>
    <w:qFormat/>
    <w:locked/>
    <w:rsid w:val="003C4C40"/>
    <w:rPr>
      <w:rFonts w:cs="Times New Roman"/>
      <w:sz w:val="24"/>
      <w:szCs w:val="24"/>
    </w:rPr>
  </w:style>
  <w:style w:type="character" w:customStyle="1" w:styleId="Nagwek8Znak">
    <w:name w:val="Nagłówek 8 Znak"/>
    <w:basedOn w:val="Domylnaczcionkaakapitu"/>
    <w:link w:val="Nagwek8"/>
    <w:uiPriority w:val="99"/>
    <w:qFormat/>
    <w:locked/>
    <w:rsid w:val="003C4C40"/>
    <w:rPr>
      <w:rFonts w:cs="Times New Roman"/>
      <w:b/>
      <w:bCs/>
      <w:sz w:val="28"/>
      <w:szCs w:val="28"/>
    </w:rPr>
  </w:style>
  <w:style w:type="character" w:customStyle="1" w:styleId="Nagwek9Znak">
    <w:name w:val="Nagłówek 9 Znak"/>
    <w:basedOn w:val="Domylnaczcionkaakapitu"/>
    <w:link w:val="Nagwek9"/>
    <w:uiPriority w:val="99"/>
    <w:qFormat/>
    <w:locked/>
    <w:rsid w:val="003C4C40"/>
    <w:rPr>
      <w:rFonts w:cs="Times New Roman"/>
      <w:b/>
      <w:bCs/>
      <w:sz w:val="24"/>
      <w:szCs w:val="24"/>
    </w:rPr>
  </w:style>
  <w:style w:type="character" w:customStyle="1" w:styleId="TekstpodstawowyZnak">
    <w:name w:val="Tekst podstawowy Znak"/>
    <w:basedOn w:val="Domylnaczcionkaakapitu"/>
    <w:link w:val="Tekstpodstawowy"/>
    <w:uiPriority w:val="99"/>
    <w:qFormat/>
    <w:locked/>
    <w:rsid w:val="0078354E"/>
    <w:rPr>
      <w:b/>
      <w:sz w:val="40"/>
    </w:rPr>
  </w:style>
  <w:style w:type="character" w:customStyle="1" w:styleId="Tekstpodstawowy2Znak">
    <w:name w:val="Tekst podstawowy 2 Znak"/>
    <w:basedOn w:val="Domylnaczcionkaakapitu"/>
    <w:link w:val="Tekstpodstawowy2"/>
    <w:uiPriority w:val="99"/>
    <w:qFormat/>
    <w:locked/>
    <w:rsid w:val="00F53E5C"/>
    <w:rPr>
      <w:rFonts w:cs="Times New Roman"/>
      <w:b/>
      <w:sz w:val="28"/>
    </w:rPr>
  </w:style>
  <w:style w:type="character" w:customStyle="1" w:styleId="Tekstpodstawowywcity2Znak">
    <w:name w:val="Tekst podstawowy wcięty 2 Znak"/>
    <w:basedOn w:val="Domylnaczcionkaakapitu"/>
    <w:link w:val="Tekstpodstawowywcity2"/>
    <w:uiPriority w:val="99"/>
    <w:qFormat/>
    <w:locked/>
    <w:rsid w:val="007B1B21"/>
    <w:rPr>
      <w:sz w:val="28"/>
    </w:rPr>
  </w:style>
  <w:style w:type="character" w:customStyle="1" w:styleId="Tekstpodstawowy3Znak">
    <w:name w:val="Tekst podstawowy 3 Znak"/>
    <w:basedOn w:val="Domylnaczcionkaakapitu"/>
    <w:link w:val="Tekstpodstawowy3"/>
    <w:uiPriority w:val="99"/>
    <w:qFormat/>
    <w:locked/>
    <w:rsid w:val="007B1B21"/>
    <w:rPr>
      <w:sz w:val="24"/>
    </w:rPr>
  </w:style>
  <w:style w:type="character" w:customStyle="1" w:styleId="Tekstpodstawowywcity3Znak">
    <w:name w:val="Tekst podstawowy wcięty 3 Znak"/>
    <w:basedOn w:val="Domylnaczcionkaakapitu"/>
    <w:link w:val="Tekstpodstawowywcity3"/>
    <w:uiPriority w:val="99"/>
    <w:qFormat/>
    <w:locked/>
    <w:rsid w:val="003C4C40"/>
    <w:rPr>
      <w:rFonts w:cs="Times New Roman"/>
      <w:sz w:val="22"/>
      <w:szCs w:val="22"/>
    </w:rPr>
  </w:style>
  <w:style w:type="character" w:customStyle="1" w:styleId="czeinternetowe">
    <w:name w:val="Łącze internetowe"/>
    <w:basedOn w:val="Domylnaczcionkaakapitu"/>
    <w:uiPriority w:val="99"/>
    <w:rsid w:val="004324C5"/>
    <w:rPr>
      <w:rFonts w:cs="Times New Roman"/>
      <w:color w:val="0000FF"/>
      <w:u w:val="single"/>
    </w:rPr>
  </w:style>
  <w:style w:type="character" w:customStyle="1" w:styleId="TekstpodstawowywcityZnak">
    <w:name w:val="Tekst podstawowy wcięty Znak"/>
    <w:basedOn w:val="Domylnaczcionkaakapitu"/>
    <w:link w:val="Tekstpodstawowywcity"/>
    <w:uiPriority w:val="99"/>
    <w:semiHidden/>
    <w:qFormat/>
    <w:rsid w:val="00E74A30"/>
    <w:rPr>
      <w:sz w:val="24"/>
      <w:szCs w:val="24"/>
    </w:rPr>
  </w:style>
  <w:style w:type="character" w:customStyle="1" w:styleId="akapitdomyslny">
    <w:name w:val="akapitdomyslny"/>
    <w:uiPriority w:val="99"/>
    <w:qFormat/>
    <w:rsid w:val="004324C5"/>
    <w:rPr>
      <w:sz w:val="20"/>
    </w:rPr>
  </w:style>
  <w:style w:type="character" w:customStyle="1" w:styleId="StopkaZnak">
    <w:name w:val="Stopka Znak"/>
    <w:basedOn w:val="Domylnaczcionkaakapitu"/>
    <w:link w:val="Stopka"/>
    <w:uiPriority w:val="99"/>
    <w:qFormat/>
    <w:locked/>
    <w:rsid w:val="00E300ED"/>
    <w:rPr>
      <w:rFonts w:cs="Times New Roman"/>
    </w:rPr>
  </w:style>
  <w:style w:type="character" w:styleId="Numerstrony">
    <w:name w:val="page number"/>
    <w:basedOn w:val="Domylnaczcionkaakapitu"/>
    <w:uiPriority w:val="99"/>
    <w:qFormat/>
    <w:rsid w:val="004324C5"/>
    <w:rPr>
      <w:rFonts w:cs="Times New Roman"/>
    </w:rPr>
  </w:style>
  <w:style w:type="character" w:styleId="UyteHipercze">
    <w:name w:val="FollowedHyperlink"/>
    <w:basedOn w:val="Domylnaczcionkaakapitu"/>
    <w:uiPriority w:val="99"/>
    <w:qFormat/>
    <w:rsid w:val="004324C5"/>
    <w:rPr>
      <w:rFonts w:cs="Times New Roman"/>
      <w:color w:val="800080"/>
      <w:u w:val="single"/>
    </w:rPr>
  </w:style>
  <w:style w:type="character" w:customStyle="1" w:styleId="TytuZnak">
    <w:name w:val="Tytuł Znak"/>
    <w:basedOn w:val="Domylnaczcionkaakapitu"/>
    <w:link w:val="Tytu"/>
    <w:uiPriority w:val="99"/>
    <w:qFormat/>
    <w:locked/>
    <w:rsid w:val="003C4C40"/>
    <w:rPr>
      <w:rFonts w:cs="Times New Roman"/>
      <w:b/>
      <w:bCs/>
      <w:sz w:val="40"/>
      <w:szCs w:val="40"/>
    </w:rPr>
  </w:style>
  <w:style w:type="character" w:customStyle="1" w:styleId="ZwykytekstZnak">
    <w:name w:val="Zwykły tekst Znak"/>
    <w:basedOn w:val="Domylnaczcionkaakapitu"/>
    <w:link w:val="Zwykytekst"/>
    <w:uiPriority w:val="99"/>
    <w:qFormat/>
    <w:locked/>
    <w:rsid w:val="003C4C40"/>
    <w:rPr>
      <w:rFonts w:ascii="Courier New" w:hAnsi="Courier New" w:cs="Times New Roman"/>
    </w:rPr>
  </w:style>
  <w:style w:type="character" w:customStyle="1" w:styleId="NagwekZnak">
    <w:name w:val="Nagłówek Znak"/>
    <w:basedOn w:val="Domylnaczcionkaakapitu"/>
    <w:link w:val="Nagwek"/>
    <w:uiPriority w:val="99"/>
    <w:qFormat/>
    <w:locked/>
    <w:rsid w:val="003974EC"/>
    <w:rPr>
      <w:rFonts w:cs="Times New Roman"/>
      <w:sz w:val="24"/>
      <w:szCs w:val="24"/>
    </w:rPr>
  </w:style>
  <w:style w:type="character" w:styleId="Odwoaniedokomentarza">
    <w:name w:val="annotation reference"/>
    <w:basedOn w:val="Domylnaczcionkaakapitu"/>
    <w:uiPriority w:val="99"/>
    <w:qFormat/>
    <w:rsid w:val="00996294"/>
    <w:rPr>
      <w:rFonts w:cs="Times New Roman"/>
      <w:sz w:val="16"/>
    </w:rPr>
  </w:style>
  <w:style w:type="character" w:customStyle="1" w:styleId="TekstkomentarzaZnak">
    <w:name w:val="Tekst komentarza Znak"/>
    <w:basedOn w:val="Domylnaczcionkaakapitu"/>
    <w:link w:val="Tekstkomentarza"/>
    <w:uiPriority w:val="99"/>
    <w:qFormat/>
    <w:locked/>
    <w:rsid w:val="00996294"/>
    <w:rPr>
      <w:rFonts w:ascii="Calibri" w:eastAsia="Times New Roman" w:hAnsi="Calibri"/>
      <w:lang w:eastAsia="en-US"/>
    </w:rPr>
  </w:style>
  <w:style w:type="character" w:customStyle="1" w:styleId="TekstdymkaZnak">
    <w:name w:val="Tekst dymka Znak"/>
    <w:basedOn w:val="Domylnaczcionkaakapitu"/>
    <w:link w:val="Tekstdymka"/>
    <w:uiPriority w:val="99"/>
    <w:qFormat/>
    <w:locked/>
    <w:rsid w:val="00996294"/>
    <w:rPr>
      <w:rFonts w:ascii="Tahoma" w:hAnsi="Tahoma"/>
      <w:sz w:val="16"/>
    </w:rPr>
  </w:style>
  <w:style w:type="character" w:customStyle="1" w:styleId="TematkomentarzaZnak">
    <w:name w:val="Temat komentarza Znak"/>
    <w:basedOn w:val="TekstkomentarzaZnak"/>
    <w:link w:val="Tematkomentarza"/>
    <w:uiPriority w:val="99"/>
    <w:qFormat/>
    <w:locked/>
    <w:rsid w:val="008A34D8"/>
    <w:rPr>
      <w:rFonts w:ascii="Calibri" w:eastAsia="Times New Roman" w:hAnsi="Calibri" w:cs="Times New Roman"/>
      <w:b/>
      <w:bCs/>
      <w:lang w:eastAsia="en-US"/>
    </w:rPr>
  </w:style>
  <w:style w:type="character" w:styleId="Tekstzastpczy">
    <w:name w:val="Placeholder Text"/>
    <w:basedOn w:val="Domylnaczcionkaakapitu"/>
    <w:uiPriority w:val="99"/>
    <w:semiHidden/>
    <w:qFormat/>
    <w:rsid w:val="00E93651"/>
    <w:rPr>
      <w:rFonts w:cs="Times New Roman"/>
      <w:color w:val="808080"/>
    </w:rPr>
  </w:style>
  <w:style w:type="character" w:customStyle="1" w:styleId="MapadokumentuZnak">
    <w:name w:val="Mapa dokumentu Znak"/>
    <w:basedOn w:val="Domylnaczcionkaakapitu"/>
    <w:link w:val="Mapadokumentu"/>
    <w:uiPriority w:val="99"/>
    <w:qFormat/>
    <w:locked/>
    <w:rsid w:val="00D4749F"/>
    <w:rPr>
      <w:rFonts w:ascii="Tahoma" w:hAnsi="Tahoma" w:cs="Tahoma"/>
      <w:sz w:val="16"/>
      <w:szCs w:val="16"/>
    </w:rPr>
  </w:style>
  <w:style w:type="character" w:styleId="Pogrubienie">
    <w:name w:val="Strong"/>
    <w:basedOn w:val="Domylnaczcionkaakapitu"/>
    <w:uiPriority w:val="99"/>
    <w:qFormat/>
    <w:rsid w:val="003503E0"/>
    <w:rPr>
      <w:rFonts w:cs="Times New Roman"/>
      <w:b/>
      <w:bCs/>
    </w:rPr>
  </w:style>
  <w:style w:type="character" w:customStyle="1" w:styleId="TekstprzypisudolnegoZnak">
    <w:name w:val="Tekst przypisu dolnego Znak"/>
    <w:basedOn w:val="Domylnaczcionkaakapitu"/>
    <w:link w:val="Tekstprzypisudolnego"/>
    <w:uiPriority w:val="99"/>
    <w:qFormat/>
    <w:locked/>
    <w:rsid w:val="003C4C40"/>
    <w:rPr>
      <w:rFonts w:cs="Times New Roman"/>
    </w:rPr>
  </w:style>
  <w:style w:type="character" w:styleId="Odwoanieprzypisudolnego">
    <w:name w:val="footnote reference"/>
    <w:basedOn w:val="Domylnaczcionkaakapitu"/>
    <w:uiPriority w:val="99"/>
    <w:qFormat/>
    <w:rsid w:val="003C4C40"/>
    <w:rPr>
      <w:rFonts w:cs="Times New Roman"/>
      <w:vertAlign w:val="superscript"/>
    </w:rPr>
  </w:style>
  <w:style w:type="character" w:customStyle="1" w:styleId="DefaultZnak">
    <w:name w:val="Default Znak"/>
    <w:link w:val="Default"/>
    <w:uiPriority w:val="99"/>
    <w:qFormat/>
    <w:locked/>
    <w:rsid w:val="003530E9"/>
    <w:rPr>
      <w:rFonts w:ascii="Arial" w:hAnsi="Arial"/>
      <w:color w:val="000000"/>
      <w:sz w:val="24"/>
    </w:rPr>
  </w:style>
  <w:style w:type="character" w:customStyle="1" w:styleId="AkapitzlistZnak">
    <w:name w:val="Akapit z listą Znak"/>
    <w:link w:val="Akapitzlist"/>
    <w:uiPriority w:val="34"/>
    <w:qFormat/>
    <w:rsid w:val="00B57B59"/>
    <w:rPr>
      <w:sz w:val="24"/>
      <w:szCs w:val="24"/>
    </w:rPr>
  </w:style>
  <w:style w:type="character" w:customStyle="1" w:styleId="Nierozpoznanawzmianka1">
    <w:name w:val="Nierozpoznana wzmianka1"/>
    <w:basedOn w:val="Domylnaczcionkaakapitu"/>
    <w:uiPriority w:val="99"/>
    <w:semiHidden/>
    <w:unhideWhenUsed/>
    <w:qFormat/>
    <w:rsid w:val="00EA5476"/>
    <w:rPr>
      <w:color w:val="605E5C"/>
      <w:shd w:val="clear" w:color="auto" w:fill="E1DFDD"/>
    </w:rPr>
  </w:style>
  <w:style w:type="character" w:customStyle="1" w:styleId="ListLabel1">
    <w:name w:val="ListLabel 1"/>
    <w:qFormat/>
    <w:rPr>
      <w:rFonts w:cs="Times New Roman"/>
      <w:sz w:val="22"/>
    </w:rPr>
  </w:style>
  <w:style w:type="character" w:customStyle="1" w:styleId="ListLabel2">
    <w:name w:val="ListLabel 2"/>
    <w:qFormat/>
    <w:rPr>
      <w:rFonts w:cs="Times New Roman"/>
      <w:b/>
      <w:i w:val="0"/>
      <w:sz w:val="22"/>
    </w:rPr>
  </w:style>
  <w:style w:type="character" w:customStyle="1" w:styleId="ListLabel3">
    <w:name w:val="ListLabel 3"/>
    <w:qFormat/>
    <w:rPr>
      <w:rFonts w:cs="Times New Roman"/>
      <w:i w:val="0"/>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color w:val="FF0000"/>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b/>
      <w:i w:val="0"/>
      <w:color w:val="00000A"/>
      <w:sz w:val="22"/>
    </w:rPr>
  </w:style>
  <w:style w:type="character" w:customStyle="1" w:styleId="ListLabel47">
    <w:name w:val="ListLabel 47"/>
    <w:qFormat/>
    <w:rPr>
      <w:rFonts w:cs="Times New Roman"/>
      <w:b w:val="0"/>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sz w:val="22"/>
    </w:rPr>
  </w:style>
  <w:style w:type="character" w:customStyle="1" w:styleId="ListLabel65">
    <w:name w:val="ListLabel 65"/>
    <w:qFormat/>
    <w:rPr>
      <w:rFonts w:cs="Times New Roman"/>
    </w:rPr>
  </w:style>
  <w:style w:type="character" w:customStyle="1" w:styleId="ListLabel66">
    <w:name w:val="ListLabel 66"/>
    <w:qFormat/>
    <w:rPr>
      <w:rFonts w:cs="Times New Roman"/>
      <w:color w:val="0D0D0D"/>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b/>
      <w:i w:val="0"/>
      <w:color w:val="00000A"/>
      <w:sz w:val="22"/>
      <w:szCs w:val="22"/>
    </w:rPr>
  </w:style>
  <w:style w:type="character" w:customStyle="1" w:styleId="ListLabel74">
    <w:name w:val="ListLabel 74"/>
    <w:qFormat/>
    <w:rPr>
      <w:rFonts w:eastAsia="Times New Roman" w:cs="Times New Roman"/>
      <w:b w:val="0"/>
      <w:i w:val="0"/>
      <w:strike w:val="0"/>
      <w:dstrike w:val="0"/>
      <w:color w:val="00000A"/>
      <w:sz w:val="16"/>
      <w:szCs w:val="16"/>
    </w:rPr>
  </w:style>
  <w:style w:type="character" w:customStyle="1" w:styleId="ListLabel75">
    <w:name w:val="ListLabel 75"/>
    <w:qFormat/>
    <w:rPr>
      <w:rFonts w:cs="Times New Roman"/>
      <w:b w:val="0"/>
      <w:color w:val="00000A"/>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ascii="Calibri" w:hAnsi="Calibri" w:cs="Times New Roman"/>
      <w:b/>
      <w:sz w:val="22"/>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sz w:val="22"/>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b w:val="0"/>
      <w:sz w:val="22"/>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b/>
      <w:sz w:val="22"/>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ascii="Calibri" w:hAnsi="Calibri"/>
      <w:b/>
      <w:sz w:val="22"/>
    </w:rPr>
  </w:style>
  <w:style w:type="character" w:customStyle="1" w:styleId="ListLabel127">
    <w:name w:val="ListLabel 127"/>
    <w:qFormat/>
    <w:rPr>
      <w:rFonts w:ascii="Calibri" w:hAnsi="Calibri"/>
      <w:b/>
      <w:sz w:val="22"/>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color w:val="00000A"/>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Times New Roman"/>
      <w:color w:val="00000A"/>
      <w:sz w:val="22"/>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Times New Roman"/>
      <w:color w:val="00000A"/>
      <w:sz w:val="22"/>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b w:val="0"/>
    </w:rPr>
  </w:style>
  <w:style w:type="character" w:customStyle="1" w:styleId="ListLabel150">
    <w:name w:val="ListLabel 150"/>
    <w:qFormat/>
    <w:rPr>
      <w:rFonts w:ascii="Calibri" w:hAnsi="Calibri" w:cs="Times New Roman"/>
      <w:b/>
      <w:sz w:val="22"/>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b w:val="0"/>
      <w:i w:val="0"/>
    </w:rPr>
  </w:style>
  <w:style w:type="character" w:customStyle="1" w:styleId="ListLabel161">
    <w:name w:val="ListLabel 161"/>
    <w:qFormat/>
    <w:rPr>
      <w:i w:val="0"/>
      <w:sz w:val="22"/>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b/>
      <w:bCs w:val="0"/>
      <w:i w:val="0"/>
      <w:iCs/>
      <w:sz w:val="22"/>
    </w:rPr>
  </w:style>
  <w:style w:type="character" w:customStyle="1" w:styleId="ListLabel169">
    <w:name w:val="ListLabel 169"/>
    <w:qFormat/>
    <w:rPr>
      <w:rFonts w:cs="Courier New"/>
    </w:rPr>
  </w:style>
  <w:style w:type="character" w:customStyle="1" w:styleId="ListLabel170">
    <w:name w:val="ListLabel 170"/>
    <w:qFormat/>
    <w:rPr>
      <w:rFonts w:cs="Courier New"/>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Courier New"/>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cs="Courier New"/>
    </w:rPr>
  </w:style>
  <w:style w:type="character" w:customStyle="1" w:styleId="ListLabel185">
    <w:name w:val="ListLabel 185"/>
    <w:qFormat/>
    <w:rPr>
      <w:i w:val="0"/>
      <w:iCs/>
      <w:sz w:val="22"/>
    </w:rPr>
  </w:style>
  <w:style w:type="character" w:customStyle="1" w:styleId="ListLabel186">
    <w:name w:val="ListLabel 186"/>
    <w:qFormat/>
    <w:rPr>
      <w:i w:val="0"/>
      <w:iCs/>
      <w:color w:val="00000A"/>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ascii="Calibri" w:hAnsi="Calibri" w:cs="Times New Roman"/>
      <w:sz w:val="22"/>
    </w:rPr>
  </w:style>
  <w:style w:type="character" w:customStyle="1" w:styleId="ListLabel191">
    <w:name w:val="ListLabel 191"/>
    <w:qFormat/>
    <w:rPr>
      <w:rFonts w:ascii="Calibri" w:hAnsi="Calibri" w:cs="Times New Roman"/>
      <w:b/>
      <w:i w:val="0"/>
      <w:sz w:val="22"/>
    </w:rPr>
  </w:style>
  <w:style w:type="character" w:customStyle="1" w:styleId="ListLabel192">
    <w:name w:val="ListLabel 192"/>
    <w:qFormat/>
    <w:rPr>
      <w:rFonts w:cs="Times New Roman"/>
      <w:i w:val="0"/>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ascii="Calibri" w:hAnsi="Calibri" w:cs="Times New Roman"/>
      <w:b/>
      <w:i w:val="0"/>
      <w:color w:val="00000A"/>
      <w:sz w:val="22"/>
      <w:szCs w:val="22"/>
    </w:rPr>
  </w:style>
  <w:style w:type="character" w:customStyle="1" w:styleId="ListLabel200">
    <w:name w:val="ListLabel 200"/>
    <w:qFormat/>
    <w:rPr>
      <w:rFonts w:eastAsia="Times New Roman" w:cs="Times New Roman"/>
      <w:b w:val="0"/>
      <w:i w:val="0"/>
      <w:strike w:val="0"/>
      <w:dstrike w:val="0"/>
      <w:color w:val="00000A"/>
      <w:sz w:val="16"/>
      <w:szCs w:val="16"/>
    </w:rPr>
  </w:style>
  <w:style w:type="character" w:customStyle="1" w:styleId="ListLabel201">
    <w:name w:val="ListLabel 201"/>
    <w:qFormat/>
    <w:rPr>
      <w:rFonts w:cs="Times New Roman"/>
      <w:b w:val="0"/>
      <w:color w:val="00000A"/>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ascii="Calibri" w:hAnsi="Calibri" w:cs="Times New Roman"/>
      <w:b/>
      <w:sz w:val="22"/>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ascii="Calibri" w:hAnsi="Calibri" w:cs="Times New Roman"/>
      <w:sz w:val="22"/>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ascii="Calibri" w:hAnsi="Calibri" w:cs="Times New Roman"/>
      <w:b w:val="0"/>
      <w:sz w:val="22"/>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ascii="Calibri" w:hAnsi="Calibri" w:cs="Times New Roman"/>
      <w:b/>
      <w:sz w:val="22"/>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Times New Roman"/>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ascii="Calibri" w:hAnsi="Calibri"/>
      <w:b/>
      <w:sz w:val="22"/>
    </w:rPr>
  </w:style>
  <w:style w:type="character" w:customStyle="1" w:styleId="ListLabel245">
    <w:name w:val="ListLabel 245"/>
    <w:qFormat/>
    <w:rPr>
      <w:rFonts w:ascii="Calibri" w:hAnsi="Calibri"/>
      <w:b/>
      <w:sz w:val="22"/>
    </w:rPr>
  </w:style>
  <w:style w:type="character" w:customStyle="1" w:styleId="ListLabel246">
    <w:name w:val="ListLabel 246"/>
    <w:qFormat/>
    <w:rPr>
      <w:rFonts w:ascii="Calibri" w:hAnsi="Calibri"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ascii="Calibri" w:hAnsi="Calibri" w:cs="Symbol"/>
      <w:sz w:val="22"/>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ascii="Calibri" w:hAnsi="Calibri" w:cs="Times New Roman"/>
      <w:color w:val="00000A"/>
      <w:sz w:val="22"/>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ascii="Calibri" w:hAnsi="Calibri" w:cs="Times New Roman"/>
      <w:color w:val="00000A"/>
      <w:sz w:val="22"/>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cs="Symbol"/>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b w:val="0"/>
    </w:rPr>
  </w:style>
  <w:style w:type="character" w:customStyle="1" w:styleId="ListLabel283">
    <w:name w:val="ListLabel 283"/>
    <w:qFormat/>
    <w:rPr>
      <w:rFonts w:ascii="Calibri" w:hAnsi="Calibri" w:cs="Symbol"/>
      <w:sz w:val="22"/>
    </w:rPr>
  </w:style>
  <w:style w:type="character" w:customStyle="1" w:styleId="ListLabel284">
    <w:name w:val="ListLabel 284"/>
    <w:qFormat/>
    <w:rPr>
      <w:rFonts w:cs="Symbol"/>
    </w:rPr>
  </w:style>
  <w:style w:type="character" w:customStyle="1" w:styleId="ListLabel285">
    <w:name w:val="ListLabel 285"/>
    <w:qFormat/>
    <w:rPr>
      <w:rFonts w:ascii="Calibri" w:hAnsi="Calibri" w:cs="Times New Roman"/>
      <w:b/>
      <w:sz w:val="22"/>
    </w:rPr>
  </w:style>
  <w:style w:type="character" w:customStyle="1" w:styleId="ListLabel286">
    <w:name w:val="ListLabel 286"/>
    <w:qFormat/>
    <w:rPr>
      <w:rFonts w:cs="Times New Roman"/>
    </w:rPr>
  </w:style>
  <w:style w:type="character" w:customStyle="1" w:styleId="ListLabel287">
    <w:name w:val="ListLabel 287"/>
    <w:qFormat/>
    <w:rPr>
      <w:rFonts w:cs="Times New Roman"/>
    </w:rPr>
  </w:style>
  <w:style w:type="character" w:customStyle="1" w:styleId="ListLabel288">
    <w:name w:val="ListLabel 288"/>
    <w:qFormat/>
    <w:rPr>
      <w:rFonts w:cs="Times New Roman"/>
    </w:rPr>
  </w:style>
  <w:style w:type="character" w:customStyle="1" w:styleId="ListLabel289">
    <w:name w:val="ListLabel 289"/>
    <w:qFormat/>
    <w:rPr>
      <w:rFonts w:cs="Times New Roman"/>
    </w:rPr>
  </w:style>
  <w:style w:type="character" w:customStyle="1" w:styleId="ListLabel290">
    <w:name w:val="ListLabel 290"/>
    <w:qFormat/>
    <w:rPr>
      <w:rFonts w:cs="Times New Roman"/>
    </w:rPr>
  </w:style>
  <w:style w:type="character" w:customStyle="1" w:styleId="ListLabel291">
    <w:name w:val="ListLabel 291"/>
    <w:qFormat/>
    <w:rPr>
      <w:rFonts w:cs="Times New Roman"/>
    </w:rPr>
  </w:style>
  <w:style w:type="character" w:customStyle="1" w:styleId="ListLabel292">
    <w:name w:val="ListLabel 292"/>
    <w:qFormat/>
    <w:rPr>
      <w:rFonts w:cs="Times New Roman"/>
    </w:rPr>
  </w:style>
  <w:style w:type="character" w:customStyle="1" w:styleId="ListLabel293">
    <w:name w:val="ListLabel 293"/>
    <w:qFormat/>
    <w:rPr>
      <w:rFonts w:cs="Times New Roman"/>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Symbol"/>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Times New Roman"/>
    </w:rPr>
  </w:style>
  <w:style w:type="character" w:customStyle="1" w:styleId="ListLabel303">
    <w:name w:val="ListLabel 303"/>
    <w:qFormat/>
    <w:rPr>
      <w:rFonts w:cs="Times New Roman"/>
      <w:b w:val="0"/>
      <w:i w:val="0"/>
    </w:rPr>
  </w:style>
  <w:style w:type="character" w:customStyle="1" w:styleId="ListLabel304">
    <w:name w:val="ListLabel 304"/>
    <w:qFormat/>
    <w:rPr>
      <w:rFonts w:ascii="Calibri" w:hAnsi="Calibri"/>
      <w:i w:val="0"/>
      <w:sz w:val="22"/>
    </w:rPr>
  </w:style>
  <w:style w:type="character" w:customStyle="1" w:styleId="ListLabel305">
    <w:name w:val="ListLabel 305"/>
    <w:qFormat/>
    <w:rPr>
      <w:rFonts w:cs="Times New Roman"/>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Times New Roman"/>
    </w:rPr>
  </w:style>
  <w:style w:type="character" w:customStyle="1" w:styleId="ListLabel309">
    <w:name w:val="ListLabel 309"/>
    <w:qFormat/>
    <w:rPr>
      <w:rFonts w:cs="Times New Roman"/>
    </w:rPr>
  </w:style>
  <w:style w:type="character" w:customStyle="1" w:styleId="ListLabel310">
    <w:name w:val="ListLabel 310"/>
    <w:qFormat/>
    <w:rPr>
      <w:rFonts w:cs="Times New Roman"/>
    </w:rPr>
  </w:style>
  <w:style w:type="character" w:customStyle="1" w:styleId="ListLabel311">
    <w:name w:val="ListLabel 311"/>
    <w:qFormat/>
    <w:rPr>
      <w:rFonts w:cs="Symbol"/>
    </w:rPr>
  </w:style>
  <w:style w:type="character" w:customStyle="1" w:styleId="ListLabel312">
    <w:name w:val="ListLabel 312"/>
    <w:qFormat/>
    <w:rPr>
      <w:rFonts w:ascii="Calibri" w:hAnsi="Calibri"/>
      <w:b/>
      <w:bCs w:val="0"/>
      <w:i w:val="0"/>
      <w:iCs/>
      <w:sz w:val="22"/>
    </w:rPr>
  </w:style>
  <w:style w:type="character" w:customStyle="1" w:styleId="ListLabel313">
    <w:name w:val="ListLabel 313"/>
    <w:qFormat/>
    <w:rPr>
      <w:rFonts w:cs="Symbol"/>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cs="Times New Roman"/>
    </w:rPr>
  </w:style>
  <w:style w:type="character" w:customStyle="1" w:styleId="ListLabel328">
    <w:name w:val="ListLabel 328"/>
    <w:qFormat/>
    <w:rPr>
      <w:rFonts w:cs="Times New Roman"/>
    </w:rPr>
  </w:style>
  <w:style w:type="character" w:customStyle="1" w:styleId="ListLabel329">
    <w:name w:val="ListLabel 329"/>
    <w:qFormat/>
    <w:rPr>
      <w:rFonts w:cs="Times New Roman"/>
    </w:rPr>
  </w:style>
  <w:style w:type="character" w:customStyle="1" w:styleId="ListLabel330">
    <w:name w:val="ListLabel 330"/>
    <w:qFormat/>
    <w:rPr>
      <w:rFonts w:cs="Times New Roman"/>
    </w:rPr>
  </w:style>
  <w:style w:type="character" w:customStyle="1" w:styleId="ListLabel331">
    <w:name w:val="ListLabel 331"/>
    <w:qFormat/>
    <w:rPr>
      <w:rFonts w:cs="Times New Roman"/>
    </w:rPr>
  </w:style>
  <w:style w:type="character" w:customStyle="1" w:styleId="ListLabel332">
    <w:name w:val="ListLabel 332"/>
    <w:qFormat/>
    <w:rPr>
      <w:rFonts w:cs="Times New Roman"/>
    </w:rPr>
  </w:style>
  <w:style w:type="character" w:customStyle="1" w:styleId="ListLabel333">
    <w:name w:val="ListLabel 333"/>
    <w:qFormat/>
    <w:rPr>
      <w:rFonts w:cs="Times New Roman"/>
    </w:rPr>
  </w:style>
  <w:style w:type="character" w:customStyle="1" w:styleId="ListLabel334">
    <w:name w:val="ListLabel 334"/>
    <w:qFormat/>
    <w:rPr>
      <w:rFonts w:cs="Times New Roman"/>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ascii="Calibri" w:hAnsi="Calibri"/>
      <w:i w:val="0"/>
      <w:iCs/>
      <w:sz w:val="22"/>
    </w:rPr>
  </w:style>
  <w:style w:type="character" w:customStyle="1" w:styleId="ListLabel352">
    <w:name w:val="ListLabel 352"/>
    <w:qFormat/>
    <w:rPr>
      <w:rFonts w:ascii="Calibri" w:hAnsi="Calibri" w:cs="Times New Roman"/>
      <w:sz w:val="22"/>
    </w:rPr>
  </w:style>
  <w:style w:type="character" w:customStyle="1" w:styleId="ListLabel353">
    <w:name w:val="ListLabel 353"/>
    <w:qFormat/>
    <w:rPr>
      <w:rFonts w:ascii="Calibri" w:hAnsi="Calibri" w:cs="Times New Roman"/>
      <w:b/>
      <w:i w:val="0"/>
      <w:sz w:val="22"/>
    </w:rPr>
  </w:style>
  <w:style w:type="character" w:customStyle="1" w:styleId="ListLabel354">
    <w:name w:val="ListLabel 354"/>
    <w:qFormat/>
    <w:rPr>
      <w:rFonts w:cs="Times New Roman"/>
      <w:i w:val="0"/>
    </w:rPr>
  </w:style>
  <w:style w:type="character" w:customStyle="1" w:styleId="ListLabel355">
    <w:name w:val="ListLabel 355"/>
    <w:qFormat/>
    <w:rPr>
      <w:rFonts w:cs="Times New Roman"/>
    </w:rPr>
  </w:style>
  <w:style w:type="character" w:customStyle="1" w:styleId="ListLabel356">
    <w:name w:val="ListLabel 356"/>
    <w:qFormat/>
    <w:rPr>
      <w:rFonts w:cs="Times New Roman"/>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cs="Times New Roman"/>
    </w:rPr>
  </w:style>
  <w:style w:type="character" w:customStyle="1" w:styleId="ListLabel361">
    <w:name w:val="ListLabel 361"/>
    <w:qFormat/>
    <w:rPr>
      <w:rFonts w:ascii="Calibri" w:hAnsi="Calibri" w:cs="Times New Roman"/>
      <w:b/>
      <w:i w:val="0"/>
      <w:color w:val="00000A"/>
      <w:sz w:val="22"/>
      <w:szCs w:val="22"/>
    </w:rPr>
  </w:style>
  <w:style w:type="character" w:customStyle="1" w:styleId="ListLabel362">
    <w:name w:val="ListLabel 362"/>
    <w:qFormat/>
    <w:rPr>
      <w:rFonts w:eastAsia="Times New Roman" w:cs="Times New Roman"/>
      <w:b w:val="0"/>
      <w:i w:val="0"/>
      <w:strike w:val="0"/>
      <w:dstrike w:val="0"/>
      <w:color w:val="00000A"/>
      <w:sz w:val="16"/>
      <w:szCs w:val="16"/>
    </w:rPr>
  </w:style>
  <w:style w:type="character" w:customStyle="1" w:styleId="ListLabel363">
    <w:name w:val="ListLabel 363"/>
    <w:qFormat/>
    <w:rPr>
      <w:rFonts w:cs="Times New Roman"/>
      <w:b w:val="0"/>
      <w:color w:val="00000A"/>
    </w:rPr>
  </w:style>
  <w:style w:type="character" w:customStyle="1" w:styleId="ListLabel364">
    <w:name w:val="ListLabel 364"/>
    <w:qFormat/>
    <w:rPr>
      <w:rFonts w:cs="Times New Roman"/>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cs="Times New Roman"/>
    </w:rPr>
  </w:style>
  <w:style w:type="character" w:customStyle="1" w:styleId="ListLabel369">
    <w:name w:val="ListLabel 369"/>
    <w:qFormat/>
    <w:rPr>
      <w:rFonts w:cs="Times New Roman"/>
    </w:rPr>
  </w:style>
  <w:style w:type="character" w:customStyle="1" w:styleId="ListLabel370">
    <w:name w:val="ListLabel 370"/>
    <w:qFormat/>
    <w:rPr>
      <w:rFonts w:ascii="Calibri" w:hAnsi="Calibri" w:cs="Times New Roman"/>
      <w:b/>
      <w:sz w:val="22"/>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cs="Times New Roman"/>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cs="Times New Roman"/>
    </w:rPr>
  </w:style>
  <w:style w:type="character" w:customStyle="1" w:styleId="ListLabel379">
    <w:name w:val="ListLabel 379"/>
    <w:qFormat/>
    <w:rPr>
      <w:rFonts w:ascii="Calibri" w:hAnsi="Calibri" w:cs="Times New Roman"/>
      <w:sz w:val="22"/>
    </w:rPr>
  </w:style>
  <w:style w:type="character" w:customStyle="1" w:styleId="ListLabel380">
    <w:name w:val="ListLabel 380"/>
    <w:qFormat/>
    <w:rPr>
      <w:rFonts w:cs="Times New Roman"/>
    </w:rPr>
  </w:style>
  <w:style w:type="character" w:customStyle="1" w:styleId="ListLabel381">
    <w:name w:val="ListLabel 381"/>
    <w:qFormat/>
    <w:rPr>
      <w:rFonts w:cs="Times New Roman"/>
    </w:rPr>
  </w:style>
  <w:style w:type="character" w:customStyle="1" w:styleId="ListLabel382">
    <w:name w:val="ListLabel 382"/>
    <w:qFormat/>
    <w:rPr>
      <w:rFonts w:cs="Times New Roman"/>
    </w:rPr>
  </w:style>
  <w:style w:type="character" w:customStyle="1" w:styleId="ListLabel383">
    <w:name w:val="ListLabel 383"/>
    <w:qFormat/>
    <w:rPr>
      <w:rFonts w:cs="Times New Roman"/>
    </w:rPr>
  </w:style>
  <w:style w:type="character" w:customStyle="1" w:styleId="ListLabel384">
    <w:name w:val="ListLabel 384"/>
    <w:qFormat/>
    <w:rPr>
      <w:rFonts w:cs="Times New Roman"/>
    </w:rPr>
  </w:style>
  <w:style w:type="character" w:customStyle="1" w:styleId="ListLabel385">
    <w:name w:val="ListLabel 385"/>
    <w:qFormat/>
    <w:rPr>
      <w:rFonts w:cs="Times New Roman"/>
    </w:rPr>
  </w:style>
  <w:style w:type="character" w:customStyle="1" w:styleId="ListLabel386">
    <w:name w:val="ListLabel 386"/>
    <w:qFormat/>
    <w:rPr>
      <w:rFonts w:cs="Times New Roman"/>
    </w:rPr>
  </w:style>
  <w:style w:type="character" w:customStyle="1" w:styleId="ListLabel387">
    <w:name w:val="ListLabel 387"/>
    <w:qFormat/>
    <w:rPr>
      <w:rFonts w:cs="Times New Roman"/>
    </w:rPr>
  </w:style>
  <w:style w:type="character" w:customStyle="1" w:styleId="ListLabel388">
    <w:name w:val="ListLabel 388"/>
    <w:qFormat/>
    <w:rPr>
      <w:rFonts w:cs="Times New Roman"/>
    </w:rPr>
  </w:style>
  <w:style w:type="character" w:customStyle="1" w:styleId="ListLabel389">
    <w:name w:val="ListLabel 389"/>
    <w:qFormat/>
    <w:rPr>
      <w:rFonts w:ascii="Calibri" w:hAnsi="Calibri" w:cs="Times New Roman"/>
      <w:b w:val="0"/>
      <w:sz w:val="22"/>
    </w:rPr>
  </w:style>
  <w:style w:type="character" w:customStyle="1" w:styleId="ListLabel390">
    <w:name w:val="ListLabel 390"/>
    <w:qFormat/>
    <w:rPr>
      <w:rFonts w:cs="Times New Roman"/>
    </w:rPr>
  </w:style>
  <w:style w:type="character" w:customStyle="1" w:styleId="ListLabel391">
    <w:name w:val="ListLabel 391"/>
    <w:qFormat/>
    <w:rPr>
      <w:rFonts w:cs="Times New Roman"/>
    </w:rPr>
  </w:style>
  <w:style w:type="character" w:customStyle="1" w:styleId="ListLabel392">
    <w:name w:val="ListLabel 392"/>
    <w:qFormat/>
    <w:rPr>
      <w:rFonts w:cs="Times New Roman"/>
    </w:rPr>
  </w:style>
  <w:style w:type="character" w:customStyle="1" w:styleId="ListLabel393">
    <w:name w:val="ListLabel 393"/>
    <w:qFormat/>
    <w:rPr>
      <w:rFonts w:cs="Times New Roman"/>
    </w:rPr>
  </w:style>
  <w:style w:type="character" w:customStyle="1" w:styleId="ListLabel394">
    <w:name w:val="ListLabel 394"/>
    <w:qFormat/>
    <w:rPr>
      <w:rFonts w:cs="Times New Roman"/>
    </w:rPr>
  </w:style>
  <w:style w:type="character" w:customStyle="1" w:styleId="ListLabel395">
    <w:name w:val="ListLabel 395"/>
    <w:qFormat/>
    <w:rPr>
      <w:rFonts w:cs="Times New Roman"/>
    </w:rPr>
  </w:style>
  <w:style w:type="character" w:customStyle="1" w:styleId="ListLabel396">
    <w:name w:val="ListLabel 396"/>
    <w:qFormat/>
    <w:rPr>
      <w:rFonts w:cs="Times New Roman"/>
    </w:rPr>
  </w:style>
  <w:style w:type="character" w:customStyle="1" w:styleId="ListLabel397">
    <w:name w:val="ListLabel 397"/>
    <w:qFormat/>
    <w:rPr>
      <w:rFonts w:ascii="Calibri" w:hAnsi="Calibri" w:cs="Times New Roman"/>
      <w:b/>
      <w:sz w:val="22"/>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character" w:customStyle="1" w:styleId="ListLabel401">
    <w:name w:val="ListLabel 401"/>
    <w:qFormat/>
    <w:rPr>
      <w:rFonts w:cs="Times New Roman"/>
    </w:rPr>
  </w:style>
  <w:style w:type="character" w:customStyle="1" w:styleId="ListLabel402">
    <w:name w:val="ListLabel 402"/>
    <w:qFormat/>
    <w:rPr>
      <w:rFonts w:cs="Times New Roman"/>
    </w:rPr>
  </w:style>
  <w:style w:type="character" w:customStyle="1" w:styleId="ListLabel403">
    <w:name w:val="ListLabel 403"/>
    <w:qFormat/>
    <w:rPr>
      <w:rFonts w:cs="Times New Roman"/>
    </w:rPr>
  </w:style>
  <w:style w:type="character" w:customStyle="1" w:styleId="ListLabel404">
    <w:name w:val="ListLabel 404"/>
    <w:qFormat/>
    <w:rPr>
      <w:rFonts w:cs="Times New Roman"/>
    </w:rPr>
  </w:style>
  <w:style w:type="character" w:customStyle="1" w:styleId="ListLabel405">
    <w:name w:val="ListLabel 405"/>
    <w:qFormat/>
    <w:rPr>
      <w:rFonts w:cs="Times New Roman"/>
    </w:rPr>
  </w:style>
  <w:style w:type="character" w:customStyle="1" w:styleId="ListLabel406">
    <w:name w:val="ListLabel 406"/>
    <w:qFormat/>
    <w:rPr>
      <w:rFonts w:ascii="Calibri" w:hAnsi="Calibri"/>
      <w:b/>
      <w:sz w:val="22"/>
    </w:rPr>
  </w:style>
  <w:style w:type="character" w:customStyle="1" w:styleId="ListLabel407">
    <w:name w:val="ListLabel 407"/>
    <w:qFormat/>
    <w:rPr>
      <w:rFonts w:ascii="Calibri" w:hAnsi="Calibri"/>
      <w:b/>
      <w:sz w:val="22"/>
    </w:rPr>
  </w:style>
  <w:style w:type="character" w:customStyle="1" w:styleId="ListLabel408">
    <w:name w:val="ListLabel 408"/>
    <w:qFormat/>
    <w:rPr>
      <w:rFonts w:ascii="Calibri" w:hAnsi="Calibri" w:cs="Symbol"/>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Symbol"/>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ascii="Calibri" w:hAnsi="Calibri" w:cs="Symbol"/>
      <w:sz w:val="22"/>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cs="Symbol"/>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Symbol"/>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ascii="Calibri" w:hAnsi="Calibri" w:cs="Times New Roman"/>
      <w:color w:val="00000A"/>
      <w:sz w:val="22"/>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ascii="Calibri" w:hAnsi="Calibri" w:cs="Times New Roman"/>
      <w:color w:val="00000A"/>
      <w:sz w:val="22"/>
    </w:rPr>
  </w:style>
  <w:style w:type="character" w:customStyle="1" w:styleId="ListLabel436">
    <w:name w:val="ListLabel 436"/>
    <w:qFormat/>
    <w:rPr>
      <w:rFonts w:cs="Courier New"/>
    </w:rPr>
  </w:style>
  <w:style w:type="character" w:customStyle="1" w:styleId="ListLabel437">
    <w:name w:val="ListLabel 437"/>
    <w:qFormat/>
    <w:rPr>
      <w:rFonts w:cs="Wingdings"/>
    </w:rPr>
  </w:style>
  <w:style w:type="character" w:customStyle="1" w:styleId="ListLabel438">
    <w:name w:val="ListLabel 438"/>
    <w:qFormat/>
    <w:rPr>
      <w:rFonts w:cs="Symbol"/>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cs="Symbol"/>
    </w:rPr>
  </w:style>
  <w:style w:type="character" w:customStyle="1" w:styleId="ListLabel442">
    <w:name w:val="ListLabel 442"/>
    <w:qFormat/>
    <w:rPr>
      <w:rFonts w:cs="Courier New"/>
    </w:rPr>
  </w:style>
  <w:style w:type="character" w:customStyle="1" w:styleId="ListLabel443">
    <w:name w:val="ListLabel 443"/>
    <w:qFormat/>
    <w:rPr>
      <w:rFonts w:cs="Wingdings"/>
    </w:rPr>
  </w:style>
  <w:style w:type="character" w:customStyle="1" w:styleId="ListLabel444">
    <w:name w:val="ListLabel 444"/>
    <w:qFormat/>
    <w:rPr>
      <w:b w:val="0"/>
    </w:rPr>
  </w:style>
  <w:style w:type="character" w:customStyle="1" w:styleId="ListLabel445">
    <w:name w:val="ListLabel 445"/>
    <w:qFormat/>
    <w:rPr>
      <w:rFonts w:ascii="Calibri" w:hAnsi="Calibri" w:cs="Symbol"/>
      <w:sz w:val="22"/>
    </w:rPr>
  </w:style>
  <w:style w:type="character" w:customStyle="1" w:styleId="ListLabel446">
    <w:name w:val="ListLabel 446"/>
    <w:qFormat/>
    <w:rPr>
      <w:rFonts w:cs="Symbol"/>
    </w:rPr>
  </w:style>
  <w:style w:type="character" w:customStyle="1" w:styleId="ListLabel447">
    <w:name w:val="ListLabel 447"/>
    <w:qFormat/>
    <w:rPr>
      <w:rFonts w:ascii="Calibri" w:hAnsi="Calibri" w:cs="Times New Roman"/>
      <w:b/>
      <w:sz w:val="22"/>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cs="Times New Roman"/>
    </w:rPr>
  </w:style>
  <w:style w:type="character" w:customStyle="1" w:styleId="ListLabel451">
    <w:name w:val="ListLabel 451"/>
    <w:qFormat/>
    <w:rPr>
      <w:rFonts w:cs="Times New Roman"/>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rFonts w:cs="Times New Roman"/>
    </w:rPr>
  </w:style>
  <w:style w:type="character" w:customStyle="1" w:styleId="ListLabel455">
    <w:name w:val="ListLabel 455"/>
    <w:qFormat/>
    <w:rPr>
      <w:rFonts w:cs="Times New Roman"/>
    </w:rPr>
  </w:style>
  <w:style w:type="character" w:customStyle="1" w:styleId="ListLabel456">
    <w:name w:val="ListLabel 456"/>
    <w:qFormat/>
    <w:rPr>
      <w:rFonts w:cs="Courier New"/>
    </w:rPr>
  </w:style>
  <w:style w:type="character" w:customStyle="1" w:styleId="ListLabel457">
    <w:name w:val="ListLabel 457"/>
    <w:qFormat/>
    <w:rPr>
      <w:rFonts w:cs="Wingdings"/>
    </w:rPr>
  </w:style>
  <w:style w:type="character" w:customStyle="1" w:styleId="ListLabel458">
    <w:name w:val="ListLabel 458"/>
    <w:qFormat/>
    <w:rPr>
      <w:rFonts w:cs="Symbol"/>
    </w:rPr>
  </w:style>
  <w:style w:type="character" w:customStyle="1" w:styleId="ListLabel459">
    <w:name w:val="ListLabel 459"/>
    <w:qFormat/>
    <w:rPr>
      <w:rFonts w:cs="Courier New"/>
    </w:rPr>
  </w:style>
  <w:style w:type="character" w:customStyle="1" w:styleId="ListLabel460">
    <w:name w:val="ListLabel 460"/>
    <w:qFormat/>
    <w:rPr>
      <w:rFonts w:cs="Wingdings"/>
    </w:rPr>
  </w:style>
  <w:style w:type="character" w:customStyle="1" w:styleId="ListLabel461">
    <w:name w:val="ListLabel 461"/>
    <w:qFormat/>
    <w:rPr>
      <w:rFonts w:cs="Symbol"/>
    </w:rPr>
  </w:style>
  <w:style w:type="character" w:customStyle="1" w:styleId="ListLabel462">
    <w:name w:val="ListLabel 462"/>
    <w:qFormat/>
    <w:rPr>
      <w:rFonts w:cs="Courier New"/>
    </w:rPr>
  </w:style>
  <w:style w:type="character" w:customStyle="1" w:styleId="ListLabel463">
    <w:name w:val="ListLabel 463"/>
    <w:qFormat/>
    <w:rPr>
      <w:rFonts w:cs="Wingdings"/>
    </w:rPr>
  </w:style>
  <w:style w:type="character" w:customStyle="1" w:styleId="ListLabel464">
    <w:name w:val="ListLabel 464"/>
    <w:qFormat/>
    <w:rPr>
      <w:rFonts w:cs="Times New Roman"/>
    </w:rPr>
  </w:style>
  <w:style w:type="character" w:customStyle="1" w:styleId="ListLabel465">
    <w:name w:val="ListLabel 465"/>
    <w:qFormat/>
    <w:rPr>
      <w:rFonts w:cs="Times New Roman"/>
      <w:b w:val="0"/>
      <w:i w:val="0"/>
    </w:rPr>
  </w:style>
  <w:style w:type="character" w:customStyle="1" w:styleId="ListLabel466">
    <w:name w:val="ListLabel 466"/>
    <w:qFormat/>
    <w:rPr>
      <w:rFonts w:ascii="Calibri" w:hAnsi="Calibri"/>
      <w:i w:val="0"/>
      <w:sz w:val="22"/>
    </w:rPr>
  </w:style>
  <w:style w:type="character" w:customStyle="1" w:styleId="ListLabel467">
    <w:name w:val="ListLabel 467"/>
    <w:qFormat/>
    <w:rPr>
      <w:rFonts w:cs="Times New Roman"/>
    </w:rPr>
  </w:style>
  <w:style w:type="character" w:customStyle="1" w:styleId="ListLabel468">
    <w:name w:val="ListLabel 468"/>
    <w:qFormat/>
    <w:rPr>
      <w:rFonts w:cs="Times New Roman"/>
    </w:rPr>
  </w:style>
  <w:style w:type="character" w:customStyle="1" w:styleId="ListLabel469">
    <w:name w:val="ListLabel 469"/>
    <w:qFormat/>
    <w:rPr>
      <w:rFonts w:cs="Times New Roman"/>
    </w:rPr>
  </w:style>
  <w:style w:type="character" w:customStyle="1" w:styleId="ListLabel470">
    <w:name w:val="ListLabel 470"/>
    <w:qFormat/>
    <w:rPr>
      <w:rFonts w:cs="Times New Roman"/>
    </w:rPr>
  </w:style>
  <w:style w:type="character" w:customStyle="1" w:styleId="ListLabel471">
    <w:name w:val="ListLabel 471"/>
    <w:qFormat/>
    <w:rPr>
      <w:rFonts w:cs="Times New Roman"/>
    </w:rPr>
  </w:style>
  <w:style w:type="character" w:customStyle="1" w:styleId="ListLabel472">
    <w:name w:val="ListLabel 472"/>
    <w:qFormat/>
    <w:rPr>
      <w:rFonts w:cs="Times New Roman"/>
    </w:rPr>
  </w:style>
  <w:style w:type="character" w:customStyle="1" w:styleId="ListLabel473">
    <w:name w:val="ListLabel 473"/>
    <w:qFormat/>
    <w:rPr>
      <w:rFonts w:cs="Symbol"/>
    </w:rPr>
  </w:style>
  <w:style w:type="character" w:customStyle="1" w:styleId="ListLabel474">
    <w:name w:val="ListLabel 474"/>
    <w:qFormat/>
    <w:rPr>
      <w:rFonts w:ascii="Calibri" w:hAnsi="Calibri"/>
      <w:b/>
      <w:bCs w:val="0"/>
      <w:i w:val="0"/>
      <w:iCs/>
      <w:sz w:val="22"/>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cs="Symbol"/>
    </w:rPr>
  </w:style>
  <w:style w:type="character" w:customStyle="1" w:styleId="ListLabel484">
    <w:name w:val="ListLabel 484"/>
    <w:qFormat/>
    <w:rPr>
      <w:rFonts w:cs="Courier New"/>
    </w:rPr>
  </w:style>
  <w:style w:type="character" w:customStyle="1" w:styleId="ListLabel485">
    <w:name w:val="ListLabel 485"/>
    <w:qFormat/>
    <w:rPr>
      <w:rFonts w:cs="Wingdings"/>
    </w:rPr>
  </w:style>
  <w:style w:type="character" w:customStyle="1" w:styleId="ListLabel486">
    <w:name w:val="ListLabel 486"/>
    <w:qFormat/>
    <w:rPr>
      <w:rFonts w:cs="Symbol"/>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rFonts w:cs="Times New Roman"/>
    </w:rPr>
  </w:style>
  <w:style w:type="character" w:customStyle="1" w:styleId="ListLabel490">
    <w:name w:val="ListLabel 490"/>
    <w:qFormat/>
    <w:rPr>
      <w:rFonts w:cs="Times New Roman"/>
    </w:rPr>
  </w:style>
  <w:style w:type="character" w:customStyle="1" w:styleId="ListLabel491">
    <w:name w:val="ListLabel 491"/>
    <w:qFormat/>
    <w:rPr>
      <w:rFonts w:cs="Times New Roman"/>
    </w:rPr>
  </w:style>
  <w:style w:type="character" w:customStyle="1" w:styleId="ListLabel492">
    <w:name w:val="ListLabel 492"/>
    <w:qFormat/>
    <w:rPr>
      <w:rFonts w:cs="Times New Roman"/>
    </w:rPr>
  </w:style>
  <w:style w:type="character" w:customStyle="1" w:styleId="ListLabel493">
    <w:name w:val="ListLabel 493"/>
    <w:qFormat/>
    <w:rPr>
      <w:rFonts w:cs="Times New Roman"/>
    </w:rPr>
  </w:style>
  <w:style w:type="character" w:customStyle="1" w:styleId="ListLabel494">
    <w:name w:val="ListLabel 494"/>
    <w:qFormat/>
    <w:rPr>
      <w:rFonts w:cs="Times New Roman"/>
    </w:rPr>
  </w:style>
  <w:style w:type="character" w:customStyle="1" w:styleId="ListLabel495">
    <w:name w:val="ListLabel 495"/>
    <w:qFormat/>
    <w:rPr>
      <w:rFonts w:cs="Times New Roman"/>
    </w:rPr>
  </w:style>
  <w:style w:type="character" w:customStyle="1" w:styleId="ListLabel496">
    <w:name w:val="ListLabel 496"/>
    <w:qFormat/>
    <w:rPr>
      <w:rFonts w:cs="Times New Roman"/>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Courier New"/>
    </w:rPr>
  </w:style>
  <w:style w:type="character" w:customStyle="1" w:styleId="ListLabel506">
    <w:name w:val="ListLabel 506"/>
    <w:qFormat/>
    <w:rPr>
      <w:rFonts w:cs="Wingdings"/>
    </w:rPr>
  </w:style>
  <w:style w:type="character" w:customStyle="1" w:styleId="ListLabel507">
    <w:name w:val="ListLabel 507"/>
    <w:qFormat/>
    <w:rPr>
      <w:rFonts w:cs="Symbol"/>
    </w:rPr>
  </w:style>
  <w:style w:type="character" w:customStyle="1" w:styleId="ListLabel508">
    <w:name w:val="ListLabel 508"/>
    <w:qFormat/>
    <w:rPr>
      <w:rFonts w:cs="Courier New"/>
    </w:rPr>
  </w:style>
  <w:style w:type="character" w:customStyle="1" w:styleId="ListLabel509">
    <w:name w:val="ListLabel 509"/>
    <w:qFormat/>
    <w:rPr>
      <w:rFonts w:cs="Wingdings"/>
    </w:rPr>
  </w:style>
  <w:style w:type="character" w:customStyle="1" w:styleId="ListLabel510">
    <w:name w:val="ListLabel 510"/>
    <w:qFormat/>
    <w:rPr>
      <w:rFonts w:cs="Symbol"/>
    </w:rPr>
  </w:style>
  <w:style w:type="character" w:customStyle="1" w:styleId="ListLabel511">
    <w:name w:val="ListLabel 511"/>
    <w:qFormat/>
    <w:rPr>
      <w:rFonts w:cs="Courier New"/>
    </w:rPr>
  </w:style>
  <w:style w:type="character" w:customStyle="1" w:styleId="ListLabel512">
    <w:name w:val="ListLabel 512"/>
    <w:qFormat/>
    <w:rPr>
      <w:rFonts w:cs="Wingdings"/>
    </w:rPr>
  </w:style>
  <w:style w:type="character" w:customStyle="1" w:styleId="ListLabel513">
    <w:name w:val="ListLabel 513"/>
    <w:qFormat/>
    <w:rPr>
      <w:rFonts w:ascii="Calibri" w:hAnsi="Calibri"/>
      <w:i w:val="0"/>
      <w:iCs/>
      <w:sz w:val="22"/>
    </w:rPr>
  </w:style>
  <w:style w:type="paragraph" w:styleId="Nagwek">
    <w:name w:val="header"/>
    <w:basedOn w:val="Normalny"/>
    <w:next w:val="Tekstpodstawowy"/>
    <w:link w:val="NagwekZnak"/>
    <w:uiPriority w:val="99"/>
    <w:rsid w:val="004324C5"/>
    <w:pPr>
      <w:tabs>
        <w:tab w:val="center" w:pos="4536"/>
        <w:tab w:val="right" w:pos="9072"/>
      </w:tabs>
    </w:pPr>
  </w:style>
  <w:style w:type="paragraph" w:styleId="Tekstpodstawowy">
    <w:name w:val="Body Text"/>
    <w:basedOn w:val="Normalny"/>
    <w:link w:val="TekstpodstawowyZnak"/>
    <w:uiPriority w:val="99"/>
    <w:rsid w:val="004324C5"/>
    <w:pPr>
      <w:jc w:val="center"/>
    </w:pPr>
    <w:rPr>
      <w:b/>
      <w:sz w:val="40"/>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pkt">
    <w:name w:val="pkt"/>
    <w:basedOn w:val="Normalny"/>
    <w:uiPriority w:val="99"/>
    <w:qFormat/>
    <w:rsid w:val="004324C5"/>
    <w:pPr>
      <w:spacing w:before="60" w:after="60"/>
      <w:ind w:left="851" w:hanging="295"/>
      <w:jc w:val="both"/>
    </w:pPr>
    <w:rPr>
      <w:szCs w:val="20"/>
    </w:rPr>
  </w:style>
  <w:style w:type="paragraph" w:styleId="Tekstpodstawowy2">
    <w:name w:val="Body Text 2"/>
    <w:basedOn w:val="Normalny"/>
    <w:link w:val="Tekstpodstawowy2Znak"/>
    <w:uiPriority w:val="99"/>
    <w:qFormat/>
    <w:rsid w:val="004324C5"/>
    <w:rPr>
      <w:b/>
      <w:sz w:val="28"/>
      <w:szCs w:val="20"/>
    </w:rPr>
  </w:style>
  <w:style w:type="paragraph" w:styleId="Tekstpodstawowywcity2">
    <w:name w:val="Body Text Indent 2"/>
    <w:basedOn w:val="Normalny"/>
    <w:link w:val="Tekstpodstawowywcity2Znak"/>
    <w:uiPriority w:val="99"/>
    <w:qFormat/>
    <w:rsid w:val="004324C5"/>
    <w:pPr>
      <w:spacing w:line="360" w:lineRule="auto"/>
      <w:ind w:left="284" w:hanging="284"/>
      <w:jc w:val="both"/>
    </w:pPr>
    <w:rPr>
      <w:sz w:val="28"/>
      <w:szCs w:val="20"/>
    </w:rPr>
  </w:style>
  <w:style w:type="paragraph" w:styleId="Tekstpodstawowy3">
    <w:name w:val="Body Text 3"/>
    <w:basedOn w:val="Normalny"/>
    <w:link w:val="Tekstpodstawowy3Znak"/>
    <w:uiPriority w:val="99"/>
    <w:qFormat/>
    <w:rsid w:val="004324C5"/>
    <w:rPr>
      <w:szCs w:val="20"/>
    </w:rPr>
  </w:style>
  <w:style w:type="paragraph" w:styleId="Tekstpodstawowywcity3">
    <w:name w:val="Body Text Indent 3"/>
    <w:basedOn w:val="Normalny"/>
    <w:link w:val="Tekstpodstawowywcity3Znak"/>
    <w:uiPriority w:val="99"/>
    <w:qFormat/>
    <w:rsid w:val="004324C5"/>
    <w:pPr>
      <w:ind w:left="1080" w:hanging="1080"/>
    </w:pPr>
    <w:rPr>
      <w:szCs w:val="22"/>
    </w:rPr>
  </w:style>
  <w:style w:type="paragraph" w:styleId="Tekstpodstawowywcity">
    <w:name w:val="Body Text Indent"/>
    <w:basedOn w:val="Normalny"/>
    <w:link w:val="TekstpodstawowywcityZnak"/>
    <w:uiPriority w:val="99"/>
    <w:rsid w:val="004324C5"/>
    <w:pPr>
      <w:ind w:left="708"/>
    </w:pPr>
    <w:rPr>
      <w:sz w:val="28"/>
      <w:szCs w:val="20"/>
    </w:rPr>
  </w:style>
  <w:style w:type="paragraph" w:customStyle="1" w:styleId="ust">
    <w:name w:val="ust"/>
    <w:uiPriority w:val="99"/>
    <w:qFormat/>
    <w:rsid w:val="004324C5"/>
    <w:pPr>
      <w:spacing w:before="60" w:after="60"/>
      <w:ind w:left="426" w:hanging="284"/>
      <w:jc w:val="both"/>
    </w:pPr>
    <w:rPr>
      <w:color w:val="00000A"/>
      <w:sz w:val="24"/>
      <w:szCs w:val="20"/>
    </w:rPr>
  </w:style>
  <w:style w:type="paragraph" w:styleId="Stopka">
    <w:name w:val="footer"/>
    <w:basedOn w:val="Normalny"/>
    <w:link w:val="StopkaZnak"/>
    <w:uiPriority w:val="99"/>
    <w:rsid w:val="004324C5"/>
    <w:pPr>
      <w:tabs>
        <w:tab w:val="center" w:pos="4536"/>
        <w:tab w:val="right" w:pos="9072"/>
      </w:tabs>
    </w:pPr>
    <w:rPr>
      <w:sz w:val="20"/>
      <w:szCs w:val="20"/>
    </w:rPr>
  </w:style>
  <w:style w:type="paragraph" w:customStyle="1" w:styleId="Default">
    <w:name w:val="Default"/>
    <w:link w:val="DefaultZnak"/>
    <w:qFormat/>
    <w:rsid w:val="004324C5"/>
    <w:rPr>
      <w:rFonts w:ascii="Arial" w:hAnsi="Arial"/>
      <w:color w:val="000000"/>
      <w:sz w:val="24"/>
      <w:szCs w:val="24"/>
    </w:rPr>
  </w:style>
  <w:style w:type="paragraph" w:styleId="NormalnyWeb">
    <w:name w:val="Normal (Web)"/>
    <w:basedOn w:val="Normalny"/>
    <w:uiPriority w:val="99"/>
    <w:qFormat/>
    <w:rsid w:val="004324C5"/>
    <w:pPr>
      <w:spacing w:beforeAutospacing="1" w:afterAutospacing="1"/>
    </w:pPr>
    <w:rPr>
      <w:rFonts w:ascii="Arial" w:hAnsi="Arial" w:cs="Arial"/>
      <w:sz w:val="21"/>
      <w:szCs w:val="21"/>
    </w:rPr>
  </w:style>
  <w:style w:type="paragraph" w:styleId="Tytu">
    <w:name w:val="Title"/>
    <w:basedOn w:val="Normalny"/>
    <w:link w:val="TytuZnak"/>
    <w:uiPriority w:val="99"/>
    <w:qFormat/>
    <w:rsid w:val="004324C5"/>
    <w:pPr>
      <w:jc w:val="center"/>
    </w:pPr>
    <w:rPr>
      <w:b/>
      <w:bCs/>
      <w:sz w:val="40"/>
      <w:szCs w:val="40"/>
    </w:rPr>
  </w:style>
  <w:style w:type="paragraph" w:styleId="Tekstblokowy">
    <w:name w:val="Block Text"/>
    <w:basedOn w:val="Normalny"/>
    <w:uiPriority w:val="99"/>
    <w:qFormat/>
    <w:rsid w:val="004324C5"/>
    <w:pPr>
      <w:tabs>
        <w:tab w:val="left" w:pos="-567"/>
      </w:tabs>
      <w:ind w:left="6120" w:right="-426"/>
      <w:jc w:val="center"/>
    </w:pPr>
    <w:rPr>
      <w:color w:val="FF0000"/>
      <w:sz w:val="22"/>
    </w:rPr>
  </w:style>
  <w:style w:type="paragraph" w:styleId="Zwykytekst">
    <w:name w:val="Plain Text"/>
    <w:basedOn w:val="Normalny"/>
    <w:link w:val="ZwykytekstZnak"/>
    <w:uiPriority w:val="99"/>
    <w:qFormat/>
    <w:rsid w:val="004324C5"/>
    <w:rPr>
      <w:rFonts w:ascii="Courier New" w:hAnsi="Courier New"/>
      <w:sz w:val="20"/>
      <w:szCs w:val="20"/>
    </w:rPr>
  </w:style>
  <w:style w:type="paragraph" w:styleId="Akapitzlist">
    <w:name w:val="List Paragraph"/>
    <w:basedOn w:val="Normalny"/>
    <w:link w:val="AkapitzlistZnak"/>
    <w:qFormat/>
    <w:rsid w:val="006561B5"/>
    <w:pPr>
      <w:ind w:left="708"/>
    </w:pPr>
  </w:style>
  <w:style w:type="paragraph" w:styleId="Nagwekspisutreci">
    <w:name w:val="TOC Heading"/>
    <w:basedOn w:val="Nagwek1"/>
    <w:uiPriority w:val="99"/>
    <w:qFormat/>
    <w:rsid w:val="005359D8"/>
    <w:pPr>
      <w:keepLines/>
      <w:spacing w:before="480" w:line="276" w:lineRule="auto"/>
    </w:pPr>
    <w:rPr>
      <w:rFonts w:ascii="Cambria" w:hAnsi="Cambria"/>
      <w:b/>
      <w:bCs/>
      <w:color w:val="365F91"/>
      <w:sz w:val="28"/>
      <w:szCs w:val="28"/>
      <w:lang w:eastAsia="en-US"/>
    </w:rPr>
  </w:style>
  <w:style w:type="paragraph" w:styleId="Spistreci1">
    <w:name w:val="toc 1"/>
    <w:basedOn w:val="Normalny"/>
    <w:autoRedefine/>
    <w:uiPriority w:val="99"/>
    <w:rsid w:val="009D13E0"/>
    <w:pPr>
      <w:tabs>
        <w:tab w:val="left" w:pos="1701"/>
        <w:tab w:val="right" w:leader="dot" w:pos="9060"/>
      </w:tabs>
      <w:ind w:left="1701" w:right="567" w:hanging="1701"/>
      <w:jc w:val="both"/>
    </w:pPr>
    <w:rPr>
      <w:rFonts w:ascii="Calibri" w:hAnsi="Calibri"/>
      <w:b/>
      <w:sz w:val="22"/>
      <w:szCs w:val="22"/>
    </w:rPr>
  </w:style>
  <w:style w:type="paragraph" w:styleId="Spistreci3">
    <w:name w:val="toc 3"/>
    <w:basedOn w:val="Normalny"/>
    <w:autoRedefine/>
    <w:uiPriority w:val="99"/>
    <w:rsid w:val="005359D8"/>
    <w:pPr>
      <w:ind w:left="480"/>
    </w:pPr>
  </w:style>
  <w:style w:type="paragraph" w:styleId="Bezodstpw">
    <w:name w:val="No Spacing"/>
    <w:uiPriority w:val="99"/>
    <w:qFormat/>
    <w:rsid w:val="00996294"/>
    <w:rPr>
      <w:rFonts w:ascii="Calibri" w:hAnsi="Calibri"/>
      <w:color w:val="00000A"/>
      <w:sz w:val="24"/>
      <w:lang w:eastAsia="en-US"/>
    </w:rPr>
  </w:style>
  <w:style w:type="paragraph" w:styleId="Tekstkomentarza">
    <w:name w:val="annotation text"/>
    <w:basedOn w:val="Normalny"/>
    <w:link w:val="TekstkomentarzaZnak"/>
    <w:uiPriority w:val="99"/>
    <w:qFormat/>
    <w:rsid w:val="00996294"/>
    <w:pPr>
      <w:spacing w:after="200"/>
    </w:pPr>
    <w:rPr>
      <w:rFonts w:ascii="Calibri" w:hAnsi="Calibri"/>
      <w:sz w:val="20"/>
      <w:szCs w:val="20"/>
      <w:lang w:eastAsia="en-US"/>
    </w:rPr>
  </w:style>
  <w:style w:type="paragraph" w:styleId="Tekstdymka">
    <w:name w:val="Balloon Text"/>
    <w:basedOn w:val="Normalny"/>
    <w:link w:val="TekstdymkaZnak"/>
    <w:uiPriority w:val="99"/>
    <w:qFormat/>
    <w:rsid w:val="00996294"/>
    <w:rPr>
      <w:rFonts w:ascii="Tahoma" w:hAnsi="Tahoma"/>
      <w:sz w:val="16"/>
      <w:szCs w:val="16"/>
    </w:rPr>
  </w:style>
  <w:style w:type="paragraph" w:styleId="Tematkomentarza">
    <w:name w:val="annotation subject"/>
    <w:basedOn w:val="Tekstkomentarza"/>
    <w:link w:val="TematkomentarzaZnak"/>
    <w:uiPriority w:val="99"/>
    <w:qFormat/>
    <w:rsid w:val="00B05BAE"/>
    <w:pPr>
      <w:spacing w:after="0"/>
    </w:pPr>
    <w:rPr>
      <w:rFonts w:ascii="Times New Roman" w:hAnsi="Times New Roman"/>
      <w:b/>
      <w:bCs/>
      <w:lang w:eastAsia="pl-PL"/>
    </w:rPr>
  </w:style>
  <w:style w:type="paragraph" w:customStyle="1" w:styleId="Domylnie">
    <w:name w:val="Domyślnie"/>
    <w:uiPriority w:val="99"/>
    <w:qFormat/>
    <w:rsid w:val="00F94E59"/>
    <w:pPr>
      <w:widowControl w:val="0"/>
    </w:pPr>
    <w:rPr>
      <w:color w:val="00000A"/>
      <w:szCs w:val="20"/>
    </w:rPr>
  </w:style>
  <w:style w:type="paragraph" w:styleId="Mapadokumentu">
    <w:name w:val="Document Map"/>
    <w:basedOn w:val="Normalny"/>
    <w:link w:val="MapadokumentuZnak"/>
    <w:uiPriority w:val="99"/>
    <w:qFormat/>
    <w:rsid w:val="00D4749F"/>
    <w:rPr>
      <w:rFonts w:ascii="Tahoma" w:hAnsi="Tahoma" w:cs="Tahoma"/>
      <w:sz w:val="16"/>
      <w:szCs w:val="16"/>
    </w:rPr>
  </w:style>
  <w:style w:type="paragraph" w:customStyle="1" w:styleId="BodyText21">
    <w:name w:val="Body Text 21"/>
    <w:basedOn w:val="Normalny"/>
    <w:uiPriority w:val="99"/>
    <w:qFormat/>
    <w:rsid w:val="003C4C40"/>
    <w:pPr>
      <w:widowControl w:val="0"/>
      <w:ind w:firstLine="60"/>
      <w:jc w:val="both"/>
    </w:pPr>
    <w:rPr>
      <w:rFonts w:ascii="Arial" w:hAnsi="Arial" w:cs="Arial"/>
    </w:rPr>
  </w:style>
  <w:style w:type="paragraph" w:styleId="Tekstprzypisudolnego">
    <w:name w:val="footnote text"/>
    <w:basedOn w:val="Normalny"/>
    <w:link w:val="TekstprzypisudolnegoZnak"/>
    <w:uiPriority w:val="99"/>
    <w:qFormat/>
    <w:rsid w:val="003C4C40"/>
    <w:pPr>
      <w:widowControl w:val="0"/>
    </w:pPr>
    <w:rPr>
      <w:sz w:val="20"/>
      <w:szCs w:val="20"/>
    </w:rPr>
  </w:style>
  <w:style w:type="paragraph" w:customStyle="1" w:styleId="pkt1">
    <w:name w:val="pkt1"/>
    <w:basedOn w:val="pkt"/>
    <w:uiPriority w:val="99"/>
    <w:qFormat/>
    <w:rsid w:val="003C4C40"/>
    <w:pPr>
      <w:ind w:left="850" w:hanging="425"/>
    </w:pPr>
    <w:rPr>
      <w:szCs w:val="24"/>
    </w:rPr>
  </w:style>
  <w:style w:type="paragraph" w:customStyle="1" w:styleId="TekstprzypisudolnegoTekstprzypisu">
    <w:name w:val="Tekst przypisu dolnego.Tekst przypisu"/>
    <w:basedOn w:val="Normalny"/>
    <w:uiPriority w:val="99"/>
    <w:qFormat/>
    <w:rsid w:val="003C4C40"/>
    <w:pPr>
      <w:widowControl w:val="0"/>
    </w:pPr>
    <w:rPr>
      <w:sz w:val="20"/>
      <w:szCs w:val="20"/>
    </w:rPr>
  </w:style>
  <w:style w:type="paragraph" w:customStyle="1" w:styleId="StandardowyStandardowy1">
    <w:name w:val="Standardowy.Standardowy1"/>
    <w:uiPriority w:val="99"/>
    <w:qFormat/>
    <w:rsid w:val="003C4C40"/>
    <w:pPr>
      <w:widowControl w:val="0"/>
    </w:pPr>
    <w:rPr>
      <w:color w:val="00000A"/>
      <w:szCs w:val="20"/>
    </w:rPr>
  </w:style>
  <w:style w:type="paragraph" w:customStyle="1" w:styleId="Tekstpodstawowy21">
    <w:name w:val="Tekst podstawowy 21"/>
    <w:basedOn w:val="Normalny"/>
    <w:uiPriority w:val="99"/>
    <w:qFormat/>
    <w:rsid w:val="003C4C40"/>
    <w:pPr>
      <w:suppressAutoHyphens/>
      <w:textAlignment w:val="baseline"/>
    </w:pPr>
    <w:rPr>
      <w:rFonts w:ascii="Arial" w:hAnsi="Arial"/>
      <w:sz w:val="22"/>
      <w:szCs w:val="20"/>
      <w:lang w:eastAsia="ar-SA"/>
    </w:rPr>
  </w:style>
  <w:style w:type="paragraph" w:customStyle="1" w:styleId="Znak5">
    <w:name w:val="Znak5"/>
    <w:basedOn w:val="Normalny"/>
    <w:uiPriority w:val="99"/>
    <w:qFormat/>
    <w:rsid w:val="003C4C40"/>
    <w:pPr>
      <w:suppressAutoHyphens/>
      <w:spacing w:after="160" w:line="240" w:lineRule="exact"/>
    </w:pPr>
    <w:rPr>
      <w:rFonts w:ascii="Tahoma" w:hAnsi="Tahoma"/>
      <w:sz w:val="20"/>
      <w:szCs w:val="20"/>
      <w:lang w:val="en-US" w:eastAsia="en-US"/>
    </w:rPr>
  </w:style>
  <w:style w:type="paragraph" w:customStyle="1" w:styleId="Standard">
    <w:name w:val="Standard"/>
    <w:uiPriority w:val="99"/>
    <w:qFormat/>
    <w:rsid w:val="003C4C40"/>
    <w:pPr>
      <w:widowControl w:val="0"/>
      <w:suppressAutoHyphens/>
    </w:pPr>
    <w:rPr>
      <w:color w:val="00000A"/>
      <w:sz w:val="24"/>
      <w:szCs w:val="24"/>
    </w:rPr>
  </w:style>
  <w:style w:type="paragraph" w:customStyle="1" w:styleId="Akapitzlist1">
    <w:name w:val="Akapit z listą1"/>
    <w:basedOn w:val="Normalny"/>
    <w:uiPriority w:val="99"/>
    <w:qFormat/>
    <w:rsid w:val="003C4C40"/>
    <w:pPr>
      <w:spacing w:after="200" w:line="276" w:lineRule="auto"/>
      <w:ind w:left="720"/>
      <w:contextualSpacing/>
    </w:pPr>
    <w:rPr>
      <w:rFonts w:ascii="Calibri" w:hAnsi="Calibri"/>
      <w:sz w:val="22"/>
      <w:szCs w:val="22"/>
    </w:rPr>
  </w:style>
  <w:style w:type="paragraph" w:customStyle="1" w:styleId="Akapitzlist2">
    <w:name w:val="Akapit z listą2"/>
    <w:basedOn w:val="Normalny"/>
    <w:uiPriority w:val="99"/>
    <w:qFormat/>
    <w:rsid w:val="003C4C40"/>
    <w:pPr>
      <w:spacing w:after="200" w:line="276" w:lineRule="auto"/>
      <w:ind w:left="720"/>
      <w:contextualSpacing/>
    </w:pPr>
    <w:rPr>
      <w:rFonts w:ascii="Calibri" w:hAnsi="Calibri"/>
      <w:sz w:val="22"/>
      <w:szCs w:val="22"/>
    </w:rPr>
  </w:style>
  <w:style w:type="paragraph" w:styleId="Poprawka">
    <w:name w:val="Revision"/>
    <w:uiPriority w:val="99"/>
    <w:semiHidden/>
    <w:qFormat/>
    <w:rsid w:val="003C4C40"/>
    <w:rPr>
      <w:color w:val="00000A"/>
      <w:szCs w:val="20"/>
    </w:rPr>
  </w:style>
  <w:style w:type="paragraph" w:customStyle="1" w:styleId="Styl">
    <w:name w:val="Styl"/>
    <w:uiPriority w:val="99"/>
    <w:qFormat/>
    <w:rsid w:val="003530E9"/>
    <w:pPr>
      <w:widowControl w:val="0"/>
    </w:pPr>
    <w:rPr>
      <w:color w:val="00000A"/>
      <w:sz w:val="24"/>
      <w:szCs w:val="24"/>
    </w:rPr>
  </w:style>
  <w:style w:type="paragraph" w:customStyle="1" w:styleId="Zal-tabela-text">
    <w:name w:val="Zal-tabela-text"/>
    <w:basedOn w:val="Normalny"/>
    <w:uiPriority w:val="99"/>
    <w:qFormat/>
    <w:rsid w:val="00D7295C"/>
    <w:pPr>
      <w:widowControl w:val="0"/>
      <w:tabs>
        <w:tab w:val="right" w:leader="dot" w:pos="454"/>
        <w:tab w:val="left" w:leader="dot" w:pos="3118"/>
        <w:tab w:val="right" w:leader="dot" w:pos="9071"/>
      </w:tabs>
      <w:spacing w:before="60" w:after="60" w:line="280" w:lineRule="atLeast"/>
      <w:jc w:val="both"/>
      <w:textAlignment w:val="center"/>
    </w:pPr>
    <w:rPr>
      <w:rFonts w:ascii="MyriadPro-Regular" w:hAnsi="MyriadPro-Regular" w:cs="MyriadPro-Regular"/>
      <w:color w:val="000000"/>
      <w:sz w:val="22"/>
      <w:szCs w:val="22"/>
    </w:rPr>
  </w:style>
  <w:style w:type="paragraph" w:customStyle="1" w:styleId="TableParagraph">
    <w:name w:val="Table Paragraph"/>
    <w:basedOn w:val="Normalny"/>
    <w:uiPriority w:val="99"/>
    <w:qFormat/>
    <w:rsid w:val="00C8489D"/>
    <w:pPr>
      <w:widowControl w:val="0"/>
    </w:pPr>
    <w:rPr>
      <w:rFonts w:ascii="Calibri" w:hAnsi="Calibri"/>
      <w:sz w:val="22"/>
      <w:szCs w:val="22"/>
      <w:lang w:val="en-US" w:eastAsia="en-US"/>
    </w:rPr>
  </w:style>
  <w:style w:type="paragraph" w:customStyle="1" w:styleId="Style4">
    <w:name w:val="Style4"/>
    <w:basedOn w:val="Normalny"/>
    <w:qFormat/>
    <w:rsid w:val="00EE2F71"/>
    <w:pPr>
      <w:widowControl w:val="0"/>
      <w:spacing w:line="293" w:lineRule="exact"/>
    </w:pPr>
    <w:rPr>
      <w:rFonts w:ascii="Calibri" w:hAnsi="Calibri"/>
    </w:rPr>
  </w:style>
  <w:style w:type="paragraph" w:customStyle="1" w:styleId="Zawartoramki">
    <w:name w:val="Zawartość ramki"/>
    <w:basedOn w:val="Normalny"/>
    <w:qFormat/>
  </w:style>
  <w:style w:type="numbering" w:customStyle="1" w:styleId="Styl2">
    <w:name w:val="Styl2"/>
    <w:qFormat/>
    <w:rsid w:val="00E74A30"/>
  </w:style>
  <w:style w:type="numbering" w:customStyle="1" w:styleId="Styl15">
    <w:name w:val="Styl15"/>
    <w:qFormat/>
    <w:rsid w:val="00E74A30"/>
  </w:style>
  <w:style w:type="numbering" w:customStyle="1" w:styleId="Styl41">
    <w:name w:val="Styl41"/>
    <w:qFormat/>
    <w:rsid w:val="00E74A30"/>
  </w:style>
  <w:style w:type="numbering" w:customStyle="1" w:styleId="Styl27">
    <w:name w:val="Styl27"/>
    <w:qFormat/>
    <w:rsid w:val="00E74A30"/>
  </w:style>
  <w:style w:type="numbering" w:customStyle="1" w:styleId="Styl30">
    <w:name w:val="Styl30"/>
    <w:qFormat/>
    <w:rsid w:val="00E74A30"/>
  </w:style>
  <w:style w:type="numbering" w:customStyle="1" w:styleId="Styl23">
    <w:name w:val="Styl23"/>
    <w:qFormat/>
    <w:rsid w:val="00E74A30"/>
  </w:style>
  <w:style w:type="numbering" w:customStyle="1" w:styleId="Styl3">
    <w:name w:val="Styl3"/>
    <w:qFormat/>
    <w:rsid w:val="00E74A30"/>
  </w:style>
  <w:style w:type="table" w:styleId="Tabela-Siatka">
    <w:name w:val="Table Grid"/>
    <w:basedOn w:val="Standardowy"/>
    <w:uiPriority w:val="99"/>
    <w:rsid w:val="00E300ED"/>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1">
    <w:name w:val="Tabela - Siatka1"/>
    <w:uiPriority w:val="99"/>
    <w:rsid w:val="003C4C4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7E2F4C"/>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uiPriority w:val="99"/>
    <w:rsid w:val="003530E9"/>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3530E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
    <w:name w:val="Tabela - Siatka111"/>
    <w:uiPriority w:val="99"/>
    <w:rsid w:val="002259A1"/>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uiPriority w:val="99"/>
    <w:rsid w:val="002259A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nhideWhenUsed/>
    <w:locked/>
    <w:rsid w:val="00E521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arys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946CC-75D9-4EA2-8BFC-600814F47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18</Pages>
  <Words>6001</Words>
  <Characters>36012</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Gmina Miasta Gdyni</vt:lpstr>
    </vt:vector>
  </TitlesOfParts>
  <Company>Urząd Miasta Gdyni</Company>
  <LinksUpToDate>false</LinksUpToDate>
  <CharactersWithSpaces>41930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Miasta Gdyni</dc:title>
  <dc:subject/>
  <dc:creator>mndla</dc:creator>
  <dc:description/>
  <cp:lastModifiedBy>Administrator</cp:lastModifiedBy>
  <cp:revision>9</cp:revision>
  <cp:lastPrinted>2020-03-23T10:45:00Z</cp:lastPrinted>
  <dcterms:created xsi:type="dcterms:W3CDTF">2019-09-20T11:52:00Z</dcterms:created>
  <dcterms:modified xsi:type="dcterms:W3CDTF">2020-03-23T10:51:00Z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Urząd Miasta Gdyni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