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75" w:rsidRPr="005B29E2" w:rsidRDefault="00733075" w:rsidP="00733075">
      <w:pPr>
        <w:jc w:val="right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t>Parysów, dnia 27.06.2018 r.</w:t>
      </w:r>
    </w:p>
    <w:p w:rsidR="00870D95" w:rsidRPr="005B29E2" w:rsidRDefault="00870D95" w:rsidP="00870D95">
      <w:pPr>
        <w:rPr>
          <w:b/>
          <w:color w:val="auto"/>
        </w:rPr>
      </w:pPr>
      <w:r w:rsidRPr="005B29E2">
        <w:rPr>
          <w:b/>
          <w:color w:val="auto"/>
        </w:rPr>
        <w:t>RFB.3021.49.2018</w:t>
      </w:r>
    </w:p>
    <w:p w:rsidR="00786679" w:rsidRPr="005B29E2" w:rsidRDefault="00786679" w:rsidP="00870D95">
      <w:pPr>
        <w:rPr>
          <w:b/>
          <w:color w:val="auto"/>
          <w:shd w:val="clear" w:color="auto" w:fill="auto"/>
        </w:rPr>
      </w:pPr>
    </w:p>
    <w:p w:rsidR="00724F98" w:rsidRPr="005B29E2" w:rsidRDefault="00724F98" w:rsidP="004F7332">
      <w:pPr>
        <w:rPr>
          <w:b/>
          <w:color w:val="auto"/>
          <w:sz w:val="28"/>
          <w:szCs w:val="24"/>
        </w:rPr>
      </w:pPr>
    </w:p>
    <w:p w:rsidR="00786679" w:rsidRPr="005B29E2" w:rsidRDefault="00786679" w:rsidP="004F7332">
      <w:pPr>
        <w:rPr>
          <w:b/>
          <w:color w:val="auto"/>
          <w:sz w:val="28"/>
          <w:szCs w:val="24"/>
        </w:rPr>
      </w:pPr>
    </w:p>
    <w:p w:rsidR="00724F98" w:rsidRPr="005B29E2" w:rsidRDefault="00724F98" w:rsidP="00724F98">
      <w:pPr>
        <w:jc w:val="center"/>
        <w:rPr>
          <w:b/>
          <w:color w:val="auto"/>
          <w:sz w:val="36"/>
          <w:szCs w:val="36"/>
        </w:rPr>
      </w:pPr>
      <w:r w:rsidRPr="005B29E2">
        <w:rPr>
          <w:b/>
          <w:color w:val="auto"/>
          <w:sz w:val="36"/>
          <w:szCs w:val="36"/>
        </w:rPr>
        <w:t>Zaproszenie do udziału w konkursie na wybór Agenta Emisji obligacji komunalnych</w:t>
      </w:r>
    </w:p>
    <w:p w:rsidR="00B8587C" w:rsidRPr="005B29E2" w:rsidRDefault="00B8587C" w:rsidP="00FF443A">
      <w:pPr>
        <w:jc w:val="right"/>
        <w:rPr>
          <w:color w:val="auto"/>
          <w:sz w:val="24"/>
          <w:szCs w:val="24"/>
        </w:rPr>
      </w:pPr>
    </w:p>
    <w:p w:rsidR="00724F98" w:rsidRPr="005B29E2" w:rsidRDefault="00724F98" w:rsidP="00B8587C">
      <w:pPr>
        <w:spacing w:line="360" w:lineRule="auto"/>
        <w:jc w:val="both"/>
        <w:rPr>
          <w:color w:val="auto"/>
          <w:sz w:val="24"/>
          <w:szCs w:val="24"/>
        </w:rPr>
      </w:pPr>
    </w:p>
    <w:p w:rsidR="00B44A43" w:rsidRPr="005B29E2" w:rsidRDefault="00B44A43" w:rsidP="00B44A43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Gmina Parysów, podjęła decyzję o emisji obligacji i określiła warunki tej emisji w uchwale </w:t>
      </w:r>
      <w:r w:rsidR="00833471" w:rsidRPr="005B29E2">
        <w:rPr>
          <w:color w:val="auto"/>
          <w:sz w:val="24"/>
          <w:szCs w:val="24"/>
        </w:rPr>
        <w:br/>
      </w:r>
      <w:r w:rsidRPr="005B29E2">
        <w:rPr>
          <w:color w:val="auto"/>
          <w:sz w:val="24"/>
          <w:szCs w:val="24"/>
        </w:rPr>
        <w:t xml:space="preserve">nr  XLIII/229/2018 Rady  Gminy w Parysowie z dnia 22 czerwca 2018 r. w sprawie emisji obligacji komunalnych. Przedmiotem konkursu jest świadczenie kompleksowych usług związanych z pełnieniem funkcji Agenta Emisji obligacji komunalnych dla Gminy Parysów na kwotę </w:t>
      </w:r>
      <w:r w:rsidRPr="005B29E2">
        <w:rPr>
          <w:b/>
          <w:color w:val="auto"/>
          <w:sz w:val="24"/>
          <w:szCs w:val="24"/>
        </w:rPr>
        <w:t>2 7</w:t>
      </w:r>
      <w:r w:rsidR="00833471" w:rsidRPr="005B29E2">
        <w:rPr>
          <w:b/>
          <w:color w:val="auto"/>
          <w:sz w:val="24"/>
          <w:szCs w:val="24"/>
        </w:rPr>
        <w:t>00.000zł</w:t>
      </w:r>
      <w:r w:rsidRPr="005B29E2">
        <w:rPr>
          <w:b/>
          <w:color w:val="auto"/>
          <w:sz w:val="24"/>
          <w:szCs w:val="24"/>
        </w:rPr>
        <w:t xml:space="preserve"> (słownie:  dwa miliony siedemset  tysięcy złotych</w:t>
      </w:r>
      <w:r w:rsidR="00833471" w:rsidRPr="005B29E2">
        <w:rPr>
          <w:b/>
          <w:color w:val="auto"/>
          <w:sz w:val="24"/>
          <w:szCs w:val="24"/>
        </w:rPr>
        <w:t>).</w:t>
      </w:r>
    </w:p>
    <w:p w:rsidR="00B44A43" w:rsidRPr="005B29E2" w:rsidRDefault="00B44A43" w:rsidP="00B44A43">
      <w:p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 Środki pozyskane z emisji obligacji zostaną przeznaczone na spłatę wcześniej zaciągniętych zobowiązań z tytułu zaciągniętych kredytów i pożyczek oraz na sfinansowanie planowanego deficytu budżetowego wynikającego z realizacji zadań majątkowych.</w:t>
      </w:r>
    </w:p>
    <w:p w:rsidR="00B44A43" w:rsidRPr="005B29E2" w:rsidRDefault="00B44A43" w:rsidP="00B44A4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B44A43" w:rsidRPr="005B29E2" w:rsidRDefault="00B44A43" w:rsidP="00B44A43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Gmina planuje wyemitować obligacje w 9 seriach. Emisja obligacji serii A18, B18, C18, D18, E18, F18, G18, H18 i I18 zostanie przeprowadzona w 2018 roku. </w:t>
      </w:r>
    </w:p>
    <w:p w:rsidR="00B44A43" w:rsidRPr="005B29E2" w:rsidRDefault="00B44A43" w:rsidP="00B44A4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B44A43" w:rsidRPr="005B29E2" w:rsidRDefault="00B44A43" w:rsidP="00B44A43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Organizator zastrzega sobie:</w:t>
      </w:r>
    </w:p>
    <w:p w:rsidR="00B44A43" w:rsidRPr="005B29E2" w:rsidRDefault="00B44A43" w:rsidP="00B44A43">
      <w:pPr>
        <w:pStyle w:val="Akapitzlist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prawo zmiany warunków postępowania, </w:t>
      </w:r>
    </w:p>
    <w:p w:rsidR="00B44A43" w:rsidRPr="005B29E2" w:rsidRDefault="00B44A43" w:rsidP="00B44A43">
      <w:pPr>
        <w:pStyle w:val="Akapitzlist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możliwość unieważnienia bez podania przyczyny,</w:t>
      </w:r>
    </w:p>
    <w:p w:rsidR="00B44A43" w:rsidRPr="005B29E2" w:rsidRDefault="00B44A43" w:rsidP="00B44A43">
      <w:pPr>
        <w:pStyle w:val="Akapitzlist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możliwość wyboru do negocjacji Oferenta według własnego uznania,</w:t>
      </w:r>
    </w:p>
    <w:p w:rsidR="00B44A43" w:rsidRPr="005B29E2" w:rsidRDefault="00B44A43" w:rsidP="00B44A43">
      <w:pPr>
        <w:pStyle w:val="Akapitzlist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możliwość dokonywania emisji poszczególnych serii obligacji w dowolnej kolejności oraz niekorzystania z emisji niektórych serii obligacji.</w:t>
      </w:r>
    </w:p>
    <w:p w:rsidR="00B44A43" w:rsidRPr="005B29E2" w:rsidRDefault="00B44A43" w:rsidP="00B44A4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B44A43" w:rsidRPr="005B29E2" w:rsidRDefault="00B44A43" w:rsidP="00786679">
      <w:pPr>
        <w:pStyle w:val="Akapitzlist"/>
        <w:numPr>
          <w:ilvl w:val="0"/>
          <w:numId w:val="31"/>
        </w:numPr>
        <w:spacing w:line="360" w:lineRule="auto"/>
        <w:ind w:left="426" w:hanging="437"/>
        <w:jc w:val="both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t>Termin i miejsce składania ofert:</w:t>
      </w:r>
    </w:p>
    <w:p w:rsidR="00761454" w:rsidRPr="005B29E2" w:rsidRDefault="00761454" w:rsidP="00786679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N/>
        <w:adjustRightInd/>
        <w:spacing w:after="160" w:line="360" w:lineRule="auto"/>
        <w:ind w:left="851" w:hanging="426"/>
        <w:jc w:val="both"/>
        <w:rPr>
          <w:rFonts w:eastAsia="TimesNewRoman"/>
          <w:color w:val="auto"/>
          <w:kern w:val="2"/>
          <w:sz w:val="24"/>
          <w:szCs w:val="24"/>
          <w:lang w:eastAsia="ar-SA"/>
        </w:rPr>
      </w:pPr>
      <w:r w:rsidRPr="005B29E2">
        <w:rPr>
          <w:rFonts w:eastAsia="TimesNewRoman"/>
          <w:color w:val="auto"/>
          <w:kern w:val="2"/>
          <w:sz w:val="24"/>
          <w:szCs w:val="24"/>
          <w:lang w:eastAsia="ar-SA"/>
        </w:rPr>
        <w:t xml:space="preserve">Oferty należy składać w jednej z następujących form: </w:t>
      </w:r>
    </w:p>
    <w:p w:rsidR="00761454" w:rsidRPr="005B29E2" w:rsidRDefault="00761454" w:rsidP="00786679">
      <w:pPr>
        <w:pStyle w:val="Akapitzlist"/>
        <w:widowControl w:val="0"/>
        <w:numPr>
          <w:ilvl w:val="0"/>
          <w:numId w:val="29"/>
        </w:numPr>
        <w:tabs>
          <w:tab w:val="left" w:pos="1276"/>
        </w:tabs>
        <w:autoSpaceDN/>
        <w:adjustRightInd/>
        <w:spacing w:after="160" w:line="360" w:lineRule="auto"/>
        <w:ind w:left="1276" w:hanging="425"/>
        <w:jc w:val="both"/>
        <w:rPr>
          <w:rFonts w:eastAsia="TimesNewRoman"/>
          <w:color w:val="auto"/>
          <w:kern w:val="2"/>
          <w:lang w:eastAsia="ar-SA"/>
        </w:rPr>
      </w:pPr>
      <w:r w:rsidRPr="005B29E2">
        <w:rPr>
          <w:rFonts w:eastAsia="TimesNewRoman"/>
          <w:color w:val="auto"/>
          <w:kern w:val="2"/>
          <w:sz w:val="24"/>
          <w:szCs w:val="24"/>
          <w:lang w:eastAsia="ar-SA"/>
        </w:rPr>
        <w:t xml:space="preserve">pisemnej </w:t>
      </w:r>
      <w:r w:rsidRPr="005B29E2">
        <w:rPr>
          <w:color w:val="auto"/>
          <w:sz w:val="24"/>
          <w:szCs w:val="24"/>
        </w:rPr>
        <w:t>w sekretariacie Urzędu Gminy Parysów ul. Kościuszki 28, 08–441 Parysów,</w:t>
      </w:r>
    </w:p>
    <w:p w:rsidR="00761454" w:rsidRPr="005B29E2" w:rsidRDefault="00761454" w:rsidP="00786679">
      <w:pPr>
        <w:pStyle w:val="Akapitzlist"/>
        <w:widowControl w:val="0"/>
        <w:numPr>
          <w:ilvl w:val="0"/>
          <w:numId w:val="29"/>
        </w:numPr>
        <w:tabs>
          <w:tab w:val="left" w:pos="1276"/>
        </w:tabs>
        <w:autoSpaceDN/>
        <w:adjustRightInd/>
        <w:spacing w:after="160" w:line="360" w:lineRule="auto"/>
        <w:ind w:left="1276" w:hanging="425"/>
        <w:jc w:val="both"/>
        <w:rPr>
          <w:rFonts w:eastAsia="TimesNewRoman"/>
          <w:color w:val="auto"/>
          <w:kern w:val="2"/>
          <w:lang w:eastAsia="ar-SA"/>
        </w:rPr>
      </w:pPr>
      <w:r w:rsidRPr="005B29E2">
        <w:rPr>
          <w:rFonts w:eastAsia="TimesNewRoman"/>
          <w:color w:val="auto"/>
          <w:kern w:val="2"/>
          <w:sz w:val="24"/>
          <w:szCs w:val="24"/>
          <w:lang w:eastAsia="ar-SA"/>
        </w:rPr>
        <w:t xml:space="preserve">drogą pocztową </w:t>
      </w:r>
      <w:r w:rsidRPr="005B29E2">
        <w:rPr>
          <w:color w:val="auto"/>
          <w:sz w:val="24"/>
          <w:szCs w:val="24"/>
        </w:rPr>
        <w:t xml:space="preserve">na adres: Urząd Gminy w Parysowie, ul. Kościuszki 28, 08-441 Parysów, z dopiskiem </w:t>
      </w:r>
      <w:r w:rsidRPr="005B29E2">
        <w:rPr>
          <w:b/>
          <w:color w:val="auto"/>
          <w:sz w:val="24"/>
          <w:szCs w:val="24"/>
        </w:rPr>
        <w:t xml:space="preserve">„Oferta na wybór Agenta </w:t>
      </w:r>
      <w:r w:rsidR="00833471" w:rsidRPr="005B29E2">
        <w:rPr>
          <w:b/>
          <w:color w:val="auto"/>
          <w:sz w:val="24"/>
          <w:szCs w:val="24"/>
        </w:rPr>
        <w:t>E</w:t>
      </w:r>
      <w:r w:rsidRPr="005B29E2">
        <w:rPr>
          <w:b/>
          <w:color w:val="auto"/>
          <w:sz w:val="24"/>
          <w:szCs w:val="24"/>
        </w:rPr>
        <w:t>misji obligacji komunalnych Gminy Parysów”,</w:t>
      </w:r>
    </w:p>
    <w:p w:rsidR="00761454" w:rsidRPr="005B29E2" w:rsidRDefault="00761454" w:rsidP="00786679">
      <w:pPr>
        <w:pStyle w:val="Akapitzlist"/>
        <w:widowControl w:val="0"/>
        <w:numPr>
          <w:ilvl w:val="0"/>
          <w:numId w:val="29"/>
        </w:numPr>
        <w:tabs>
          <w:tab w:val="left" w:pos="1276"/>
        </w:tabs>
        <w:autoSpaceDN/>
        <w:adjustRightInd/>
        <w:spacing w:after="160" w:line="360" w:lineRule="auto"/>
        <w:ind w:left="1276" w:hanging="425"/>
        <w:jc w:val="both"/>
        <w:rPr>
          <w:rFonts w:eastAsia="TimesNewRoman"/>
          <w:color w:val="auto"/>
          <w:kern w:val="2"/>
          <w:lang w:eastAsia="ar-SA"/>
        </w:rPr>
      </w:pPr>
      <w:r w:rsidRPr="005B29E2">
        <w:rPr>
          <w:color w:val="auto"/>
          <w:sz w:val="24"/>
          <w:szCs w:val="24"/>
        </w:rPr>
        <w:t xml:space="preserve">pocztą elektroniczną na adres e-mail: </w:t>
      </w:r>
      <w:hyperlink r:id="rId6" w:history="1">
        <w:r w:rsidRPr="005B29E2">
          <w:rPr>
            <w:rStyle w:val="Hipercze"/>
            <w:color w:val="auto"/>
            <w:sz w:val="24"/>
            <w:szCs w:val="24"/>
          </w:rPr>
          <w:t>ug@parysow.pl</w:t>
        </w:r>
      </w:hyperlink>
      <w:r w:rsidRPr="005B29E2">
        <w:rPr>
          <w:color w:val="auto"/>
          <w:sz w:val="24"/>
          <w:szCs w:val="24"/>
        </w:rPr>
        <w:t>.</w:t>
      </w:r>
      <w:bookmarkStart w:id="0" w:name="_GoBack"/>
      <w:bookmarkEnd w:id="0"/>
    </w:p>
    <w:p w:rsidR="00761454" w:rsidRPr="005B29E2" w:rsidRDefault="00761454" w:rsidP="00786679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N/>
        <w:adjustRightInd/>
        <w:spacing w:after="160" w:line="360" w:lineRule="auto"/>
        <w:ind w:left="851" w:hanging="426"/>
        <w:jc w:val="both"/>
        <w:rPr>
          <w:rFonts w:eastAsia="TimesNewRoman"/>
          <w:color w:val="auto"/>
          <w:kern w:val="2"/>
          <w:sz w:val="24"/>
          <w:szCs w:val="24"/>
          <w:lang w:eastAsia="ar-SA"/>
        </w:rPr>
      </w:pPr>
      <w:r w:rsidRPr="005B29E2">
        <w:rPr>
          <w:rFonts w:eastAsia="TimesNewRoman"/>
          <w:color w:val="auto"/>
          <w:kern w:val="2"/>
          <w:sz w:val="24"/>
          <w:szCs w:val="24"/>
          <w:lang w:eastAsia="ar-SA"/>
        </w:rPr>
        <w:t xml:space="preserve">Termin składania ofert upływa </w:t>
      </w:r>
      <w:r w:rsidRPr="005B29E2">
        <w:rPr>
          <w:rFonts w:eastAsia="TimesNewRoman"/>
          <w:b/>
          <w:color w:val="auto"/>
          <w:kern w:val="2"/>
          <w:sz w:val="24"/>
          <w:szCs w:val="24"/>
          <w:lang w:eastAsia="ar-SA"/>
        </w:rPr>
        <w:t xml:space="preserve">dnia </w:t>
      </w:r>
      <w:r w:rsidR="008D6CBA">
        <w:rPr>
          <w:b/>
          <w:color w:val="auto"/>
          <w:sz w:val="24"/>
          <w:szCs w:val="24"/>
        </w:rPr>
        <w:t>12</w:t>
      </w:r>
      <w:r w:rsidRPr="005B29E2">
        <w:rPr>
          <w:b/>
          <w:color w:val="auto"/>
          <w:sz w:val="24"/>
          <w:szCs w:val="24"/>
        </w:rPr>
        <w:t xml:space="preserve"> lipca 2018 roku</w:t>
      </w:r>
      <w:r w:rsidRPr="005B29E2">
        <w:rPr>
          <w:color w:val="auto"/>
          <w:sz w:val="24"/>
          <w:szCs w:val="24"/>
        </w:rPr>
        <w:t xml:space="preserve"> </w:t>
      </w:r>
      <w:r w:rsidRPr="005B29E2">
        <w:rPr>
          <w:rFonts w:eastAsia="TimesNewRoman"/>
          <w:b/>
          <w:color w:val="auto"/>
          <w:kern w:val="2"/>
          <w:sz w:val="24"/>
          <w:szCs w:val="24"/>
          <w:lang w:eastAsia="ar-SA"/>
        </w:rPr>
        <w:t>o godz. 14.00.</w:t>
      </w:r>
    </w:p>
    <w:p w:rsidR="004F7332" w:rsidRPr="005B29E2" w:rsidRDefault="004F7332" w:rsidP="004F7332">
      <w:pPr>
        <w:pStyle w:val="Akapitzlist"/>
        <w:widowControl w:val="0"/>
        <w:tabs>
          <w:tab w:val="left" w:pos="426"/>
        </w:tabs>
        <w:autoSpaceDN/>
        <w:adjustRightInd/>
        <w:spacing w:after="160" w:line="360" w:lineRule="auto"/>
        <w:ind w:left="426"/>
        <w:jc w:val="both"/>
        <w:rPr>
          <w:rFonts w:eastAsia="TimesNewRoman"/>
          <w:color w:val="auto"/>
          <w:kern w:val="2"/>
          <w:sz w:val="24"/>
          <w:szCs w:val="24"/>
          <w:lang w:eastAsia="ar-SA"/>
        </w:rPr>
      </w:pPr>
    </w:p>
    <w:p w:rsidR="004F7332" w:rsidRPr="005B29E2" w:rsidRDefault="004F7332" w:rsidP="004F7332">
      <w:pPr>
        <w:pStyle w:val="Akapitzlist"/>
        <w:numPr>
          <w:ilvl w:val="0"/>
          <w:numId w:val="31"/>
        </w:numPr>
        <w:jc w:val="both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lastRenderedPageBreak/>
        <w:t xml:space="preserve">Oferta powinna składać się z: </w:t>
      </w:r>
    </w:p>
    <w:p w:rsidR="004F7332" w:rsidRPr="005B29E2" w:rsidRDefault="004F7332" w:rsidP="004F7332">
      <w:pPr>
        <w:pStyle w:val="Akapitzlist"/>
        <w:ind w:left="1080"/>
        <w:jc w:val="both"/>
        <w:rPr>
          <w:b/>
          <w:color w:val="auto"/>
          <w:sz w:val="24"/>
          <w:szCs w:val="24"/>
        </w:rPr>
      </w:pPr>
    </w:p>
    <w:p w:rsidR="004F7332" w:rsidRPr="005B29E2" w:rsidRDefault="004F7332" w:rsidP="004F733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Oferty cenowej </w:t>
      </w:r>
      <w:r w:rsidR="00786679" w:rsidRPr="005B29E2">
        <w:rPr>
          <w:color w:val="auto"/>
          <w:sz w:val="24"/>
          <w:szCs w:val="24"/>
        </w:rPr>
        <w:t>stanowiącej</w:t>
      </w:r>
      <w:r w:rsidRPr="005B29E2">
        <w:rPr>
          <w:color w:val="auto"/>
          <w:sz w:val="24"/>
          <w:szCs w:val="24"/>
        </w:rPr>
        <w:t xml:space="preserve"> Załącznik nr 1 do niniejszego Ogłoszenia – </w:t>
      </w:r>
      <w:r w:rsidRPr="005B29E2">
        <w:rPr>
          <w:b/>
          <w:color w:val="auto"/>
          <w:sz w:val="24"/>
          <w:szCs w:val="24"/>
        </w:rPr>
        <w:t>uwaga</w:t>
      </w:r>
      <w:r w:rsidRPr="005B29E2">
        <w:rPr>
          <w:color w:val="auto"/>
          <w:sz w:val="24"/>
          <w:szCs w:val="24"/>
        </w:rPr>
        <w:t xml:space="preserve"> Organizator dopuszcza jedynie te elementy wynagrodzenia, które</w:t>
      </w:r>
      <w:r w:rsidR="00786679" w:rsidRPr="005B29E2">
        <w:rPr>
          <w:color w:val="auto"/>
          <w:sz w:val="24"/>
          <w:szCs w:val="24"/>
        </w:rPr>
        <w:t xml:space="preserve"> są określone </w:t>
      </w:r>
      <w:r w:rsidR="00786679" w:rsidRPr="005B29E2">
        <w:rPr>
          <w:color w:val="auto"/>
          <w:sz w:val="24"/>
          <w:szCs w:val="24"/>
        </w:rPr>
        <w:br/>
        <w:t>w Załączniku nr 1.</w:t>
      </w:r>
    </w:p>
    <w:p w:rsidR="004F7332" w:rsidRPr="005B29E2" w:rsidRDefault="004F7332" w:rsidP="004F733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Oświadczenia Oferenta o spełnianiu warunków udziału w konkursie, według wzoru stanowiącego Załącznik </w:t>
      </w:r>
      <w:r w:rsidR="00786679" w:rsidRPr="005B29E2">
        <w:rPr>
          <w:color w:val="auto"/>
          <w:sz w:val="24"/>
          <w:szCs w:val="24"/>
        </w:rPr>
        <w:t>nr 2 do niniejszego Ogłoszenia.</w:t>
      </w:r>
    </w:p>
    <w:p w:rsidR="004F7332" w:rsidRPr="005B29E2" w:rsidRDefault="004F7332" w:rsidP="004F733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Projektu umowy emisyjnej stosowanej przez Oferenta. </w:t>
      </w:r>
    </w:p>
    <w:p w:rsidR="004F7332" w:rsidRPr="005B29E2" w:rsidRDefault="004F7332" w:rsidP="004F7332">
      <w:pPr>
        <w:jc w:val="both"/>
        <w:rPr>
          <w:color w:val="auto"/>
          <w:sz w:val="24"/>
          <w:szCs w:val="24"/>
        </w:rPr>
      </w:pPr>
    </w:p>
    <w:p w:rsidR="00761454" w:rsidRPr="005B29E2" w:rsidRDefault="00761454" w:rsidP="00B44A43">
      <w:pPr>
        <w:spacing w:line="360" w:lineRule="auto"/>
        <w:ind w:left="60"/>
        <w:jc w:val="both"/>
        <w:rPr>
          <w:color w:val="auto"/>
          <w:sz w:val="24"/>
          <w:szCs w:val="24"/>
        </w:rPr>
      </w:pPr>
    </w:p>
    <w:p w:rsidR="00724F98" w:rsidRPr="005B29E2" w:rsidRDefault="00724F98" w:rsidP="00B44A43">
      <w:pPr>
        <w:spacing w:line="360" w:lineRule="auto"/>
        <w:jc w:val="both"/>
        <w:rPr>
          <w:color w:val="auto"/>
          <w:sz w:val="24"/>
          <w:szCs w:val="24"/>
        </w:rPr>
      </w:pPr>
    </w:p>
    <w:p w:rsidR="00FF571E" w:rsidRPr="005B29E2" w:rsidRDefault="00FF571E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FF571E" w:rsidRPr="005B29E2" w:rsidRDefault="00FF571E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FF571E" w:rsidRPr="005B29E2" w:rsidRDefault="00733075" w:rsidP="00733075">
      <w:pPr>
        <w:spacing w:line="360" w:lineRule="auto"/>
        <w:ind w:left="6372"/>
        <w:jc w:val="center"/>
        <w:rPr>
          <w:i/>
          <w:color w:val="auto"/>
          <w:sz w:val="24"/>
          <w:szCs w:val="24"/>
        </w:rPr>
      </w:pPr>
      <w:r w:rsidRPr="005B29E2">
        <w:rPr>
          <w:i/>
          <w:color w:val="auto"/>
          <w:sz w:val="24"/>
          <w:szCs w:val="24"/>
        </w:rPr>
        <w:t xml:space="preserve">/-/ </w:t>
      </w:r>
      <w:r w:rsidR="00870D95" w:rsidRPr="005B29E2">
        <w:rPr>
          <w:i/>
          <w:color w:val="auto"/>
          <w:sz w:val="24"/>
          <w:szCs w:val="24"/>
        </w:rPr>
        <w:t>Bożena Kwiatkowska</w:t>
      </w:r>
    </w:p>
    <w:p w:rsidR="001B6684" w:rsidRPr="005B29E2" w:rsidRDefault="00870D95" w:rsidP="00733075">
      <w:pPr>
        <w:spacing w:line="360" w:lineRule="auto"/>
        <w:ind w:left="6372"/>
        <w:jc w:val="center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t>Wójt Gminy</w:t>
      </w:r>
      <w:r w:rsidR="00733075" w:rsidRPr="005B29E2">
        <w:rPr>
          <w:b/>
          <w:color w:val="auto"/>
          <w:sz w:val="24"/>
          <w:szCs w:val="24"/>
        </w:rPr>
        <w:t xml:space="preserve"> Parysów</w:t>
      </w:r>
    </w:p>
    <w:p w:rsidR="00FF571E" w:rsidRPr="005B29E2" w:rsidRDefault="00FF571E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FF571E" w:rsidRPr="005B29E2" w:rsidRDefault="00FF571E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FF571E" w:rsidRPr="005B29E2" w:rsidRDefault="00FF571E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870D95" w:rsidRPr="005B29E2" w:rsidRDefault="00870D95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870D95" w:rsidRPr="005B29E2" w:rsidRDefault="00870D95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4F7332" w:rsidRPr="005B29E2" w:rsidRDefault="004F7332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786679" w:rsidRPr="005B29E2" w:rsidRDefault="00786679" w:rsidP="00FF443A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733075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733075">
      <w:pPr>
        <w:pStyle w:val="Akapitzlist"/>
        <w:spacing w:line="360" w:lineRule="auto"/>
        <w:ind w:left="0"/>
        <w:rPr>
          <w:b/>
          <w:color w:val="auto"/>
          <w:sz w:val="24"/>
          <w:szCs w:val="24"/>
          <w:u w:val="single"/>
        </w:rPr>
      </w:pPr>
      <w:r w:rsidRPr="005B29E2">
        <w:rPr>
          <w:b/>
          <w:color w:val="auto"/>
          <w:sz w:val="24"/>
          <w:szCs w:val="24"/>
          <w:u w:val="single"/>
        </w:rPr>
        <w:t xml:space="preserve">Załączniki </w:t>
      </w:r>
    </w:p>
    <w:p w:rsidR="00645DBC" w:rsidRPr="005B29E2" w:rsidRDefault="00645DBC" w:rsidP="00733075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Formularz ofertowy </w:t>
      </w:r>
    </w:p>
    <w:p w:rsidR="00645DBC" w:rsidRPr="005B29E2" w:rsidRDefault="00645DBC" w:rsidP="00733075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Oświadczenie Oferenta </w:t>
      </w:r>
    </w:p>
    <w:p w:rsidR="00645DBC" w:rsidRPr="005B29E2" w:rsidRDefault="00645DBC" w:rsidP="00733075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Uchwała nr  XLIII/229/2018 Rady  Gminy w Parysowie z dnia 22 czerwca 2018 r. </w:t>
      </w:r>
      <w:r w:rsidRPr="005B29E2">
        <w:rPr>
          <w:color w:val="auto"/>
          <w:sz w:val="24"/>
          <w:szCs w:val="24"/>
        </w:rPr>
        <w:br/>
        <w:t>w sprawie emisji obligacji komunalnych.</w:t>
      </w:r>
    </w:p>
    <w:p w:rsidR="00645DBC" w:rsidRPr="005B29E2" w:rsidRDefault="00645DBC" w:rsidP="00645DBC">
      <w:pPr>
        <w:rPr>
          <w:color w:val="auto"/>
          <w:sz w:val="24"/>
          <w:szCs w:val="24"/>
        </w:rPr>
      </w:pPr>
    </w:p>
    <w:p w:rsidR="00645DBC" w:rsidRPr="005B29E2" w:rsidRDefault="00645DBC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786679" w:rsidRPr="005B29E2" w:rsidRDefault="00786679" w:rsidP="00645DBC">
      <w:pPr>
        <w:rPr>
          <w:b/>
          <w:color w:val="auto"/>
          <w:sz w:val="24"/>
          <w:szCs w:val="24"/>
        </w:rPr>
      </w:pPr>
    </w:p>
    <w:p w:rsidR="00645DBC" w:rsidRPr="005B29E2" w:rsidRDefault="00645DBC" w:rsidP="00645DBC">
      <w:pPr>
        <w:jc w:val="right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lastRenderedPageBreak/>
        <w:t xml:space="preserve">Załącznik nr 1 </w:t>
      </w:r>
    </w:p>
    <w:p w:rsidR="00733075" w:rsidRPr="005B29E2" w:rsidRDefault="00733075" w:rsidP="00645DBC">
      <w:pPr>
        <w:jc w:val="right"/>
        <w:rPr>
          <w:color w:val="auto"/>
          <w:sz w:val="24"/>
          <w:szCs w:val="24"/>
        </w:rPr>
      </w:pPr>
    </w:p>
    <w:p w:rsidR="00645DBC" w:rsidRPr="005B29E2" w:rsidRDefault="00645DBC" w:rsidP="00645DBC">
      <w:pPr>
        <w:jc w:val="center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t xml:space="preserve">Formularz ofertowy </w:t>
      </w:r>
    </w:p>
    <w:p w:rsidR="00645DBC" w:rsidRPr="005B29E2" w:rsidRDefault="00645DBC" w:rsidP="00645DBC">
      <w:pPr>
        <w:jc w:val="center"/>
        <w:rPr>
          <w:color w:val="auto"/>
          <w:sz w:val="24"/>
          <w:szCs w:val="24"/>
        </w:rPr>
      </w:pPr>
    </w:p>
    <w:p w:rsidR="00786679" w:rsidRPr="005B29E2" w:rsidRDefault="00786679" w:rsidP="00AF1BD0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W imieniu ............................................................................................................................... (nazwa i adres Oferenta) </w:t>
      </w:r>
    </w:p>
    <w:p w:rsidR="00645DBC" w:rsidRPr="005B29E2" w:rsidRDefault="00645DBC" w:rsidP="00AF1BD0">
      <w:p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Oferujemy  realizację świadczenia  kompleksowych  usług  związanych  z  pełnieniem  funkcji  Agenta Emisji  obligacji  komunalnych  dla  Gminy  </w:t>
      </w:r>
      <w:r w:rsidR="004F7332" w:rsidRPr="005B29E2">
        <w:rPr>
          <w:color w:val="auto"/>
          <w:sz w:val="24"/>
          <w:szCs w:val="24"/>
        </w:rPr>
        <w:t>Parysów</w:t>
      </w:r>
      <w:r w:rsidRPr="005B29E2">
        <w:rPr>
          <w:color w:val="auto"/>
          <w:sz w:val="24"/>
          <w:szCs w:val="24"/>
        </w:rPr>
        <w:t xml:space="preserve"> na  kwotę </w:t>
      </w:r>
      <w:r w:rsidRPr="005B29E2">
        <w:rPr>
          <w:b/>
          <w:color w:val="auto"/>
          <w:sz w:val="24"/>
          <w:szCs w:val="24"/>
        </w:rPr>
        <w:t>2.700.000</w:t>
      </w:r>
      <w:r w:rsidR="00786679" w:rsidRPr="005B29E2">
        <w:rPr>
          <w:b/>
          <w:color w:val="auto"/>
          <w:sz w:val="24"/>
          <w:szCs w:val="24"/>
        </w:rPr>
        <w:t xml:space="preserve"> </w:t>
      </w:r>
      <w:r w:rsidRPr="005B29E2">
        <w:rPr>
          <w:b/>
          <w:color w:val="auto"/>
          <w:sz w:val="24"/>
          <w:szCs w:val="24"/>
        </w:rPr>
        <w:t>zł</w:t>
      </w:r>
      <w:r w:rsidRPr="005B29E2">
        <w:rPr>
          <w:color w:val="auto"/>
          <w:sz w:val="24"/>
          <w:szCs w:val="24"/>
        </w:rPr>
        <w:t xml:space="preserve"> (słownie:  dwa miliony siedemset tysięcy złotych), łącznie z objęciem całej emisji gwarancją </w:t>
      </w:r>
      <w:r w:rsidR="00786679" w:rsidRPr="005B29E2">
        <w:rPr>
          <w:color w:val="auto"/>
          <w:sz w:val="24"/>
          <w:szCs w:val="24"/>
        </w:rPr>
        <w:t>uplas</w:t>
      </w:r>
      <w:r w:rsidRPr="005B29E2">
        <w:rPr>
          <w:color w:val="auto"/>
          <w:sz w:val="24"/>
          <w:szCs w:val="24"/>
        </w:rPr>
        <w:t xml:space="preserve">owania na poniższych warunkach: </w:t>
      </w:r>
    </w:p>
    <w:p w:rsidR="00645DBC" w:rsidRPr="005B29E2" w:rsidRDefault="00645DBC" w:rsidP="00AF1BD0">
      <w:pPr>
        <w:pStyle w:val="Akapitzlist"/>
        <w:numPr>
          <w:ilvl w:val="0"/>
          <w:numId w:val="18"/>
        </w:numPr>
        <w:spacing w:line="360" w:lineRule="auto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Stała marża dodawana do stawki WIBOR 6M wynosi: </w:t>
      </w:r>
    </w:p>
    <w:p w:rsidR="00AF1BD0" w:rsidRPr="005B29E2" w:rsidRDefault="00AF1BD0" w:rsidP="00AF1BD0">
      <w:pPr>
        <w:pStyle w:val="Akapitzlist"/>
        <w:spacing w:line="360" w:lineRule="auto"/>
        <w:rPr>
          <w:color w:val="auto"/>
          <w:sz w:val="24"/>
          <w:szCs w:val="24"/>
        </w:rPr>
      </w:pPr>
    </w:p>
    <w:tbl>
      <w:tblPr>
        <w:tblW w:w="896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A18;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B18;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C18;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D18;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E18;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F18;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G18; </w:t>
            </w:r>
          </w:p>
        </w:tc>
      </w:tr>
      <w:tr w:rsidR="005B29E2" w:rsidRPr="005B29E2" w:rsidTr="00AF1BD0">
        <w:trPr>
          <w:trHeight w:val="27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H18; </w:t>
            </w:r>
          </w:p>
        </w:tc>
      </w:tr>
      <w:tr w:rsidR="005B29E2" w:rsidRPr="005B29E2" w:rsidTr="00AF1BD0">
        <w:trPr>
          <w:trHeight w:val="35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AF1BD0" w:rsidRPr="005B29E2" w:rsidRDefault="00AF1BD0" w:rsidP="00AF1BD0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B29E2">
              <w:rPr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..................% - dla serii I1; </w:t>
            </w:r>
          </w:p>
        </w:tc>
      </w:tr>
    </w:tbl>
    <w:p w:rsidR="00AF1BD0" w:rsidRPr="005B29E2" w:rsidRDefault="00AF1BD0" w:rsidP="00AF1BD0">
      <w:pPr>
        <w:pStyle w:val="Akapitzlist"/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AF1BD0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Prowizja wynosi ....................% wartości emisji danej serii obligacji i jest płatna </w:t>
      </w:r>
      <w:r w:rsidR="00786679" w:rsidRPr="005B29E2">
        <w:rPr>
          <w:color w:val="auto"/>
          <w:sz w:val="24"/>
          <w:szCs w:val="24"/>
        </w:rPr>
        <w:br/>
      </w:r>
      <w:r w:rsidRPr="005B29E2">
        <w:rPr>
          <w:color w:val="auto"/>
          <w:sz w:val="24"/>
          <w:szCs w:val="24"/>
        </w:rPr>
        <w:t>w terminie .................... dni roboczych od emisji danej serii obligacji.</w:t>
      </w:r>
    </w:p>
    <w:p w:rsidR="00645DBC" w:rsidRPr="005B29E2" w:rsidRDefault="00645DBC" w:rsidP="00AF1BD0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W przypadku rezygnacji przez Emitenta z emisji danej serii obligacji nie poniesie on żadnych kosztów z tym związanych.</w:t>
      </w:r>
    </w:p>
    <w:p w:rsidR="00645DBC" w:rsidRPr="005B29E2" w:rsidRDefault="00645DBC" w:rsidP="00AF1BD0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lastRenderedPageBreak/>
        <w:t>Agent   Emisji   nie   przewiduje żadnych innych kosztów prowizyjnych lub opłat poza wyżej wymienionymi i zapewni, iż emisja obligacji od daty zawiadomienia o dacie emisji  nastąpi nie później niż w ciągu 7 dni, tj. najpóźniej 7-go dnia od otrzymania zawiadomienia, środki finansowe znajdą się na rachunku bankowym Emitenta. Dopuszcza się przekazanie zawiadomienia e</w:t>
      </w:r>
      <w:r w:rsidR="00786679" w:rsidRPr="005B29E2">
        <w:rPr>
          <w:color w:val="auto"/>
          <w:sz w:val="24"/>
          <w:szCs w:val="24"/>
        </w:rPr>
        <w:t>-</w:t>
      </w:r>
      <w:r w:rsidRPr="005B29E2">
        <w:rPr>
          <w:color w:val="auto"/>
          <w:sz w:val="24"/>
          <w:szCs w:val="24"/>
        </w:rPr>
        <w:t xml:space="preserve">mailem w formie skanu dokumentów, potwierdzone następnie oryginałem dokumentu.  </w:t>
      </w:r>
    </w:p>
    <w:p w:rsidR="00645DBC" w:rsidRPr="005B29E2" w:rsidRDefault="00645DBC" w:rsidP="00AF1BD0">
      <w:pPr>
        <w:pStyle w:val="Akapitzlist"/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AF1BD0">
      <w:pPr>
        <w:pStyle w:val="Akapitzlist"/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W załączeniu składamy: </w:t>
      </w:r>
    </w:p>
    <w:p w:rsidR="00645DBC" w:rsidRPr="005B29E2" w:rsidRDefault="00645DBC" w:rsidP="00AF1BD0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Oświadczenie (załącznik nr 2)</w:t>
      </w:r>
      <w:r w:rsidR="00786679" w:rsidRPr="005B29E2">
        <w:rPr>
          <w:color w:val="auto"/>
          <w:sz w:val="24"/>
          <w:szCs w:val="24"/>
        </w:rPr>
        <w:t>,</w:t>
      </w:r>
    </w:p>
    <w:p w:rsidR="00645DBC" w:rsidRPr="005B29E2" w:rsidRDefault="00645DBC" w:rsidP="00AF1BD0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Dokumenty potwierdzające, iż osoby podpisujące ofertę są upoważnione do reprezentacji danego Oferenta. </w:t>
      </w:r>
    </w:p>
    <w:p w:rsidR="00645DBC" w:rsidRPr="005B29E2" w:rsidRDefault="00645DBC" w:rsidP="00AF1BD0">
      <w:pPr>
        <w:spacing w:line="360" w:lineRule="auto"/>
        <w:jc w:val="center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__________________                                                                     __________________ </w:t>
      </w:r>
    </w:p>
    <w:p w:rsidR="00645DBC" w:rsidRPr="005B29E2" w:rsidRDefault="00645DBC" w:rsidP="00786679">
      <w:pPr>
        <w:spacing w:line="276" w:lineRule="auto"/>
        <w:rPr>
          <w:color w:val="auto"/>
          <w:sz w:val="20"/>
          <w:szCs w:val="20"/>
        </w:rPr>
      </w:pPr>
      <w:r w:rsidRPr="005B29E2">
        <w:rPr>
          <w:color w:val="auto"/>
          <w:sz w:val="24"/>
          <w:szCs w:val="24"/>
        </w:rPr>
        <w:t xml:space="preserve">           data                                                                                                      podpis </w:t>
      </w:r>
    </w:p>
    <w:p w:rsidR="00645DBC" w:rsidRPr="005B29E2" w:rsidRDefault="00786679" w:rsidP="00786679">
      <w:pPr>
        <w:spacing w:line="276" w:lineRule="auto"/>
        <w:ind w:left="5670" w:hanging="6"/>
        <w:jc w:val="center"/>
        <w:rPr>
          <w:i/>
          <w:color w:val="auto"/>
          <w:sz w:val="20"/>
          <w:szCs w:val="20"/>
        </w:rPr>
      </w:pPr>
      <w:r w:rsidRPr="005B29E2">
        <w:rPr>
          <w:i/>
          <w:color w:val="auto"/>
          <w:sz w:val="20"/>
          <w:szCs w:val="20"/>
        </w:rPr>
        <w:t>(osoby uprawnione do</w:t>
      </w:r>
      <w:r w:rsidR="004F7332" w:rsidRPr="005B29E2">
        <w:rPr>
          <w:i/>
          <w:color w:val="auto"/>
          <w:sz w:val="20"/>
          <w:szCs w:val="20"/>
        </w:rPr>
        <w:t xml:space="preserve"> </w:t>
      </w:r>
      <w:r w:rsidR="00645DBC" w:rsidRPr="005B29E2">
        <w:rPr>
          <w:i/>
          <w:color w:val="auto"/>
          <w:sz w:val="20"/>
          <w:szCs w:val="20"/>
        </w:rPr>
        <w:t>reprezentowania Oferenta lub osoby upoważnione przez Oferenta)</w:t>
      </w: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4F7332" w:rsidRPr="005B29E2" w:rsidRDefault="004F7332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4F7332" w:rsidRPr="005B29E2" w:rsidRDefault="004F7332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4F7332" w:rsidRPr="005B29E2" w:rsidRDefault="004F7332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786679" w:rsidRPr="005B29E2" w:rsidRDefault="00786679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786679" w:rsidRPr="005B29E2" w:rsidRDefault="00786679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786679" w:rsidRPr="005B29E2" w:rsidRDefault="00786679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786679" w:rsidRPr="005B29E2" w:rsidRDefault="00786679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AF1BD0" w:rsidRPr="005B29E2" w:rsidRDefault="00AF1BD0" w:rsidP="00AF1BD0">
      <w:pPr>
        <w:spacing w:line="360" w:lineRule="auto"/>
        <w:ind w:left="5670" w:hanging="6"/>
        <w:rPr>
          <w:i/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jc w:val="right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lastRenderedPageBreak/>
        <w:t xml:space="preserve">Załącznik nr 2 </w:t>
      </w:r>
    </w:p>
    <w:p w:rsidR="00645DBC" w:rsidRPr="005B29E2" w:rsidRDefault="00645DBC" w:rsidP="00AF1BD0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5B29E2">
        <w:rPr>
          <w:b/>
          <w:color w:val="auto"/>
          <w:sz w:val="24"/>
          <w:szCs w:val="24"/>
        </w:rPr>
        <w:t>Oświadczenie Oferenta</w:t>
      </w: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Oferent oświadcza, że: </w:t>
      </w: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Jest uprawniony do występowania w obrocie prawnym, zgodnie z wymaganiami prawa,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Posiada uprawnienia niezbędne do wykonywania prac lub czynności, jeżeli ustawy nakładają obowiązek posiadania takich uprawnień,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Dysponuje niezbędną wiedzą i doświadczeniem, a także potencjałem ekonomicznym </w:t>
      </w:r>
      <w:r w:rsidR="00786679" w:rsidRPr="005B29E2">
        <w:rPr>
          <w:color w:val="auto"/>
          <w:sz w:val="24"/>
          <w:szCs w:val="24"/>
        </w:rPr>
        <w:br/>
      </w:r>
      <w:r w:rsidRPr="005B29E2">
        <w:rPr>
          <w:color w:val="auto"/>
          <w:sz w:val="24"/>
          <w:szCs w:val="24"/>
        </w:rPr>
        <w:t>i technicznym oraz pracownikami zdolnymi do wykonania przedmiotu konkursu,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Jest bankiem lub domem maklerskim,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Znajduje się w sytuacji finansowej zapewniającej realizację złożonej oferty,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>Nie znajduje się w trakcie postępowania upadłościowego, w stanie upadłości lub likwidacji,</w:t>
      </w:r>
    </w:p>
    <w:p w:rsidR="00645DBC" w:rsidRPr="005B29E2" w:rsidRDefault="00645DBC" w:rsidP="00AF1BD0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Akceptuje warunki postępowania, określone w </w:t>
      </w:r>
      <w:r w:rsidR="00786679" w:rsidRPr="005B29E2">
        <w:rPr>
          <w:color w:val="auto"/>
          <w:sz w:val="24"/>
          <w:szCs w:val="24"/>
        </w:rPr>
        <w:t>Zaproszeniu</w:t>
      </w:r>
      <w:r w:rsidRPr="005B29E2">
        <w:rPr>
          <w:color w:val="auto"/>
          <w:sz w:val="24"/>
          <w:szCs w:val="24"/>
        </w:rPr>
        <w:t xml:space="preserve"> </w:t>
      </w:r>
      <w:r w:rsidR="00786679" w:rsidRPr="005B29E2">
        <w:rPr>
          <w:color w:val="auto"/>
          <w:sz w:val="24"/>
          <w:szCs w:val="24"/>
        </w:rPr>
        <w:t>d</w:t>
      </w:r>
      <w:r w:rsidRPr="005B29E2">
        <w:rPr>
          <w:color w:val="auto"/>
          <w:sz w:val="24"/>
          <w:szCs w:val="24"/>
        </w:rPr>
        <w:t>o</w:t>
      </w:r>
      <w:r w:rsidR="00786679" w:rsidRPr="005B29E2">
        <w:rPr>
          <w:color w:val="auto"/>
          <w:sz w:val="24"/>
          <w:szCs w:val="24"/>
        </w:rPr>
        <w:t xml:space="preserve"> udziału w</w:t>
      </w:r>
      <w:r w:rsidRPr="005B29E2">
        <w:rPr>
          <w:color w:val="auto"/>
          <w:sz w:val="24"/>
          <w:szCs w:val="24"/>
        </w:rPr>
        <w:t xml:space="preserve"> konkursie na wybór Agenta Emisji obligacji komunalnych.</w:t>
      </w:r>
    </w:p>
    <w:p w:rsidR="00645DBC" w:rsidRPr="005B29E2" w:rsidRDefault="00645DBC" w:rsidP="00AF1BD0">
      <w:pPr>
        <w:pStyle w:val="Akapitzlist"/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rPr>
          <w:color w:val="auto"/>
          <w:sz w:val="24"/>
          <w:szCs w:val="24"/>
        </w:rPr>
      </w:pPr>
    </w:p>
    <w:p w:rsidR="00786679" w:rsidRPr="005B29E2" w:rsidRDefault="00786679" w:rsidP="00786679">
      <w:pPr>
        <w:spacing w:line="360" w:lineRule="auto"/>
        <w:rPr>
          <w:color w:val="auto"/>
          <w:sz w:val="24"/>
          <w:szCs w:val="24"/>
        </w:rPr>
      </w:pPr>
      <w:r w:rsidRPr="005B29E2">
        <w:rPr>
          <w:color w:val="auto"/>
          <w:sz w:val="24"/>
          <w:szCs w:val="24"/>
        </w:rPr>
        <w:t xml:space="preserve">__________________                                                                     __________________ </w:t>
      </w:r>
    </w:p>
    <w:p w:rsidR="00786679" w:rsidRPr="005B29E2" w:rsidRDefault="00786679" w:rsidP="00786679">
      <w:pPr>
        <w:spacing w:line="276" w:lineRule="auto"/>
        <w:rPr>
          <w:color w:val="auto"/>
          <w:sz w:val="20"/>
          <w:szCs w:val="20"/>
        </w:rPr>
      </w:pPr>
      <w:r w:rsidRPr="005B29E2">
        <w:rPr>
          <w:color w:val="auto"/>
          <w:sz w:val="24"/>
          <w:szCs w:val="24"/>
        </w:rPr>
        <w:t xml:space="preserve">           data                                                                                                      podpis </w:t>
      </w:r>
    </w:p>
    <w:p w:rsidR="00786679" w:rsidRPr="005B29E2" w:rsidRDefault="00786679" w:rsidP="00786679">
      <w:pPr>
        <w:spacing w:line="276" w:lineRule="auto"/>
        <w:ind w:left="5670" w:hanging="6"/>
        <w:jc w:val="center"/>
        <w:rPr>
          <w:i/>
          <w:color w:val="auto"/>
          <w:sz w:val="20"/>
          <w:szCs w:val="20"/>
        </w:rPr>
      </w:pPr>
      <w:r w:rsidRPr="005B29E2">
        <w:rPr>
          <w:i/>
          <w:color w:val="auto"/>
          <w:sz w:val="20"/>
          <w:szCs w:val="20"/>
        </w:rPr>
        <w:t>(osoby uprawnione do reprezentowania Oferenta lub osoby upoważnione przez Oferenta)</w:t>
      </w:r>
    </w:p>
    <w:p w:rsidR="00645DBC" w:rsidRPr="005B29E2" w:rsidRDefault="00645DBC" w:rsidP="00AF1BD0">
      <w:pPr>
        <w:spacing w:line="360" w:lineRule="auto"/>
        <w:jc w:val="both"/>
        <w:rPr>
          <w:color w:val="auto"/>
          <w:sz w:val="24"/>
          <w:szCs w:val="24"/>
        </w:rPr>
      </w:pPr>
    </w:p>
    <w:p w:rsidR="00645DBC" w:rsidRPr="005B29E2" w:rsidRDefault="00645DBC" w:rsidP="00AF1BD0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4F7332" w:rsidRPr="005B29E2" w:rsidRDefault="004F7332" w:rsidP="00AF1BD0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786679" w:rsidRPr="005B29E2" w:rsidRDefault="00786679" w:rsidP="004F7332">
      <w:pPr>
        <w:spacing w:line="360" w:lineRule="auto"/>
        <w:jc w:val="right"/>
        <w:rPr>
          <w:b/>
          <w:color w:val="auto"/>
          <w:sz w:val="24"/>
          <w:szCs w:val="24"/>
        </w:rPr>
      </w:pPr>
    </w:p>
    <w:p w:rsidR="00786679" w:rsidRPr="005B29E2" w:rsidRDefault="00786679" w:rsidP="004F7332">
      <w:pPr>
        <w:spacing w:line="360" w:lineRule="auto"/>
        <w:jc w:val="right"/>
        <w:rPr>
          <w:b/>
          <w:color w:val="auto"/>
          <w:sz w:val="24"/>
          <w:szCs w:val="24"/>
        </w:rPr>
      </w:pPr>
    </w:p>
    <w:p w:rsidR="00786679" w:rsidRPr="005B29E2" w:rsidRDefault="00786679" w:rsidP="004F7332">
      <w:pPr>
        <w:spacing w:line="360" w:lineRule="auto"/>
        <w:jc w:val="right"/>
        <w:rPr>
          <w:b/>
          <w:color w:val="auto"/>
          <w:sz w:val="24"/>
          <w:szCs w:val="24"/>
        </w:rPr>
      </w:pPr>
    </w:p>
    <w:p w:rsidR="00786679" w:rsidRPr="005B29E2" w:rsidRDefault="00786679" w:rsidP="004F7332">
      <w:pPr>
        <w:spacing w:line="360" w:lineRule="auto"/>
        <w:jc w:val="right"/>
        <w:rPr>
          <w:b/>
          <w:color w:val="auto"/>
          <w:sz w:val="24"/>
          <w:szCs w:val="24"/>
        </w:rPr>
      </w:pPr>
    </w:p>
    <w:p w:rsidR="00786679" w:rsidRPr="005B29E2" w:rsidRDefault="00786679" w:rsidP="004F7332">
      <w:pPr>
        <w:spacing w:line="360" w:lineRule="auto"/>
        <w:jc w:val="right"/>
        <w:rPr>
          <w:b/>
          <w:color w:val="auto"/>
          <w:sz w:val="24"/>
          <w:szCs w:val="24"/>
        </w:rPr>
      </w:pPr>
    </w:p>
    <w:p w:rsidR="00645DBC" w:rsidRPr="005B29E2" w:rsidRDefault="00645DBC" w:rsidP="005B29E2">
      <w:pPr>
        <w:spacing w:line="360" w:lineRule="auto"/>
        <w:rPr>
          <w:b/>
          <w:color w:val="auto"/>
          <w:sz w:val="24"/>
          <w:szCs w:val="24"/>
        </w:rPr>
      </w:pPr>
    </w:p>
    <w:sectPr w:rsidR="00645DBC" w:rsidRPr="005B29E2" w:rsidSect="0078667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2AE"/>
    <w:multiLevelType w:val="hybridMultilevel"/>
    <w:tmpl w:val="A392A87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BA"/>
    <w:multiLevelType w:val="hybridMultilevel"/>
    <w:tmpl w:val="B6848FC4"/>
    <w:lvl w:ilvl="0" w:tplc="12D28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E5984"/>
    <w:multiLevelType w:val="hybridMultilevel"/>
    <w:tmpl w:val="276819AE"/>
    <w:lvl w:ilvl="0" w:tplc="AB2A1756">
      <w:start w:val="1"/>
      <w:numFmt w:val="decimal"/>
      <w:lvlText w:val="%1)"/>
      <w:lvlJc w:val="left"/>
      <w:pPr>
        <w:ind w:left="13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864795E"/>
    <w:multiLevelType w:val="multilevel"/>
    <w:tmpl w:val="9850BD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9CD05E3"/>
    <w:multiLevelType w:val="hybridMultilevel"/>
    <w:tmpl w:val="F934E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E9D"/>
    <w:multiLevelType w:val="hybridMultilevel"/>
    <w:tmpl w:val="AB28AF26"/>
    <w:lvl w:ilvl="0" w:tplc="5414F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BA7"/>
    <w:multiLevelType w:val="hybridMultilevel"/>
    <w:tmpl w:val="5F90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A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29432461"/>
    <w:multiLevelType w:val="hybridMultilevel"/>
    <w:tmpl w:val="D0944566"/>
    <w:lvl w:ilvl="0" w:tplc="C7D49C4A">
      <w:start w:val="1"/>
      <w:numFmt w:val="decimal"/>
      <w:lvlText w:val="%1)"/>
      <w:lvlJc w:val="left"/>
      <w:pPr>
        <w:ind w:left="1211" w:hanging="360"/>
      </w:pPr>
      <w:rPr>
        <w:rFonts w:ascii="Times New Roman" w:eastAsia="TimesNew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F23A31"/>
    <w:multiLevelType w:val="hybridMultilevel"/>
    <w:tmpl w:val="74DA5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674"/>
    <w:multiLevelType w:val="hybridMultilevel"/>
    <w:tmpl w:val="03D4511A"/>
    <w:lvl w:ilvl="0" w:tplc="FAB47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44454D"/>
    <w:multiLevelType w:val="hybridMultilevel"/>
    <w:tmpl w:val="03D4511A"/>
    <w:lvl w:ilvl="0" w:tplc="FAB47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2B003C"/>
    <w:multiLevelType w:val="hybridMultilevel"/>
    <w:tmpl w:val="4C943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72B93"/>
    <w:multiLevelType w:val="hybridMultilevel"/>
    <w:tmpl w:val="A494323C"/>
    <w:lvl w:ilvl="0" w:tplc="FAB476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531CDF"/>
    <w:multiLevelType w:val="hybridMultilevel"/>
    <w:tmpl w:val="85BAB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0AE1"/>
    <w:multiLevelType w:val="hybridMultilevel"/>
    <w:tmpl w:val="30E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8714F"/>
    <w:multiLevelType w:val="hybridMultilevel"/>
    <w:tmpl w:val="80362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0E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 w15:restartNumberingAfterBreak="0">
    <w:nsid w:val="542B4901"/>
    <w:multiLevelType w:val="hybridMultilevel"/>
    <w:tmpl w:val="A4E6AC24"/>
    <w:lvl w:ilvl="0" w:tplc="B3704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02E3"/>
    <w:multiLevelType w:val="hybridMultilevel"/>
    <w:tmpl w:val="0FB4ADA6"/>
    <w:lvl w:ilvl="0" w:tplc="3FC851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04FD"/>
    <w:multiLevelType w:val="hybridMultilevel"/>
    <w:tmpl w:val="F1B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0977"/>
    <w:multiLevelType w:val="hybridMultilevel"/>
    <w:tmpl w:val="55B46F86"/>
    <w:lvl w:ilvl="0" w:tplc="BEA8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A645E"/>
    <w:multiLevelType w:val="hybridMultilevel"/>
    <w:tmpl w:val="5A2242F8"/>
    <w:lvl w:ilvl="0" w:tplc="74321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6B5"/>
    <w:multiLevelType w:val="hybridMultilevel"/>
    <w:tmpl w:val="934EA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31685"/>
    <w:multiLevelType w:val="hybridMultilevel"/>
    <w:tmpl w:val="203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1156E"/>
    <w:multiLevelType w:val="hybridMultilevel"/>
    <w:tmpl w:val="57A48C0E"/>
    <w:lvl w:ilvl="0" w:tplc="2242A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71C1"/>
    <w:multiLevelType w:val="hybridMultilevel"/>
    <w:tmpl w:val="5E869E24"/>
    <w:lvl w:ilvl="0" w:tplc="ECAE7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354CE"/>
    <w:multiLevelType w:val="hybridMultilevel"/>
    <w:tmpl w:val="2EE45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C68C5"/>
    <w:multiLevelType w:val="hybridMultilevel"/>
    <w:tmpl w:val="A5E496AA"/>
    <w:lvl w:ilvl="0" w:tplc="BB321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90A39"/>
    <w:multiLevelType w:val="hybridMultilevel"/>
    <w:tmpl w:val="982A1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2DE"/>
    <w:multiLevelType w:val="hybridMultilevel"/>
    <w:tmpl w:val="C5D65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27"/>
  </w:num>
  <w:num w:numId="6">
    <w:abstractNumId w:val="24"/>
  </w:num>
  <w:num w:numId="7">
    <w:abstractNumId w:val="12"/>
  </w:num>
  <w:num w:numId="8">
    <w:abstractNumId w:val="9"/>
  </w:num>
  <w:num w:numId="9">
    <w:abstractNumId w:val="28"/>
  </w:num>
  <w:num w:numId="10">
    <w:abstractNumId w:val="23"/>
  </w:num>
  <w:num w:numId="11">
    <w:abstractNumId w:val="6"/>
  </w:num>
  <w:num w:numId="12">
    <w:abstractNumId w:val="29"/>
  </w:num>
  <w:num w:numId="13">
    <w:abstractNumId w:val="14"/>
  </w:num>
  <w:num w:numId="14">
    <w:abstractNumId w:val="19"/>
  </w:num>
  <w:num w:numId="15">
    <w:abstractNumId w:val="30"/>
  </w:num>
  <w:num w:numId="16">
    <w:abstractNumId w:val="17"/>
  </w:num>
  <w:num w:numId="17">
    <w:abstractNumId w:val="7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11"/>
  </w:num>
  <w:num w:numId="23">
    <w:abstractNumId w:val="10"/>
  </w:num>
  <w:num w:numId="24">
    <w:abstractNumId w:val="13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8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A"/>
    <w:rsid w:val="00057512"/>
    <w:rsid w:val="000910C8"/>
    <w:rsid w:val="000C6BF0"/>
    <w:rsid w:val="000D50F4"/>
    <w:rsid w:val="00105144"/>
    <w:rsid w:val="001446E6"/>
    <w:rsid w:val="001B6684"/>
    <w:rsid w:val="001C02A2"/>
    <w:rsid w:val="001E6B0F"/>
    <w:rsid w:val="002053BE"/>
    <w:rsid w:val="00266383"/>
    <w:rsid w:val="00285173"/>
    <w:rsid w:val="002B06C1"/>
    <w:rsid w:val="002F1290"/>
    <w:rsid w:val="00302E1E"/>
    <w:rsid w:val="0031652C"/>
    <w:rsid w:val="003644C1"/>
    <w:rsid w:val="00391F94"/>
    <w:rsid w:val="00394AC6"/>
    <w:rsid w:val="003B62FE"/>
    <w:rsid w:val="00427987"/>
    <w:rsid w:val="00436974"/>
    <w:rsid w:val="0044017C"/>
    <w:rsid w:val="0047438C"/>
    <w:rsid w:val="004858E7"/>
    <w:rsid w:val="004C5CEB"/>
    <w:rsid w:val="004E05A2"/>
    <w:rsid w:val="004F2DC6"/>
    <w:rsid w:val="004F7332"/>
    <w:rsid w:val="00556CE6"/>
    <w:rsid w:val="00561849"/>
    <w:rsid w:val="005B29E2"/>
    <w:rsid w:val="005C0A0A"/>
    <w:rsid w:val="005C444F"/>
    <w:rsid w:val="005E1E66"/>
    <w:rsid w:val="005E4130"/>
    <w:rsid w:val="005F28BD"/>
    <w:rsid w:val="006125DF"/>
    <w:rsid w:val="00645DBC"/>
    <w:rsid w:val="00653C3E"/>
    <w:rsid w:val="00653D92"/>
    <w:rsid w:val="00662AD9"/>
    <w:rsid w:val="006C35EB"/>
    <w:rsid w:val="006C7558"/>
    <w:rsid w:val="007220BB"/>
    <w:rsid w:val="00724F98"/>
    <w:rsid w:val="00726CA9"/>
    <w:rsid w:val="00733075"/>
    <w:rsid w:val="00761454"/>
    <w:rsid w:val="007811AB"/>
    <w:rsid w:val="00786679"/>
    <w:rsid w:val="007B544C"/>
    <w:rsid w:val="007D363A"/>
    <w:rsid w:val="00833471"/>
    <w:rsid w:val="0086331F"/>
    <w:rsid w:val="00870D95"/>
    <w:rsid w:val="00874427"/>
    <w:rsid w:val="008D0511"/>
    <w:rsid w:val="008D6CBA"/>
    <w:rsid w:val="00954C43"/>
    <w:rsid w:val="00A0123C"/>
    <w:rsid w:val="00A14C20"/>
    <w:rsid w:val="00A45AA9"/>
    <w:rsid w:val="00A560D2"/>
    <w:rsid w:val="00A75930"/>
    <w:rsid w:val="00A86BF8"/>
    <w:rsid w:val="00AA0CD0"/>
    <w:rsid w:val="00AF1BD0"/>
    <w:rsid w:val="00B44A43"/>
    <w:rsid w:val="00B8587C"/>
    <w:rsid w:val="00C06D4A"/>
    <w:rsid w:val="00C36F07"/>
    <w:rsid w:val="00C41E5D"/>
    <w:rsid w:val="00C641CF"/>
    <w:rsid w:val="00C868F7"/>
    <w:rsid w:val="00C96E2D"/>
    <w:rsid w:val="00CA0F57"/>
    <w:rsid w:val="00CC039E"/>
    <w:rsid w:val="00CC1CF3"/>
    <w:rsid w:val="00CD1184"/>
    <w:rsid w:val="00CF3D19"/>
    <w:rsid w:val="00D42179"/>
    <w:rsid w:val="00DD1B7B"/>
    <w:rsid w:val="00E50A2E"/>
    <w:rsid w:val="00E956AB"/>
    <w:rsid w:val="00EB6153"/>
    <w:rsid w:val="00EC1F3E"/>
    <w:rsid w:val="00F05C99"/>
    <w:rsid w:val="00F47C76"/>
    <w:rsid w:val="00FA72CA"/>
    <w:rsid w:val="00FB5170"/>
    <w:rsid w:val="00FF443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B47F"/>
  <w15:chartTrackingRefBased/>
  <w15:docId w15:val="{4E5FFD53-1C57-40D2-81E8-E1B61BCC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6153"/>
    <w:pPr>
      <w:autoSpaceDE/>
      <w:autoSpaceDN/>
      <w:adjustRightInd/>
      <w:spacing w:before="100" w:beforeAutospacing="1" w:after="100" w:afterAutospacing="1"/>
      <w:outlineLvl w:val="2"/>
    </w:pPr>
    <w:rPr>
      <w:b/>
      <w:bCs/>
      <w:color w:val="auto"/>
      <w:sz w:val="27"/>
      <w:szCs w:val="27"/>
      <w:shd w:val="clear" w:color="auto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3B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7C7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B61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parys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39DF-C2A4-4D6D-BBC3-BDE512C0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Dudziak</dc:creator>
  <cp:keywords/>
  <dc:description/>
  <cp:lastModifiedBy>Lenovo</cp:lastModifiedBy>
  <cp:revision>5</cp:revision>
  <dcterms:created xsi:type="dcterms:W3CDTF">2018-06-28T07:27:00Z</dcterms:created>
  <dcterms:modified xsi:type="dcterms:W3CDTF">2018-07-02T09:34:00Z</dcterms:modified>
</cp:coreProperties>
</file>