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73" w:rsidRPr="00024173" w:rsidRDefault="00024173" w:rsidP="00024173">
      <w:pPr>
        <w:pBdr>
          <w:bottom w:val="single" w:sz="6" w:space="1" w:color="auto"/>
        </w:pBdr>
        <w:spacing w:after="0" w:line="240" w:lineRule="auto"/>
        <w:jc w:val="center"/>
        <w:rPr>
          <w:rFonts w:ascii="Arial" w:eastAsia="Times New Roman" w:hAnsi="Arial" w:cs="Arial"/>
          <w:vanish/>
          <w:sz w:val="16"/>
          <w:szCs w:val="16"/>
          <w:lang w:eastAsia="pl-PL"/>
        </w:rPr>
      </w:pPr>
      <w:r w:rsidRPr="00024173">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024173" w:rsidRPr="00024173" w:rsidTr="00024173">
        <w:trPr>
          <w:tblCellSpacing w:w="0"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p>
          <w:p w:rsidR="00024173" w:rsidRPr="00024173" w:rsidRDefault="00024173" w:rsidP="00024173">
            <w:pPr>
              <w:spacing w:before="100" w:beforeAutospacing="1" w:after="100" w:afterAutospacing="1"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Adres strony internetowej, na której zamieszczona będzie specyfikacja istotnych warunków zamówienia (jeżeli dotyczy): </w:t>
            </w:r>
            <w:hyperlink r:id="rId5" w:tgtFrame="_blank" w:history="1">
              <w:r w:rsidRPr="00024173">
                <w:rPr>
                  <w:rFonts w:ascii="Times New Roman" w:eastAsia="Times New Roman" w:hAnsi="Times New Roman" w:cs="Times New Roman"/>
                  <w:color w:val="0000FF"/>
                  <w:u w:val="single"/>
                  <w:lang w:eastAsia="pl-PL"/>
                </w:rPr>
                <w:t>http://www.ostrow.gmina.pl</w:t>
              </w:r>
            </w:hyperlink>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pict>
                <v:rect id="_x0000_i1025" style="width:0;height:1.5pt" o:hralign="center" o:hrstd="t" o:hr="t" fillcolor="#a0a0a0" stroked="f"/>
              </w:pic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Ogłoszenie nr 354683 - 2016 z dnia 2016-11-30 r. </w:t>
            </w:r>
          </w:p>
          <w:p w:rsidR="00024173" w:rsidRPr="00024173" w:rsidRDefault="00024173" w:rsidP="00024173">
            <w:pPr>
              <w:spacing w:after="0" w:line="240" w:lineRule="auto"/>
              <w:jc w:val="center"/>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Ostrów: Dostawa oleju napędowego dla Zakładu Usług Komunalnych w Ostrowie </w:t>
            </w:r>
            <w:r w:rsidRPr="00024173">
              <w:rPr>
                <w:rFonts w:ascii="Times New Roman" w:eastAsia="Times New Roman" w:hAnsi="Times New Roman" w:cs="Times New Roman"/>
                <w:lang w:eastAsia="pl-PL"/>
              </w:rPr>
              <w:br/>
              <w:t xml:space="preserve">OGŁOSZENIE O ZAMÓWIENIU - Dostawy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Zamieszczanie ogłoszenia:</w:t>
            </w:r>
            <w:r w:rsidRPr="00024173">
              <w:rPr>
                <w:rFonts w:ascii="Times New Roman" w:eastAsia="Times New Roman" w:hAnsi="Times New Roman" w:cs="Times New Roman"/>
                <w:lang w:eastAsia="pl-PL"/>
              </w:rPr>
              <w:t xml:space="preserve"> obowiązkowe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Ogłoszenie dotyczy:</w:t>
            </w:r>
            <w:r w:rsidRPr="00024173">
              <w:rPr>
                <w:rFonts w:ascii="Times New Roman" w:eastAsia="Times New Roman" w:hAnsi="Times New Roman" w:cs="Times New Roman"/>
                <w:lang w:eastAsia="pl-PL"/>
              </w:rPr>
              <w:t xml:space="preserve"> zamówienia publicznego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Zamówienie dotyczy projektu lub programu współfinansowanego ze środków Unii Europejskiej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Nazwa projektu lub programu</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024173">
              <w:rPr>
                <w:rFonts w:ascii="Times New Roman" w:eastAsia="Times New Roman" w:hAnsi="Times New Roman" w:cs="Times New Roman"/>
                <w:lang w:eastAsia="pl-PL"/>
              </w:rPr>
              <w:t>Pzp</w:t>
            </w:r>
            <w:proofErr w:type="spellEnd"/>
            <w:r w:rsidRPr="00024173">
              <w:rPr>
                <w:rFonts w:ascii="Times New Roman" w:eastAsia="Times New Roman" w:hAnsi="Times New Roman" w:cs="Times New Roman"/>
                <w:lang w:eastAsia="pl-PL"/>
              </w:rPr>
              <w:t xml:space="preserve">, nie mniejszy niż 30%, osób zatrudnionych przez zakłady pracy chronionej lub wykonawców albo ich jednostki (w %)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u w:val="single"/>
                <w:lang w:eastAsia="pl-PL"/>
              </w:rPr>
              <w:t>SEKCJA I: ZAMAWIAJĄCY</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Postępowanie przeprowadza centralny zamawiający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Informacje na temat podmiotu któremu zamawiający powierzył/powierzyli prowadzenie postępowania:</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Postępowanie jest przeprowadzane wspólnie przez zamawiających</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Informacje dodatkowe:</w:t>
            </w:r>
          </w:p>
          <w:p w:rsidR="00024173" w:rsidRPr="00024173" w:rsidRDefault="00024173" w:rsidP="00024173">
            <w:pPr>
              <w:spacing w:after="24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 1) NAZWA I ADRES: </w:t>
            </w:r>
            <w:r w:rsidRPr="00024173">
              <w:rPr>
                <w:rFonts w:ascii="Times New Roman" w:eastAsia="Times New Roman" w:hAnsi="Times New Roman" w:cs="Times New Roman"/>
                <w:lang w:eastAsia="pl-PL"/>
              </w:rPr>
              <w:t xml:space="preserve">Zakład Usług Komunalnych, krajowy numer identyfikacyjny 69003156900000, ul. Ostrów  225, 39103   Ostrów, woj. podkarpackie, państwo Polska, tel. 172 235 810, e-mail , faks 172 235 809. </w:t>
            </w:r>
            <w:r w:rsidRPr="00024173">
              <w:rPr>
                <w:rFonts w:ascii="Times New Roman" w:eastAsia="Times New Roman" w:hAnsi="Times New Roman" w:cs="Times New Roman"/>
                <w:lang w:eastAsia="pl-PL"/>
              </w:rPr>
              <w:br/>
              <w:t>Adres strony internetowej (URL): www.ostrow.gmina.pl</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 2) RODZAJ ZAMAWIAJĄCEGO: </w:t>
            </w:r>
            <w:r w:rsidRPr="00024173">
              <w:rPr>
                <w:rFonts w:ascii="Times New Roman" w:eastAsia="Times New Roman" w:hAnsi="Times New Roman" w:cs="Times New Roman"/>
                <w:lang w:eastAsia="pl-PL"/>
              </w:rPr>
              <w:t xml:space="preserve">Jednostki organizacyjne administracji samorządowej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I.3) WSPÓLNE UDZIELANIE ZAMÓWIENIA </w:t>
            </w:r>
            <w:r w:rsidRPr="00024173">
              <w:rPr>
                <w:rFonts w:ascii="Times New Roman" w:eastAsia="Times New Roman" w:hAnsi="Times New Roman" w:cs="Times New Roman"/>
                <w:b/>
                <w:bCs/>
                <w:i/>
                <w:iCs/>
                <w:lang w:eastAsia="pl-PL"/>
              </w:rPr>
              <w:t>(jeżeli dotyczy)</w:t>
            </w:r>
            <w:r w:rsidRPr="00024173">
              <w:rPr>
                <w:rFonts w:ascii="Times New Roman" w:eastAsia="Times New Roman" w:hAnsi="Times New Roman" w:cs="Times New Roman"/>
                <w:b/>
                <w:bCs/>
                <w:lang w:eastAsia="pl-PL"/>
              </w:rPr>
              <w:t xml:space="preserv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Podział obowiązków między zamawiającymi w przypadku wspólnego przeprowadzania </w:t>
            </w:r>
            <w:r w:rsidRPr="00024173">
              <w:rPr>
                <w:rFonts w:ascii="Times New Roman" w:eastAsia="Times New Roman" w:hAnsi="Times New Roman" w:cs="Times New Roman"/>
                <w:lang w:eastAsia="pl-PL"/>
              </w:rPr>
              <w:lastRenderedPageBreak/>
              <w:t xml:space="preserve">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I.4) KOMUNIKACJA: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Nieograniczony, pełny i bezpośredni dostęp do dokumentów z postępowania można uzyskać pod adresem (URL)</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Adres strony internetowej, na której zamieszczona będzie specyfikacja istotnych warunków zamówienia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tak </w:t>
            </w:r>
            <w:r w:rsidRPr="00024173">
              <w:rPr>
                <w:rFonts w:ascii="Times New Roman" w:eastAsia="Times New Roman" w:hAnsi="Times New Roman" w:cs="Times New Roman"/>
                <w:lang w:eastAsia="pl-PL"/>
              </w:rPr>
              <w:br/>
              <w:t>www.ostrow.gmina.pl</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Dostęp do dokumentów z postępowania jest ograniczony - więcej informacji można uzyskać pod adresem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Oferty lub wnioski o dopuszczenie do udziału w postępowaniu należy przesyłać:</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Elektronicznie</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t xml:space="preserve">adres </w:t>
            </w:r>
          </w:p>
          <w:p w:rsidR="00024173" w:rsidRPr="00024173" w:rsidRDefault="00024173" w:rsidP="00024173">
            <w:pPr>
              <w:spacing w:after="0" w:line="240" w:lineRule="auto"/>
              <w:rPr>
                <w:rFonts w:ascii="Times New Roman" w:eastAsia="Times New Roman" w:hAnsi="Times New Roman" w:cs="Times New Roman"/>
                <w:lang w:eastAsia="pl-PL"/>
              </w:rPr>
            </w:pP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Dopuszczone jest przesłanie ofert lub wniosków o dopuszczenie do udziału w postępowaniu w inny sposób:</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Wymagane jest przesłanie ofert lub wniosków o dopuszczenie do udziału w postępowaniu w inny sposób:</w:t>
            </w:r>
            <w:r w:rsidRPr="00024173">
              <w:rPr>
                <w:rFonts w:ascii="Times New Roman" w:eastAsia="Times New Roman" w:hAnsi="Times New Roman" w:cs="Times New Roman"/>
                <w:lang w:eastAsia="pl-PL"/>
              </w:rPr>
              <w:br/>
              <w:t xml:space="preserve">tak </w:t>
            </w:r>
            <w:r w:rsidRPr="00024173">
              <w:rPr>
                <w:rFonts w:ascii="Times New Roman" w:eastAsia="Times New Roman" w:hAnsi="Times New Roman" w:cs="Times New Roman"/>
                <w:lang w:eastAsia="pl-PL"/>
              </w:rPr>
              <w:br/>
              <w:t xml:space="preserve">Inny sposób: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Adres: </w:t>
            </w:r>
            <w:r w:rsidRPr="00024173">
              <w:rPr>
                <w:rFonts w:ascii="Times New Roman" w:eastAsia="Times New Roman" w:hAnsi="Times New Roman" w:cs="Times New Roman"/>
                <w:lang w:eastAsia="pl-PL"/>
              </w:rPr>
              <w:br/>
              <w:t>Zakład Usług Komunalnych w Ostrowie, 39-103 Ostrów 225</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Komunikacja elektroniczna wymaga korzystania z narzędzi i urządzeń lub formatów plików, które nie są ogólnie dostępne</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t xml:space="preserve">Nieograniczony, pełny, bezpośredni i bezpłatny dostęp do tych narzędzi można uzyskać pod adresem: (URL)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u w:val="single"/>
                <w:lang w:eastAsia="pl-PL"/>
              </w:rPr>
              <w:t xml:space="preserve">SEKCJA II: PRZEDMIOT ZAMÓWIENIA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II.1) Nazwa nadana zamówieniu przez zamawiającego: </w:t>
            </w:r>
            <w:r w:rsidRPr="00024173">
              <w:rPr>
                <w:rFonts w:ascii="Times New Roman" w:eastAsia="Times New Roman" w:hAnsi="Times New Roman" w:cs="Times New Roman"/>
                <w:lang w:eastAsia="pl-PL"/>
              </w:rPr>
              <w:t xml:space="preserve">Dostawa oleju napędowego dla Zakładu Usług Komunalnych w Ostrowie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Numer referencyjny: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Przed wszczęciem postępowania o udzielenie zamówienia przeprowadzono dialog techniczny </w:t>
            </w:r>
          </w:p>
          <w:p w:rsidR="00024173" w:rsidRPr="00024173" w:rsidRDefault="00024173" w:rsidP="00024173">
            <w:pPr>
              <w:spacing w:after="0" w:line="240" w:lineRule="auto"/>
              <w:jc w:val="both"/>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II.2) Rodzaj zamówienia: </w:t>
            </w:r>
            <w:r w:rsidRPr="00024173">
              <w:rPr>
                <w:rFonts w:ascii="Times New Roman" w:eastAsia="Times New Roman" w:hAnsi="Times New Roman" w:cs="Times New Roman"/>
                <w:lang w:eastAsia="pl-PL"/>
              </w:rPr>
              <w:t xml:space="preserve">dostawy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II.3) Informacja o możliwości składania ofert częściowych</w:t>
            </w:r>
            <w:r w:rsidRPr="00024173">
              <w:rPr>
                <w:rFonts w:ascii="Times New Roman" w:eastAsia="Times New Roman" w:hAnsi="Times New Roman" w:cs="Times New Roman"/>
                <w:lang w:eastAsia="pl-PL"/>
              </w:rPr>
              <w:br/>
              <w:t xml:space="preserve">Zamówienie podzielone jest na części: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lastRenderedPageBreak/>
              <w:br/>
            </w:r>
            <w:r w:rsidRPr="00024173">
              <w:rPr>
                <w:rFonts w:ascii="Times New Roman" w:eastAsia="Times New Roman" w:hAnsi="Times New Roman" w:cs="Times New Roman"/>
                <w:b/>
                <w:bCs/>
                <w:lang w:eastAsia="pl-PL"/>
              </w:rPr>
              <w:t xml:space="preserve">II.4) Krótki opis przedmiotu zamówienia </w:t>
            </w:r>
            <w:r w:rsidRPr="00024173">
              <w:rPr>
                <w:rFonts w:ascii="Times New Roman" w:eastAsia="Times New Roman" w:hAnsi="Times New Roman" w:cs="Times New Roman"/>
                <w:i/>
                <w:iCs/>
                <w:lang w:eastAsia="pl-PL"/>
              </w:rPr>
              <w:t>(wielkość, zakres, rodzaj i ilość dostaw, usług lub robót budowlanych lub określenie zapotrzebowania i wymagań )</w:t>
            </w:r>
            <w:r w:rsidRPr="00024173">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24173">
              <w:rPr>
                <w:rFonts w:ascii="Times New Roman" w:eastAsia="Times New Roman" w:hAnsi="Times New Roman" w:cs="Times New Roman"/>
                <w:lang w:eastAsia="pl-PL"/>
              </w:rPr>
              <w:t xml:space="preserve">1. Przedmiotem zamówienia jest sukcesywna dostawa oleju napędowego do zakładowej stacji paliw na terenie zaplecza składowiska odpadów w Kozodrzy, w ilości około 150 000 dm3. Pojedyncze dostawy zgłaszane będą na bieżąco przez Zamawiającego, w zależności od potrzeb, średnio 6 000 – 8 000 dm3 dwa razy w miesiącu. 2. Podana ilość jest szacunkowa i w przypadku zamówienia przez Zamawiającego w okresie umownym mniejszej ilości paliw, nie poniesie on żadnych konsekwencji z tego tytułu. 3. Dostarczane paliwo musi odpowiadać aktualnie obowiązującym wymaganiom jakościowym dla oleju napędowego : wg PN-EN 590:2013-12, zgodnie z ustawą z dnia 25 sierpnia 2006 r. o systemie monitorowania i kontrolowania jakości paliw (Dz.U. z 2014 r. poz.1728 z </w:t>
            </w:r>
            <w:proofErr w:type="spellStart"/>
            <w:r w:rsidRPr="00024173">
              <w:rPr>
                <w:rFonts w:ascii="Times New Roman" w:eastAsia="Times New Roman" w:hAnsi="Times New Roman" w:cs="Times New Roman"/>
                <w:lang w:eastAsia="pl-PL"/>
              </w:rPr>
              <w:t>póź</w:t>
            </w:r>
            <w:proofErr w:type="spellEnd"/>
            <w:r w:rsidRPr="00024173">
              <w:rPr>
                <w:rFonts w:ascii="Times New Roman" w:eastAsia="Times New Roman" w:hAnsi="Times New Roman" w:cs="Times New Roman"/>
                <w:lang w:eastAsia="pl-PL"/>
              </w:rPr>
              <w:t xml:space="preserve">. zm.) oraz rozporządzeniem Ministra Gospodarki z dnia 9 października 2015 r. w sprawie wymagań jakościowych dla paliw ciekłych (Dz.U. z 2015 r. poz.1680). Warunki dostawy i odbioru przedmiotu zamówienia 4. Dostawy będą realizowane transportem Wykonawcy. Koszty dostaw paliwa oraz wszystkie inne koszty Wykonawca zobowiązany jest wliczyć w oferowaną cenę jednostkową . 5. Wykonawca jest odpowiedzialny za zamówione paliwo do chwili jego zrzutu do zbiornika Zamawiającego. 6. Ustalenie ilości dostarczonego paliwa odbywać się będzie na podstawie wskazań legalizowanego licznika zainstalowanego na autocysternie w temperaturze referencyjnej 15°C. 7. Dostarczone ilości oleju napędowego mają być fakturowane w temperaturze referencyjnej 15°C. 8. Należności za faktycznie dostarczone paliwo (wg ilości wynikającej z pomiarów zgodnie z pkt 7) będą regulowane przelewem na podstawie prawidłowo wystawionej faktury VAT nabywca: Gmina Ostrów, 39-103 Ostrów 225, NIP 818-15-89-011 odbiorca: Zakład Usług Komunalnych w Ostrowie, 39-103 Ostrów 225. 9. Dostarczający olej napędowy kierowca wykonawcy, zobowiązany jest posiadać dokument wydania paliwa z magazynu i okazać go, na żądanie przedstawiciela zamawiającego. Dokument wydania paliwa z magazynu nie może być wystawiony wcześniej niż 24 godziny poprzedzające dostawę. Brak tych dokumentów może być podstawą odmowy przyjęcia dostarczonego paliwa. 10. Dostawy oleju napędowego będą następowały na zlecenie zamawiającego przekazane faksem lub drogą elektroniczną, wskazujące ilość oleju napędowego oraz datę realizacji dostawy. Zamówienie będzie składane z 24 godzinnym wyprzedzeniem przed datą planowanej dostawy. 11. Zamawiający dopuszcza opóźnienie dostawy, lecz nie większe niż 1 dzień od wyznaczonego terminu. Mimo ewentualnego opóźnienia dostawy paliwa, wykonawca w wystawianej fakturze będzie ujmował cenę z dnia, w którym była wymagana dostawa. 12. Realizacja dostaw w dniach od poniedziałku do piątku, w godz. 700 – 1500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II.5) Główny kod CPV: </w:t>
            </w:r>
            <w:r w:rsidRPr="00024173">
              <w:rPr>
                <w:rFonts w:ascii="Times New Roman" w:eastAsia="Times New Roman" w:hAnsi="Times New Roman" w:cs="Times New Roman"/>
                <w:lang w:eastAsia="pl-PL"/>
              </w:rPr>
              <w:t>09134100-8</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II.6) Całkowita wartość zamówienia </w:t>
            </w:r>
            <w:r w:rsidRPr="00024173">
              <w:rPr>
                <w:rFonts w:ascii="Times New Roman" w:eastAsia="Times New Roman" w:hAnsi="Times New Roman" w:cs="Times New Roman"/>
                <w:i/>
                <w:iCs/>
                <w:lang w:eastAsia="pl-PL"/>
              </w:rPr>
              <w:t>(jeżeli zamawiający podaje informacje o wartości zamówienia)</w:t>
            </w:r>
            <w:r w:rsidRPr="00024173">
              <w:rPr>
                <w:rFonts w:ascii="Times New Roman" w:eastAsia="Times New Roman" w:hAnsi="Times New Roman" w:cs="Times New Roman"/>
                <w:lang w:eastAsia="pl-PL"/>
              </w:rPr>
              <w:t xml:space="preserve">: </w:t>
            </w:r>
            <w:r w:rsidRPr="00024173">
              <w:rPr>
                <w:rFonts w:ascii="Times New Roman" w:eastAsia="Times New Roman" w:hAnsi="Times New Roman" w:cs="Times New Roman"/>
                <w:lang w:eastAsia="pl-PL"/>
              </w:rPr>
              <w:br/>
              <w:t xml:space="preserve">Wartość bez VAT: </w:t>
            </w:r>
            <w:r w:rsidRPr="00024173">
              <w:rPr>
                <w:rFonts w:ascii="Times New Roman" w:eastAsia="Times New Roman" w:hAnsi="Times New Roman" w:cs="Times New Roman"/>
                <w:lang w:eastAsia="pl-PL"/>
              </w:rPr>
              <w:br/>
              <w:t xml:space="preserve">Waluta: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024173">
              <w:rPr>
                <w:rFonts w:ascii="Times New Roman" w:eastAsia="Times New Roman" w:hAnsi="Times New Roman" w:cs="Times New Roman"/>
                <w:b/>
                <w:bCs/>
                <w:lang w:eastAsia="pl-PL"/>
              </w:rPr>
              <w:t>Pzp</w:t>
            </w:r>
            <w:proofErr w:type="spellEnd"/>
            <w:r w:rsidRPr="00024173">
              <w:rPr>
                <w:rFonts w:ascii="Times New Roman" w:eastAsia="Times New Roman" w:hAnsi="Times New Roman" w:cs="Times New Roman"/>
                <w:b/>
                <w:bCs/>
                <w:lang w:eastAsia="pl-PL"/>
              </w:rPr>
              <w:t xml:space="preserve">: </w:t>
            </w: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data zakończenia: 31/12/2017</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lastRenderedPageBreak/>
              <w:br/>
            </w:r>
            <w:r w:rsidRPr="00024173">
              <w:rPr>
                <w:rFonts w:ascii="Times New Roman" w:eastAsia="Times New Roman" w:hAnsi="Times New Roman" w:cs="Times New Roman"/>
                <w:b/>
                <w:bCs/>
                <w:lang w:eastAsia="pl-PL"/>
              </w:rPr>
              <w:t xml:space="preserve">II.9) Informacje dodatkowe: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u w:val="single"/>
                <w:lang w:eastAsia="pl-PL"/>
              </w:rPr>
              <w:t xml:space="preserve">SEKCJA III: INFORMACJE O CHARAKTERZE PRAWNYM, EKONOMICZNYM, FINANSOWYM I TECHNICZNYM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III.1) WARUNKI UDZIAŁU W POSTĘPOWANIU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24173">
              <w:rPr>
                <w:rFonts w:ascii="Times New Roman" w:eastAsia="Times New Roman" w:hAnsi="Times New Roman" w:cs="Times New Roman"/>
                <w:lang w:eastAsia="pl-PL"/>
              </w:rPr>
              <w:br/>
              <w:t>Określenie warunków: Wykonawca spełni warunek jeżeli wykaże, że posiada aktualną koncesję na obrót paliwami płynnymi wydaną przez Prezesa Urzędu Regulacji Energetyki,</w:t>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III.1.2) Sytuacja finansowa lub ekonomiczna </w:t>
            </w:r>
            <w:r w:rsidRPr="00024173">
              <w:rPr>
                <w:rFonts w:ascii="Times New Roman" w:eastAsia="Times New Roman" w:hAnsi="Times New Roman" w:cs="Times New Roman"/>
                <w:lang w:eastAsia="pl-PL"/>
              </w:rPr>
              <w:br/>
              <w:t xml:space="preserve">Określenie warunków: Zamawiający nie stawia szczególnych wymagań w zakresie spełniania tego warunku, </w:t>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III.1.3) Zdolność techniczna lub zawodowa </w:t>
            </w:r>
            <w:r w:rsidRPr="00024173">
              <w:rPr>
                <w:rFonts w:ascii="Times New Roman" w:eastAsia="Times New Roman" w:hAnsi="Times New Roman" w:cs="Times New Roman"/>
                <w:lang w:eastAsia="pl-PL"/>
              </w:rPr>
              <w:br/>
              <w:t xml:space="preserve">Określenie warunków: Zamawiający nie stawia szczególnych wymagań w zakresie spełniania tego warunku, </w:t>
            </w:r>
            <w:r w:rsidRPr="00024173">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4173">
              <w:rPr>
                <w:rFonts w:ascii="Times New Roman" w:eastAsia="Times New Roman" w:hAnsi="Times New Roman" w:cs="Times New Roman"/>
                <w:lang w:eastAsia="pl-PL"/>
              </w:rPr>
              <w:br/>
              <w:t xml:space="preserve">Informacje dodatkowe: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III.2) PODSTAWY WYKLUCZENIA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III.2.1) Podstawy wykluczenia określone w art. 24 ust. 1 ustawy </w:t>
            </w:r>
            <w:proofErr w:type="spellStart"/>
            <w:r w:rsidRPr="00024173">
              <w:rPr>
                <w:rFonts w:ascii="Times New Roman" w:eastAsia="Times New Roman" w:hAnsi="Times New Roman" w:cs="Times New Roman"/>
                <w:b/>
                <w:bCs/>
                <w:lang w:eastAsia="pl-PL"/>
              </w:rPr>
              <w:t>Pzp</w:t>
            </w:r>
            <w:proofErr w:type="spellEnd"/>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024173">
              <w:rPr>
                <w:rFonts w:ascii="Times New Roman" w:eastAsia="Times New Roman" w:hAnsi="Times New Roman" w:cs="Times New Roman"/>
                <w:b/>
                <w:bCs/>
                <w:lang w:eastAsia="pl-PL"/>
              </w:rPr>
              <w:t>Pzp</w:t>
            </w:r>
            <w:proofErr w:type="spellEnd"/>
            <w:r w:rsidRPr="00024173">
              <w:rPr>
                <w:rFonts w:ascii="Times New Roman" w:eastAsia="Times New Roman" w:hAnsi="Times New Roman" w:cs="Times New Roman"/>
                <w:lang w:eastAsia="pl-PL"/>
              </w:rPr>
              <w:t xml:space="preserve"> tak </w:t>
            </w:r>
            <w:r w:rsidRPr="00024173">
              <w:rPr>
                <w:rFonts w:ascii="Times New Roman" w:eastAsia="Times New Roman" w:hAnsi="Times New Roman" w:cs="Times New Roman"/>
                <w:lang w:eastAsia="pl-PL"/>
              </w:rPr>
              <w:br/>
              <w:t xml:space="preserve">Zamawiający przewiduje następujące fakultatywne podstawy wykluczenia: </w:t>
            </w:r>
            <w:r w:rsidRPr="00024173">
              <w:rPr>
                <w:rFonts w:ascii="Times New Roman" w:eastAsia="Times New Roman" w:hAnsi="Times New Roman" w:cs="Times New Roman"/>
                <w:lang w:eastAsia="pl-PL"/>
              </w:rPr>
              <w:br/>
              <w:t xml:space="preserve">(podstawa wykluczenia określona w art. 24 ust. 5 pkt 1 ustawy </w:t>
            </w:r>
            <w:proofErr w:type="spellStart"/>
            <w:r w:rsidRPr="00024173">
              <w:rPr>
                <w:rFonts w:ascii="Times New Roman" w:eastAsia="Times New Roman" w:hAnsi="Times New Roman" w:cs="Times New Roman"/>
                <w:lang w:eastAsia="pl-PL"/>
              </w:rPr>
              <w:t>Pzp</w:t>
            </w:r>
            <w:proofErr w:type="spellEnd"/>
            <w:r w:rsidRPr="00024173">
              <w:rPr>
                <w:rFonts w:ascii="Times New Roman" w:eastAsia="Times New Roman" w:hAnsi="Times New Roman" w:cs="Times New Roman"/>
                <w:lang w:eastAsia="pl-PL"/>
              </w:rPr>
              <w:t xml:space="preserve">) </w:t>
            </w:r>
            <w:r w:rsidRPr="00024173">
              <w:rPr>
                <w:rFonts w:ascii="Times New Roman" w:eastAsia="Times New Roman" w:hAnsi="Times New Roman" w:cs="Times New Roman"/>
                <w:lang w:eastAsia="pl-PL"/>
              </w:rPr>
              <w:br/>
              <w:t xml:space="preserve">(podstawa wykluczenia określona w art. 24 ust. 5 pkt 8 ustawy </w:t>
            </w:r>
            <w:proofErr w:type="spellStart"/>
            <w:r w:rsidRPr="00024173">
              <w:rPr>
                <w:rFonts w:ascii="Times New Roman" w:eastAsia="Times New Roman" w:hAnsi="Times New Roman" w:cs="Times New Roman"/>
                <w:lang w:eastAsia="pl-PL"/>
              </w:rPr>
              <w:t>Pzp</w:t>
            </w:r>
            <w:proofErr w:type="spellEnd"/>
            <w:r w:rsidRPr="00024173">
              <w:rPr>
                <w:rFonts w:ascii="Times New Roman" w:eastAsia="Times New Roman" w:hAnsi="Times New Roman" w:cs="Times New Roman"/>
                <w:lang w:eastAsia="pl-PL"/>
              </w:rPr>
              <w:t xml:space="preserv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Oświadczenie o niepodleganiu wykluczeniu oraz spełnianiu warunków udziału w postępowaniu </w:t>
            </w:r>
            <w:r w:rsidRPr="00024173">
              <w:rPr>
                <w:rFonts w:ascii="Times New Roman" w:eastAsia="Times New Roman" w:hAnsi="Times New Roman" w:cs="Times New Roman"/>
                <w:lang w:eastAsia="pl-PL"/>
              </w:rPr>
              <w:br/>
              <w:t xml:space="preserve">tak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Oświadczenie o spełnianiu kryteriów selekcji </w:t>
            </w:r>
            <w:r w:rsidRPr="00024173">
              <w:rPr>
                <w:rFonts w:ascii="Times New Roman" w:eastAsia="Times New Roman" w:hAnsi="Times New Roman" w:cs="Times New Roman"/>
                <w:lang w:eastAsia="pl-PL"/>
              </w:rPr>
              <w:b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2/ W celu wykazania braku podstaw do wykluczenia z postępowania o udzielenie zamówienia należy przedłożyć: a/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24173">
              <w:rPr>
                <w:rFonts w:ascii="Times New Roman" w:eastAsia="Times New Roman" w:hAnsi="Times New Roman" w:cs="Times New Roman"/>
                <w:lang w:eastAsia="pl-PL"/>
              </w:rPr>
              <w:t>Pzp</w:t>
            </w:r>
            <w:proofErr w:type="spellEnd"/>
            <w:r w:rsidRPr="00024173">
              <w:rPr>
                <w:rFonts w:ascii="Times New Roman" w:eastAsia="Times New Roman" w:hAnsi="Times New Roman" w:cs="Times New Roman"/>
                <w:lang w:eastAsia="pl-PL"/>
              </w:rPr>
              <w:t xml:space="preserve">. Forma dokumentu: oryginał lub kopia poświadczona za zgodność z oryginałem. b/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w:t>
            </w:r>
            <w:r w:rsidRPr="00024173">
              <w:rPr>
                <w:rFonts w:ascii="Times New Roman" w:eastAsia="Times New Roman" w:hAnsi="Times New Roman" w:cs="Times New Roman"/>
                <w:lang w:eastAsia="pl-PL"/>
              </w:rPr>
              <w:lastRenderedPageBreak/>
              <w:t xml:space="preserve">rozłożenie na raty zaległych płatności lub wstrzymanie w całości wykonania decyzji właściwego organu. Forma dokumentu: oryginał lub kopia poświadczona za zgodność z oryginałem. c/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3/ Dokumenty podmiotów zagranicznych: Dokument potwierdzający niezaleganie z opłacaniem podatków przez wykonawcę oraz że nie otwarto jego likwidacji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III.5.1) W ZAKRESIE SPEŁNIANIA WARUNKÓW UDZIAŁU W POSTĘPOWANIU:</w:t>
            </w:r>
            <w:r w:rsidRPr="00024173">
              <w:rPr>
                <w:rFonts w:ascii="Times New Roman" w:eastAsia="Times New Roman" w:hAnsi="Times New Roman" w:cs="Times New Roman"/>
                <w:lang w:eastAsia="pl-PL"/>
              </w:rPr>
              <w:br/>
              <w:t xml:space="preserve">1/ W celu potwierdzenia spełniania warunków udziału w postępowaniu o udzielenie zamówienia należy przedłożyć: aktualną koncesję na obrót paliwami płynnymi wydaną przez Prezesa Urzędu Regulacji Energetyki, Forma dokumentu oryginał lub kopia poświadczona za zgodność z oryginałem.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III.5.2) W ZAKRESIE KRYTERIÓW SELEKCJI:</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III.7) INNE DOKUMENTY NIE WYMIENIONE W pkt III.3) - III.6)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u w:val="single"/>
                <w:lang w:eastAsia="pl-PL"/>
              </w:rPr>
              <w:t xml:space="preserve">SEKCJA IV: PROCEDURA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 xml:space="preserve">IV.1) OPIS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IV.1.1) Tryb udzielenia zamówienia: </w:t>
            </w:r>
            <w:r w:rsidRPr="00024173">
              <w:rPr>
                <w:rFonts w:ascii="Times New Roman" w:eastAsia="Times New Roman" w:hAnsi="Times New Roman" w:cs="Times New Roman"/>
                <w:lang w:eastAsia="pl-PL"/>
              </w:rPr>
              <w:t xml:space="preserve">przetarg nieograniczony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IV.1.2) Zamawiający żąda wniesienia wadium:</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tak, </w:t>
            </w:r>
            <w:r w:rsidRPr="00024173">
              <w:rPr>
                <w:rFonts w:ascii="Times New Roman" w:eastAsia="Times New Roman" w:hAnsi="Times New Roman" w:cs="Times New Roman"/>
                <w:lang w:eastAsia="pl-PL"/>
              </w:rPr>
              <w:br/>
              <w:t xml:space="preserve">Informacja na temat wadium </w:t>
            </w:r>
            <w:r w:rsidRPr="00024173">
              <w:rPr>
                <w:rFonts w:ascii="Times New Roman" w:eastAsia="Times New Roman" w:hAnsi="Times New Roman" w:cs="Times New Roman"/>
                <w:lang w:eastAsia="pl-PL"/>
              </w:rPr>
              <w:br/>
              <w:t xml:space="preserve">Złożona oferta musi być zabezpieczona wadium w wysokości 10 000,00 PLN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10 000,00 PLN zawierającego informację, że udzielona gwarancja / poręczenie stanowi zabezpieczenie na wadium, na rzecz Zakładu Usług Komunalnych w Ostrowie, 39-103 Ostrów 225 dotyczące przetargu na dostawę oleju napędowego oraz </w:t>
            </w:r>
            <w:r w:rsidRPr="00024173">
              <w:rPr>
                <w:rFonts w:ascii="Times New Roman" w:eastAsia="Times New Roman" w:hAnsi="Times New Roman" w:cs="Times New Roman"/>
                <w:lang w:eastAsia="pl-PL"/>
              </w:rPr>
              <w:lastRenderedPageBreak/>
              <w:t xml:space="preserve">zobowiązanie banku, towarzystwa ubezpieczeniowego lub organizacji, wypłaty wadium w okolicznościach określonych w art. 46 </w:t>
            </w:r>
            <w:proofErr w:type="spellStart"/>
            <w:r w:rsidRPr="00024173">
              <w:rPr>
                <w:rFonts w:ascii="Times New Roman" w:eastAsia="Times New Roman" w:hAnsi="Times New Roman" w:cs="Times New Roman"/>
                <w:lang w:eastAsia="pl-PL"/>
              </w:rPr>
              <w:t>Pzp</w:t>
            </w:r>
            <w:proofErr w:type="spellEnd"/>
            <w:r w:rsidRPr="00024173">
              <w:rPr>
                <w:rFonts w:ascii="Times New Roman" w:eastAsia="Times New Roman" w:hAnsi="Times New Roman" w:cs="Times New Roman"/>
                <w:lang w:eastAsia="pl-PL"/>
              </w:rPr>
              <w:t xml:space="preserve">.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IV.1.3) Przewiduje się udzielenie zaliczek na poczet wykonania zamówienia:</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Informacje dodatkowe: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IV.1.5.) Wymaga się złożenia oferty wariantowej: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t xml:space="preserve">Dopuszcza się złożenie oferty wariantowej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Złożenie oferty wariantowej dopuszcza się tylko z jednoczesnym złożeniem oferty zasadniczej: </w:t>
            </w:r>
            <w:r w:rsidRPr="00024173">
              <w:rPr>
                <w:rFonts w:ascii="Times New Roman" w:eastAsia="Times New Roman" w:hAnsi="Times New Roman" w:cs="Times New Roman"/>
                <w:lang w:eastAsia="pl-PL"/>
              </w:rPr>
              <w:b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IV.1.6) Przewidywana liczba wykonawców, którzy zostaną zaproszeni do udziału w postępowaniu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i/>
                <w:iCs/>
                <w:lang w:eastAsia="pl-PL"/>
              </w:rPr>
              <w:t xml:space="preserve">(przetarg ograniczony, negocjacje z ogłoszeniem, dialog konkurencyjny, partnerstwo innowacyjne)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Liczba wykonawców  </w:t>
            </w:r>
            <w:r w:rsidRPr="00024173">
              <w:rPr>
                <w:rFonts w:ascii="Times New Roman" w:eastAsia="Times New Roman" w:hAnsi="Times New Roman" w:cs="Times New Roman"/>
                <w:lang w:eastAsia="pl-PL"/>
              </w:rPr>
              <w:br/>
              <w:t xml:space="preserve">Przewidywana minimalna liczba wykonawców </w:t>
            </w:r>
            <w:r w:rsidRPr="00024173">
              <w:rPr>
                <w:rFonts w:ascii="Times New Roman" w:eastAsia="Times New Roman" w:hAnsi="Times New Roman" w:cs="Times New Roman"/>
                <w:lang w:eastAsia="pl-PL"/>
              </w:rPr>
              <w:br/>
              <w:t>Maksymalna liczba wykonawców  </w:t>
            </w:r>
            <w:r w:rsidRPr="00024173">
              <w:rPr>
                <w:rFonts w:ascii="Times New Roman" w:eastAsia="Times New Roman" w:hAnsi="Times New Roman" w:cs="Times New Roman"/>
                <w:lang w:eastAsia="pl-PL"/>
              </w:rPr>
              <w:br/>
              <w:t xml:space="preserve">Kryteria selekcji wykonawców: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IV.1.7) Informacje na temat umowy ramowej lub dynamicznego systemu zakupów: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Umowa ramowa będzie zawarta: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Czy przewiduje się ograniczenie liczby uczestników umowy ramowej: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Zamówienie obejmuje ustanowienie dynamicznego systemu zakupów: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024173">
              <w:rPr>
                <w:rFonts w:ascii="Times New Roman" w:eastAsia="Times New Roman" w:hAnsi="Times New Roman" w:cs="Times New Roman"/>
                <w:lang w:eastAsia="pl-PL"/>
              </w:rPr>
              <w:br/>
              <w:t xml:space="preserve">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IV.1.8) Aukcja elektroniczna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lastRenderedPageBreak/>
              <w:t xml:space="preserve">Przewidziane jest przeprowadzenie aukcji elektronicznej </w:t>
            </w:r>
            <w:r w:rsidRPr="00024173">
              <w:rPr>
                <w:rFonts w:ascii="Times New Roman" w:eastAsia="Times New Roman" w:hAnsi="Times New Roman" w:cs="Times New Roman"/>
                <w:i/>
                <w:iCs/>
                <w:lang w:eastAsia="pl-PL"/>
              </w:rPr>
              <w:t xml:space="preserve">(przetarg nieograniczony, przetarg ograniczony, negocjacje z ogłoszeniem) </w:t>
            </w:r>
            <w:r w:rsidRPr="00024173">
              <w:rPr>
                <w:rFonts w:ascii="Times New Roman" w:eastAsia="Times New Roman" w:hAnsi="Times New Roman" w:cs="Times New Roman"/>
                <w:lang w:eastAsia="pl-PL"/>
              </w:rPr>
              <w:t xml:space="preserve">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Należy wskazać elementy, których wartości będą przedmiotem aukcji elektronicznej: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Przewiduje się ograniczenia co do przedstawionych wartości, wynikające z opisu przedmiotu zamówienia:</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024173">
              <w:rPr>
                <w:rFonts w:ascii="Times New Roman" w:eastAsia="Times New Roman" w:hAnsi="Times New Roman" w:cs="Times New Roman"/>
                <w:lang w:eastAsia="pl-PL"/>
              </w:rPr>
              <w:br/>
              <w:t xml:space="preserve">Informacje dotyczące przebiegu aukcji elektronicznej: </w:t>
            </w:r>
            <w:r w:rsidRPr="00024173">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024173">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024173">
              <w:rPr>
                <w:rFonts w:ascii="Times New Roman" w:eastAsia="Times New Roman" w:hAnsi="Times New Roman" w:cs="Times New Roman"/>
                <w:lang w:eastAsia="pl-PL"/>
              </w:rPr>
              <w:br/>
              <w:t xml:space="preserve">Wymagania dotyczące rejestracji i identyfikacji wykonawców w aukcji elektronicznej: </w:t>
            </w:r>
            <w:r w:rsidRPr="00024173">
              <w:rPr>
                <w:rFonts w:ascii="Times New Roman" w:eastAsia="Times New Roman" w:hAnsi="Times New Roman" w:cs="Times New Roman"/>
                <w:lang w:eastAsia="pl-PL"/>
              </w:rPr>
              <w:br/>
              <w:t xml:space="preserve">Informacje o liczbie etapów aukcji elektronicznej i czasie ich trwania: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etap nr</w:t>
                  </w: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czas trwania etapu</w:t>
                  </w:r>
                </w:p>
              </w:tc>
            </w:tr>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p>
              </w:tc>
            </w:tr>
          </w:tbl>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Czy wykonawcy, którzy nie złożyli nowych postąpień, zostaną zakwalifikowani do następnego etapu: nie </w:t>
            </w:r>
            <w:r w:rsidRPr="00024173">
              <w:rPr>
                <w:rFonts w:ascii="Times New Roman" w:eastAsia="Times New Roman" w:hAnsi="Times New Roman" w:cs="Times New Roman"/>
                <w:lang w:eastAsia="pl-PL"/>
              </w:rPr>
              <w:br/>
              <w:t xml:space="preserve">Warunki zamknięcia aukcji elektronicznej: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IV.2) KRYTERIA OCENY OFERT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IV.2.1) Kryteria oceny ofert: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9"/>
              <w:gridCol w:w="968"/>
            </w:tblGrid>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i/>
                      <w:iCs/>
                      <w:lang w:eastAsia="pl-PL"/>
                    </w:rPr>
                    <w:t>Kryteria</w:t>
                  </w: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i/>
                      <w:iCs/>
                      <w:lang w:eastAsia="pl-PL"/>
                    </w:rPr>
                    <w:t>Znaczenie</w:t>
                  </w:r>
                </w:p>
              </w:tc>
            </w:tr>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cena</w:t>
                  </w: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60</w:t>
                  </w:r>
                </w:p>
              </w:tc>
            </w:tr>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termin </w:t>
                  </w:r>
                  <w:proofErr w:type="spellStart"/>
                  <w:r w:rsidRPr="00024173">
                    <w:rPr>
                      <w:rFonts w:ascii="Times New Roman" w:eastAsia="Times New Roman" w:hAnsi="Times New Roman" w:cs="Times New Roman"/>
                      <w:lang w:eastAsia="pl-PL"/>
                    </w:rPr>
                    <w:t>płatnosci</w:t>
                  </w:r>
                  <w:proofErr w:type="spellEnd"/>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40</w:t>
                  </w:r>
                </w:p>
              </w:tc>
            </w:tr>
          </w:tbl>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IV.2.3) Zastosowanie procedury, o której mowa w art. 24aa ust. 1 ustawy </w:t>
            </w:r>
            <w:proofErr w:type="spellStart"/>
            <w:r w:rsidRPr="00024173">
              <w:rPr>
                <w:rFonts w:ascii="Times New Roman" w:eastAsia="Times New Roman" w:hAnsi="Times New Roman" w:cs="Times New Roman"/>
                <w:b/>
                <w:bCs/>
                <w:lang w:eastAsia="pl-PL"/>
              </w:rPr>
              <w:t>Pzp</w:t>
            </w:r>
            <w:proofErr w:type="spellEnd"/>
            <w:r w:rsidRPr="00024173">
              <w:rPr>
                <w:rFonts w:ascii="Times New Roman" w:eastAsia="Times New Roman" w:hAnsi="Times New Roman" w:cs="Times New Roman"/>
                <w:b/>
                <w:bCs/>
                <w:lang w:eastAsia="pl-PL"/>
              </w:rPr>
              <w:t xml:space="preserve"> </w:t>
            </w:r>
            <w:r w:rsidRPr="00024173">
              <w:rPr>
                <w:rFonts w:ascii="Times New Roman" w:eastAsia="Times New Roman" w:hAnsi="Times New Roman" w:cs="Times New Roman"/>
                <w:lang w:eastAsia="pl-PL"/>
              </w:rPr>
              <w:t xml:space="preserve">(przetarg nieograniczony) </w:t>
            </w:r>
            <w:r w:rsidRPr="00024173">
              <w:rPr>
                <w:rFonts w:ascii="Times New Roman" w:eastAsia="Times New Roman" w:hAnsi="Times New Roman" w:cs="Times New Roman"/>
                <w:lang w:eastAsia="pl-PL"/>
              </w:rPr>
              <w:br/>
              <w:t xml:space="preserve">tak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IV.3) Negocjacje z ogłoszeniem, dialog konkurencyjny, partnerstwo innowacyjne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IV.3.1) Informacje na temat negocjacji z ogłoszeniem</w:t>
            </w:r>
            <w:r w:rsidRPr="00024173">
              <w:rPr>
                <w:rFonts w:ascii="Times New Roman" w:eastAsia="Times New Roman" w:hAnsi="Times New Roman" w:cs="Times New Roman"/>
                <w:lang w:eastAsia="pl-PL"/>
              </w:rPr>
              <w:br/>
              <w:t xml:space="preserve">Minimalne wymagania, które muszą spełniać wszystkie oferty: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Przewidziane jest zastrzeżenie prawa do udzielenia zamówienia na podstawie ofert wstępnych bez przeprowadzenia negocjacji nie </w:t>
            </w:r>
            <w:r w:rsidRPr="00024173">
              <w:rPr>
                <w:rFonts w:ascii="Times New Roman" w:eastAsia="Times New Roman" w:hAnsi="Times New Roman" w:cs="Times New Roman"/>
                <w:lang w:eastAsia="pl-PL"/>
              </w:rPr>
              <w:br/>
              <w:t xml:space="preserve">Przewidziany jest podział negocjacji na etapy w celu ograniczenia liczby ofert: nie </w:t>
            </w:r>
            <w:r w:rsidRPr="00024173">
              <w:rPr>
                <w:rFonts w:ascii="Times New Roman" w:eastAsia="Times New Roman" w:hAnsi="Times New Roman" w:cs="Times New Roman"/>
                <w:lang w:eastAsia="pl-PL"/>
              </w:rPr>
              <w:br/>
              <w:t xml:space="preserve">Należy podać informacje na temat etapów negocjacji (w tym liczbę etapów):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IV.3.2) Informacje na temat dialogu konkurencyjnego</w:t>
            </w:r>
            <w:r w:rsidRPr="00024173">
              <w:rPr>
                <w:rFonts w:ascii="Times New Roman" w:eastAsia="Times New Roman" w:hAnsi="Times New Roman" w:cs="Times New Roman"/>
                <w:lang w:eastAsia="pl-PL"/>
              </w:rPr>
              <w:br/>
              <w:t xml:space="preserve">Opis potrzeb i wymagań zamawiającego lub informacja o sposobie uzyskania tego opisu: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Wstępny harmonogram postępowania: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lastRenderedPageBreak/>
              <w:t xml:space="preserve">Podział dialogu na etapy w celu ograniczenia liczby rozwiązań: nie </w:t>
            </w:r>
            <w:r w:rsidRPr="00024173">
              <w:rPr>
                <w:rFonts w:ascii="Times New Roman" w:eastAsia="Times New Roman" w:hAnsi="Times New Roman" w:cs="Times New Roman"/>
                <w:lang w:eastAsia="pl-PL"/>
              </w:rPr>
              <w:br/>
              <w:t xml:space="preserve">Należy podać informacje na temat etapów dialogu: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IV.3.3) Informacje na temat partnerstwa innowacyjnego</w:t>
            </w:r>
            <w:r w:rsidRPr="00024173">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Informacje dodatkowe: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IV.4) Licytacja elektroniczna </w:t>
            </w:r>
            <w:r w:rsidRPr="00024173">
              <w:rPr>
                <w:rFonts w:ascii="Times New Roman" w:eastAsia="Times New Roman" w:hAnsi="Times New Roman" w:cs="Times New Roman"/>
                <w:lang w:eastAsia="pl-PL"/>
              </w:rPr>
              <w:br/>
              <w:t xml:space="preserve">Adres strony internetowej, na której będzie prowadzona licytacja elektroniczna: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Adres strony internetowej, na której jest dostępny opis przedmiotu zamówienia w licytacji elektronicznej: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Sposób postępowania w toku licytacji elektronicznej, w tym określenie minimalnych wysokości postąpień: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Informacje o liczbie etapów licytacji elektronicznej i czasie ich trwania: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etap nr</w:t>
                  </w: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czas trwania etapu</w:t>
                  </w:r>
                </w:p>
              </w:tc>
            </w:tr>
            <w:tr w:rsidR="00024173" w:rsidRPr="00024173" w:rsidTr="00024173">
              <w:trPr>
                <w:tblCellSpacing w:w="15" w:type="dxa"/>
              </w:trPr>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p>
              </w:tc>
              <w:tc>
                <w:tcPr>
                  <w:tcW w:w="0" w:type="auto"/>
                  <w:vAlign w:val="center"/>
                  <w:hideMark/>
                </w:tcPr>
                <w:p w:rsidR="00024173" w:rsidRPr="00024173" w:rsidRDefault="00024173" w:rsidP="00024173">
                  <w:pPr>
                    <w:spacing w:after="0" w:line="240" w:lineRule="auto"/>
                    <w:rPr>
                      <w:rFonts w:ascii="Times New Roman" w:eastAsia="Times New Roman" w:hAnsi="Times New Roman" w:cs="Times New Roman"/>
                      <w:lang w:eastAsia="pl-PL"/>
                    </w:rPr>
                  </w:pPr>
                </w:p>
              </w:tc>
            </w:tr>
          </w:tbl>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Wykonawcy, którzy nie złożyli nowych postąpień, zostaną zakwalifikowani do następnego etapu: nie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Termin otwarcia licytacji elektronicznej: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t xml:space="preserve">Termin i warunki zamknięcia licytacji elektronicznej: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Wymagania dotyczące zabezpieczenia należytego wykonania umowy: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lang w:eastAsia="pl-PL"/>
              </w:rPr>
              <w:br/>
              <w:t xml:space="preserve">Informacje dodatkowe: </w:t>
            </w:r>
          </w:p>
          <w:p w:rsidR="00024173" w:rsidRPr="00024173" w:rsidRDefault="00024173" w:rsidP="00024173">
            <w:pPr>
              <w:spacing w:after="0" w:line="240" w:lineRule="auto"/>
              <w:rPr>
                <w:rFonts w:ascii="Times New Roman" w:eastAsia="Times New Roman" w:hAnsi="Times New Roman" w:cs="Times New Roman"/>
                <w:lang w:eastAsia="pl-PL"/>
              </w:rPr>
            </w:pPr>
            <w:r w:rsidRPr="00024173">
              <w:rPr>
                <w:rFonts w:ascii="Times New Roman" w:eastAsia="Times New Roman" w:hAnsi="Times New Roman" w:cs="Times New Roman"/>
                <w:b/>
                <w:bCs/>
                <w:lang w:eastAsia="pl-PL"/>
              </w:rPr>
              <w:t>IV.5) ZMIANA UMOWY</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24173">
              <w:rPr>
                <w:rFonts w:ascii="Times New Roman" w:eastAsia="Times New Roman" w:hAnsi="Times New Roman" w:cs="Times New Roman"/>
                <w:lang w:eastAsia="pl-PL"/>
              </w:rPr>
              <w:t xml:space="preserve"> tak </w:t>
            </w:r>
            <w:r w:rsidRPr="00024173">
              <w:rPr>
                <w:rFonts w:ascii="Times New Roman" w:eastAsia="Times New Roman" w:hAnsi="Times New Roman" w:cs="Times New Roman"/>
                <w:lang w:eastAsia="pl-PL"/>
              </w:rPr>
              <w:br/>
              <w:t xml:space="preserve">Należy wskazać zakres, charakter zmian oraz warunki wprowadzenia zmian: </w:t>
            </w:r>
            <w:r w:rsidRPr="00024173">
              <w:rPr>
                <w:rFonts w:ascii="Times New Roman" w:eastAsia="Times New Roman" w:hAnsi="Times New Roman" w:cs="Times New Roman"/>
                <w:lang w:eastAsia="pl-PL"/>
              </w:rPr>
              <w:br/>
              <w:t xml:space="preserve">2. Strony przewidują możliwość wprowadzenia zmian do umowy, w następujących okolicznościach: a) zmiana terminu umowy - w przypadku : - niedotrzymania pierwotnego terminu realizacji umowy </w:t>
            </w:r>
            <w:proofErr w:type="spellStart"/>
            <w:r w:rsidRPr="00024173">
              <w:rPr>
                <w:rFonts w:ascii="Times New Roman" w:eastAsia="Times New Roman" w:hAnsi="Times New Roman" w:cs="Times New Roman"/>
                <w:lang w:eastAsia="pl-PL"/>
              </w:rPr>
              <w:t>wynikajacego</w:t>
            </w:r>
            <w:proofErr w:type="spellEnd"/>
            <w:r w:rsidRPr="00024173">
              <w:rPr>
                <w:rFonts w:ascii="Times New Roman" w:eastAsia="Times New Roman" w:hAnsi="Times New Roman" w:cs="Times New Roman"/>
                <w:lang w:eastAsia="pl-PL"/>
              </w:rPr>
              <w:t xml:space="preserve"> z napotkania przez Wykonawcę lub Zamawiającego okoliczności niemożliwych do przewidzenia i niezależnych od nich, np. wystąpienia zjawisk związanych z działaniem siły wyższej (klęska żywiołowa, niepokoje społeczne, działania militarne itp.), - niedotrzymanie pierwotnego terminu realizacji umowy jest konsekwencją opóźnienia przez Zamawiającego w realizacji prac koniecznych do prawidłowego odbioru (przyjęcia) przedmiotu umowy. W przypadku wystąpienia powyższych okoliczności, w zakresie mającym wpływ na przebieg realizacji zamówienia, termin wykonania umowy może ulec odpowiedniemu przedłużeniu o czas niezbędny do zakończenia wykonania przedmiotu umowy w sposób należyty. b) zmiana terminu płatności- w przypadku: - ograniczenia </w:t>
            </w:r>
            <w:r w:rsidRPr="00024173">
              <w:rPr>
                <w:rFonts w:ascii="Times New Roman" w:eastAsia="Times New Roman" w:hAnsi="Times New Roman" w:cs="Times New Roman"/>
                <w:lang w:eastAsia="pl-PL"/>
              </w:rPr>
              <w:lastRenderedPageBreak/>
              <w:t xml:space="preserve">finansowego po stronie Zamawiającego, z przyczyn od niego niezależnych 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d) zmiana wynagrodzenia: - zmiana urzędowej stawki podatku VAT, 3. Wszelkie zmiany umowy mogą być dokonywane na podstawie obustronnie uzgodnionych aneksów do umowy. Podpisanie aneksu do umowy powinno być poprzedzone, pod rygorem nieważności, sporządzeniem protokołu konieczności zawierającego uzasadnienie.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IV.6) INFORMACJE ADMINISTRACYJNE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IV.6.1) Sposób udostępniania informacji o charakterze poufnym </w:t>
            </w:r>
            <w:r w:rsidRPr="00024173">
              <w:rPr>
                <w:rFonts w:ascii="Times New Roman" w:eastAsia="Times New Roman" w:hAnsi="Times New Roman" w:cs="Times New Roman"/>
                <w:i/>
                <w:iCs/>
                <w:lang w:eastAsia="pl-PL"/>
              </w:rPr>
              <w:t xml:space="preserve">(jeżeli dotyczy):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Środki służące ochronie informacji o charakterze poufnym</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IV.6.2) Termin składania ofert lub wniosków o dopuszczenie do udziału w postępowaniu: </w:t>
            </w:r>
            <w:r w:rsidRPr="00024173">
              <w:rPr>
                <w:rFonts w:ascii="Times New Roman" w:eastAsia="Times New Roman" w:hAnsi="Times New Roman" w:cs="Times New Roman"/>
                <w:lang w:eastAsia="pl-PL"/>
              </w:rPr>
              <w:br/>
              <w:t>Data: 08/12/2016, godzin</w:t>
            </w:r>
            <w:bookmarkStart w:id="0" w:name="_GoBack"/>
            <w:bookmarkEnd w:id="0"/>
            <w:r w:rsidRPr="00024173">
              <w:rPr>
                <w:rFonts w:ascii="Times New Roman" w:eastAsia="Times New Roman" w:hAnsi="Times New Roman" w:cs="Times New Roman"/>
                <w:lang w:eastAsia="pl-PL"/>
              </w:rPr>
              <w:t xml:space="preserve">a: 9:00, </w:t>
            </w:r>
            <w:r w:rsidRPr="00024173">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24173">
              <w:rPr>
                <w:rFonts w:ascii="Times New Roman" w:eastAsia="Times New Roman" w:hAnsi="Times New Roman" w:cs="Times New Roman"/>
                <w:lang w:eastAsia="pl-PL"/>
              </w:rPr>
              <w:br/>
              <w:t xml:space="preserve">nie </w:t>
            </w:r>
            <w:r w:rsidRPr="00024173">
              <w:rPr>
                <w:rFonts w:ascii="Times New Roman" w:eastAsia="Times New Roman" w:hAnsi="Times New Roman" w:cs="Times New Roman"/>
                <w:lang w:eastAsia="pl-PL"/>
              </w:rPr>
              <w:br/>
              <w:t xml:space="preserve">Wskazać powody: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024173">
              <w:rPr>
                <w:rFonts w:ascii="Times New Roman" w:eastAsia="Times New Roman" w:hAnsi="Times New Roman" w:cs="Times New Roman"/>
                <w:lang w:eastAsia="pl-PL"/>
              </w:rPr>
              <w:br/>
              <w:t>&gt; język polski</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 xml:space="preserve">IV.6.3) Termin związania ofertą: </w:t>
            </w:r>
            <w:r w:rsidRPr="00024173">
              <w:rPr>
                <w:rFonts w:ascii="Times New Roman" w:eastAsia="Times New Roman" w:hAnsi="Times New Roman" w:cs="Times New Roman"/>
                <w:lang w:eastAsia="pl-PL"/>
              </w:rPr>
              <w:t xml:space="preserve">okres w dniach: 30 (od ostatecznego terminu składania ofert)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4173">
              <w:rPr>
                <w:rFonts w:ascii="Times New Roman" w:eastAsia="Times New Roman" w:hAnsi="Times New Roman" w:cs="Times New Roman"/>
                <w:lang w:eastAsia="pl-PL"/>
              </w:rPr>
              <w:t xml:space="preserve"> 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4173">
              <w:rPr>
                <w:rFonts w:ascii="Times New Roman" w:eastAsia="Times New Roman" w:hAnsi="Times New Roman" w:cs="Times New Roman"/>
                <w:lang w:eastAsia="pl-PL"/>
              </w:rPr>
              <w:t xml:space="preserve"> nie </w:t>
            </w:r>
            <w:r w:rsidRPr="00024173">
              <w:rPr>
                <w:rFonts w:ascii="Times New Roman" w:eastAsia="Times New Roman" w:hAnsi="Times New Roman" w:cs="Times New Roman"/>
                <w:lang w:eastAsia="pl-PL"/>
              </w:rPr>
              <w:br/>
            </w:r>
            <w:r w:rsidRPr="00024173">
              <w:rPr>
                <w:rFonts w:ascii="Times New Roman" w:eastAsia="Times New Roman" w:hAnsi="Times New Roman" w:cs="Times New Roman"/>
                <w:b/>
                <w:bCs/>
                <w:lang w:eastAsia="pl-PL"/>
              </w:rPr>
              <w:t>IV.6.6) Informacje dodatkowe:</w:t>
            </w:r>
          </w:p>
          <w:p w:rsidR="00024173" w:rsidRPr="00024173" w:rsidRDefault="00024173" w:rsidP="00024173">
            <w:pPr>
              <w:spacing w:after="240" w:line="240" w:lineRule="auto"/>
              <w:rPr>
                <w:rFonts w:ascii="Times New Roman" w:eastAsia="Times New Roman" w:hAnsi="Times New Roman" w:cs="Times New Roman"/>
                <w:lang w:eastAsia="pl-PL"/>
              </w:rPr>
            </w:pPr>
          </w:p>
        </w:tc>
        <w:tc>
          <w:tcPr>
            <w:tcW w:w="900" w:type="dxa"/>
            <w:noWrap/>
            <w:tcMar>
              <w:top w:w="0" w:type="dxa"/>
              <w:left w:w="0" w:type="dxa"/>
              <w:bottom w:w="0" w:type="dxa"/>
              <w:right w:w="75" w:type="dxa"/>
            </w:tcMar>
            <w:hideMark/>
          </w:tcPr>
          <w:p w:rsidR="00024173" w:rsidRPr="00024173" w:rsidRDefault="00024173" w:rsidP="00024173">
            <w:pPr>
              <w:spacing w:after="0" w:line="240" w:lineRule="auto"/>
              <w:jc w:val="right"/>
              <w:rPr>
                <w:rFonts w:ascii="Times New Roman" w:eastAsia="Times New Roman" w:hAnsi="Times New Roman" w:cs="Times New Roman"/>
                <w:lang w:eastAsia="pl-PL"/>
              </w:rPr>
            </w:pPr>
            <w:r w:rsidRPr="00024173">
              <w:rPr>
                <w:rFonts w:ascii="Times New Roman" w:eastAsia="Times New Roman" w:hAnsi="Times New Roman" w:cs="Times New Roman"/>
                <w:noProof/>
                <w:color w:val="0000FF"/>
                <w:lang w:eastAsia="pl-PL"/>
              </w:rPr>
              <w:lastRenderedPageBreak/>
              <w:drawing>
                <wp:inline distT="0" distB="0" distL="0" distR="0" wp14:anchorId="155A0A01" wp14:editId="3A3E8A27">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173">
              <w:rPr>
                <w:rFonts w:ascii="Times New Roman" w:eastAsia="Times New Roman" w:hAnsi="Times New Roman" w:cs="Times New Roman"/>
                <w:noProof/>
                <w:color w:val="0000FF"/>
                <w:lang w:eastAsia="pl-PL"/>
              </w:rPr>
              <w:drawing>
                <wp:inline distT="0" distB="0" distL="0" distR="0" wp14:anchorId="0C46D715" wp14:editId="14B5FD19">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173">
              <w:rPr>
                <w:rFonts w:ascii="Times New Roman" w:eastAsia="Times New Roman" w:hAnsi="Times New Roman" w:cs="Times New Roman"/>
                <w:noProof/>
                <w:color w:val="0000FF"/>
                <w:lang w:eastAsia="pl-PL"/>
              </w:rPr>
              <w:drawing>
                <wp:inline distT="0" distB="0" distL="0" distR="0" wp14:anchorId="24BB71F7" wp14:editId="460FC7F4">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24173" w:rsidRPr="00024173" w:rsidRDefault="00024173" w:rsidP="00024173">
      <w:pPr>
        <w:pBdr>
          <w:top w:val="single" w:sz="6" w:space="1" w:color="auto"/>
        </w:pBdr>
        <w:spacing w:after="0" w:line="240" w:lineRule="auto"/>
        <w:jc w:val="center"/>
        <w:rPr>
          <w:rFonts w:ascii="Times New Roman" w:eastAsia="Times New Roman" w:hAnsi="Times New Roman" w:cs="Times New Roman"/>
          <w:vanish/>
          <w:lang w:eastAsia="pl-PL"/>
        </w:rPr>
      </w:pPr>
      <w:r w:rsidRPr="00024173">
        <w:rPr>
          <w:rFonts w:ascii="Times New Roman" w:eastAsia="Times New Roman" w:hAnsi="Times New Roman" w:cs="Times New Roman"/>
          <w:vanish/>
          <w:lang w:eastAsia="pl-PL"/>
        </w:rPr>
        <w:lastRenderedPageBreak/>
        <w:t>Dół formularza</w:t>
      </w:r>
    </w:p>
    <w:p w:rsidR="00842040" w:rsidRPr="00024173" w:rsidRDefault="00842040">
      <w:pPr>
        <w:rPr>
          <w:rFonts w:ascii="Times New Roman" w:hAnsi="Times New Roman" w:cs="Times New Roman"/>
        </w:rPr>
      </w:pPr>
    </w:p>
    <w:sectPr w:rsidR="00842040" w:rsidRPr="0002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73"/>
    <w:rsid w:val="00024173"/>
    <w:rsid w:val="00842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241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2417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0241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24173"/>
    <w:rPr>
      <w:color w:val="0000FF"/>
      <w:u w:val="single"/>
    </w:rPr>
  </w:style>
  <w:style w:type="paragraph" w:styleId="Zagicieoddouformularza">
    <w:name w:val="HTML Bottom of Form"/>
    <w:basedOn w:val="Normalny"/>
    <w:next w:val="Normalny"/>
    <w:link w:val="ZagicieoddouformularzaZnak"/>
    <w:hidden/>
    <w:uiPriority w:val="99"/>
    <w:semiHidden/>
    <w:unhideWhenUsed/>
    <w:rsid w:val="000241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2417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24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241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2417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0241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24173"/>
    <w:rPr>
      <w:color w:val="0000FF"/>
      <w:u w:val="single"/>
    </w:rPr>
  </w:style>
  <w:style w:type="paragraph" w:styleId="Zagicieoddouformularza">
    <w:name w:val="HTML Bottom of Form"/>
    <w:basedOn w:val="Normalny"/>
    <w:next w:val="Normalny"/>
    <w:link w:val="ZagicieoddouformularzaZnak"/>
    <w:hidden/>
    <w:uiPriority w:val="99"/>
    <w:semiHidden/>
    <w:unhideWhenUsed/>
    <w:rsid w:val="000241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2417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24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0172">
      <w:bodyDiv w:val="1"/>
      <w:marLeft w:val="0"/>
      <w:marRight w:val="0"/>
      <w:marTop w:val="0"/>
      <w:marBottom w:val="0"/>
      <w:divBdr>
        <w:top w:val="none" w:sz="0" w:space="0" w:color="auto"/>
        <w:left w:val="none" w:sz="0" w:space="0" w:color="auto"/>
        <w:bottom w:val="none" w:sz="0" w:space="0" w:color="auto"/>
        <w:right w:val="none" w:sz="0" w:space="0" w:color="auto"/>
      </w:divBdr>
      <w:divsChild>
        <w:div w:id="1063523290">
          <w:marLeft w:val="0"/>
          <w:marRight w:val="0"/>
          <w:marTop w:val="0"/>
          <w:marBottom w:val="0"/>
          <w:divBdr>
            <w:top w:val="none" w:sz="0" w:space="0" w:color="auto"/>
            <w:left w:val="none" w:sz="0" w:space="0" w:color="auto"/>
            <w:bottom w:val="none" w:sz="0" w:space="0" w:color="auto"/>
            <w:right w:val="none" w:sz="0" w:space="0" w:color="auto"/>
          </w:divBdr>
          <w:divsChild>
            <w:div w:id="1454522529">
              <w:marLeft w:val="0"/>
              <w:marRight w:val="0"/>
              <w:marTop w:val="0"/>
              <w:marBottom w:val="0"/>
              <w:divBdr>
                <w:top w:val="none" w:sz="0" w:space="0" w:color="auto"/>
                <w:left w:val="none" w:sz="0" w:space="0" w:color="auto"/>
                <w:bottom w:val="none" w:sz="0" w:space="0" w:color="auto"/>
                <w:right w:val="none" w:sz="0" w:space="0" w:color="auto"/>
              </w:divBdr>
              <w:divsChild>
                <w:div w:id="824050360">
                  <w:marLeft w:val="0"/>
                  <w:marRight w:val="0"/>
                  <w:marTop w:val="0"/>
                  <w:marBottom w:val="0"/>
                  <w:divBdr>
                    <w:top w:val="none" w:sz="0" w:space="0" w:color="auto"/>
                    <w:left w:val="none" w:sz="0" w:space="0" w:color="auto"/>
                    <w:bottom w:val="none" w:sz="0" w:space="0" w:color="auto"/>
                    <w:right w:val="none" w:sz="0" w:space="0" w:color="auto"/>
                  </w:divBdr>
                  <w:divsChild>
                    <w:div w:id="1568147291">
                      <w:marLeft w:val="0"/>
                      <w:marRight w:val="0"/>
                      <w:marTop w:val="0"/>
                      <w:marBottom w:val="0"/>
                      <w:divBdr>
                        <w:top w:val="none" w:sz="0" w:space="0" w:color="auto"/>
                        <w:left w:val="none" w:sz="0" w:space="0" w:color="auto"/>
                        <w:bottom w:val="none" w:sz="0" w:space="0" w:color="auto"/>
                        <w:right w:val="none" w:sz="0" w:space="0" w:color="auto"/>
                      </w:divBdr>
                      <w:divsChild>
                        <w:div w:id="1077628052">
                          <w:marLeft w:val="0"/>
                          <w:marRight w:val="0"/>
                          <w:marTop w:val="0"/>
                          <w:marBottom w:val="0"/>
                          <w:divBdr>
                            <w:top w:val="none" w:sz="0" w:space="0" w:color="auto"/>
                            <w:left w:val="none" w:sz="0" w:space="0" w:color="auto"/>
                            <w:bottom w:val="none" w:sz="0" w:space="0" w:color="auto"/>
                            <w:right w:val="none" w:sz="0" w:space="0" w:color="auto"/>
                          </w:divBdr>
                        </w:div>
                        <w:div w:id="1493445345">
                          <w:marLeft w:val="0"/>
                          <w:marRight w:val="0"/>
                          <w:marTop w:val="0"/>
                          <w:marBottom w:val="0"/>
                          <w:divBdr>
                            <w:top w:val="none" w:sz="0" w:space="0" w:color="auto"/>
                            <w:left w:val="none" w:sz="0" w:space="0" w:color="auto"/>
                            <w:bottom w:val="none" w:sz="0" w:space="0" w:color="auto"/>
                            <w:right w:val="none" w:sz="0" w:space="0" w:color="auto"/>
                          </w:divBdr>
                        </w:div>
                        <w:div w:id="247816445">
                          <w:marLeft w:val="0"/>
                          <w:marRight w:val="0"/>
                          <w:marTop w:val="0"/>
                          <w:marBottom w:val="0"/>
                          <w:divBdr>
                            <w:top w:val="none" w:sz="0" w:space="0" w:color="auto"/>
                            <w:left w:val="none" w:sz="0" w:space="0" w:color="auto"/>
                            <w:bottom w:val="none" w:sz="0" w:space="0" w:color="auto"/>
                            <w:right w:val="none" w:sz="0" w:space="0" w:color="auto"/>
                          </w:divBdr>
                        </w:div>
                        <w:div w:id="2043705669">
                          <w:marLeft w:val="0"/>
                          <w:marRight w:val="0"/>
                          <w:marTop w:val="0"/>
                          <w:marBottom w:val="0"/>
                          <w:divBdr>
                            <w:top w:val="none" w:sz="0" w:space="0" w:color="auto"/>
                            <w:left w:val="none" w:sz="0" w:space="0" w:color="auto"/>
                            <w:bottom w:val="none" w:sz="0" w:space="0" w:color="auto"/>
                            <w:right w:val="none" w:sz="0" w:space="0" w:color="auto"/>
                          </w:divBdr>
                          <w:divsChild>
                            <w:div w:id="6714052">
                              <w:marLeft w:val="0"/>
                              <w:marRight w:val="0"/>
                              <w:marTop w:val="0"/>
                              <w:marBottom w:val="0"/>
                              <w:divBdr>
                                <w:top w:val="none" w:sz="0" w:space="0" w:color="auto"/>
                                <w:left w:val="none" w:sz="0" w:space="0" w:color="auto"/>
                                <w:bottom w:val="none" w:sz="0" w:space="0" w:color="auto"/>
                                <w:right w:val="none" w:sz="0" w:space="0" w:color="auto"/>
                              </w:divBdr>
                            </w:div>
                          </w:divsChild>
                        </w:div>
                        <w:div w:id="2125726970">
                          <w:marLeft w:val="0"/>
                          <w:marRight w:val="0"/>
                          <w:marTop w:val="0"/>
                          <w:marBottom w:val="0"/>
                          <w:divBdr>
                            <w:top w:val="none" w:sz="0" w:space="0" w:color="auto"/>
                            <w:left w:val="none" w:sz="0" w:space="0" w:color="auto"/>
                            <w:bottom w:val="none" w:sz="0" w:space="0" w:color="auto"/>
                            <w:right w:val="none" w:sz="0" w:space="0" w:color="auto"/>
                          </w:divBdr>
                          <w:divsChild>
                            <w:div w:id="147090286">
                              <w:marLeft w:val="0"/>
                              <w:marRight w:val="0"/>
                              <w:marTop w:val="0"/>
                              <w:marBottom w:val="0"/>
                              <w:divBdr>
                                <w:top w:val="none" w:sz="0" w:space="0" w:color="auto"/>
                                <w:left w:val="none" w:sz="0" w:space="0" w:color="auto"/>
                                <w:bottom w:val="none" w:sz="0" w:space="0" w:color="auto"/>
                                <w:right w:val="none" w:sz="0" w:space="0" w:color="auto"/>
                              </w:divBdr>
                            </w:div>
                          </w:divsChild>
                        </w:div>
                        <w:div w:id="722556467">
                          <w:marLeft w:val="0"/>
                          <w:marRight w:val="0"/>
                          <w:marTop w:val="0"/>
                          <w:marBottom w:val="0"/>
                          <w:divBdr>
                            <w:top w:val="none" w:sz="0" w:space="0" w:color="auto"/>
                            <w:left w:val="none" w:sz="0" w:space="0" w:color="auto"/>
                            <w:bottom w:val="none" w:sz="0" w:space="0" w:color="auto"/>
                            <w:right w:val="none" w:sz="0" w:space="0" w:color="auto"/>
                          </w:divBdr>
                          <w:divsChild>
                            <w:div w:id="1753356940">
                              <w:marLeft w:val="0"/>
                              <w:marRight w:val="0"/>
                              <w:marTop w:val="0"/>
                              <w:marBottom w:val="0"/>
                              <w:divBdr>
                                <w:top w:val="none" w:sz="0" w:space="0" w:color="auto"/>
                                <w:left w:val="none" w:sz="0" w:space="0" w:color="auto"/>
                                <w:bottom w:val="none" w:sz="0" w:space="0" w:color="auto"/>
                                <w:right w:val="none" w:sz="0" w:space="0" w:color="auto"/>
                              </w:divBdr>
                            </w:div>
                            <w:div w:id="2092240424">
                              <w:marLeft w:val="0"/>
                              <w:marRight w:val="0"/>
                              <w:marTop w:val="0"/>
                              <w:marBottom w:val="0"/>
                              <w:divBdr>
                                <w:top w:val="none" w:sz="0" w:space="0" w:color="auto"/>
                                <w:left w:val="none" w:sz="0" w:space="0" w:color="auto"/>
                                <w:bottom w:val="none" w:sz="0" w:space="0" w:color="auto"/>
                                <w:right w:val="none" w:sz="0" w:space="0" w:color="auto"/>
                              </w:divBdr>
                            </w:div>
                            <w:div w:id="674263755">
                              <w:marLeft w:val="0"/>
                              <w:marRight w:val="0"/>
                              <w:marTop w:val="0"/>
                              <w:marBottom w:val="0"/>
                              <w:divBdr>
                                <w:top w:val="none" w:sz="0" w:space="0" w:color="auto"/>
                                <w:left w:val="none" w:sz="0" w:space="0" w:color="auto"/>
                                <w:bottom w:val="none" w:sz="0" w:space="0" w:color="auto"/>
                                <w:right w:val="none" w:sz="0" w:space="0" w:color="auto"/>
                              </w:divBdr>
                            </w:div>
                            <w:div w:id="104354776">
                              <w:marLeft w:val="0"/>
                              <w:marRight w:val="0"/>
                              <w:marTop w:val="0"/>
                              <w:marBottom w:val="0"/>
                              <w:divBdr>
                                <w:top w:val="none" w:sz="0" w:space="0" w:color="auto"/>
                                <w:left w:val="none" w:sz="0" w:space="0" w:color="auto"/>
                                <w:bottom w:val="none" w:sz="0" w:space="0" w:color="auto"/>
                                <w:right w:val="none" w:sz="0" w:space="0" w:color="auto"/>
                              </w:divBdr>
                            </w:div>
                          </w:divsChild>
                        </w:div>
                        <w:div w:id="1744183853">
                          <w:marLeft w:val="0"/>
                          <w:marRight w:val="0"/>
                          <w:marTop w:val="0"/>
                          <w:marBottom w:val="0"/>
                          <w:divBdr>
                            <w:top w:val="none" w:sz="0" w:space="0" w:color="auto"/>
                            <w:left w:val="none" w:sz="0" w:space="0" w:color="auto"/>
                            <w:bottom w:val="none" w:sz="0" w:space="0" w:color="auto"/>
                            <w:right w:val="none" w:sz="0" w:space="0" w:color="auto"/>
                          </w:divBdr>
                          <w:divsChild>
                            <w:div w:id="333806114">
                              <w:marLeft w:val="0"/>
                              <w:marRight w:val="0"/>
                              <w:marTop w:val="0"/>
                              <w:marBottom w:val="0"/>
                              <w:divBdr>
                                <w:top w:val="none" w:sz="0" w:space="0" w:color="auto"/>
                                <w:left w:val="none" w:sz="0" w:space="0" w:color="auto"/>
                                <w:bottom w:val="none" w:sz="0" w:space="0" w:color="auto"/>
                                <w:right w:val="none" w:sz="0" w:space="0" w:color="auto"/>
                              </w:divBdr>
                            </w:div>
                            <w:div w:id="654917518">
                              <w:marLeft w:val="0"/>
                              <w:marRight w:val="0"/>
                              <w:marTop w:val="0"/>
                              <w:marBottom w:val="0"/>
                              <w:divBdr>
                                <w:top w:val="none" w:sz="0" w:space="0" w:color="auto"/>
                                <w:left w:val="none" w:sz="0" w:space="0" w:color="auto"/>
                                <w:bottom w:val="none" w:sz="0" w:space="0" w:color="auto"/>
                                <w:right w:val="none" w:sz="0" w:space="0" w:color="auto"/>
                              </w:divBdr>
                            </w:div>
                            <w:div w:id="986782030">
                              <w:marLeft w:val="0"/>
                              <w:marRight w:val="0"/>
                              <w:marTop w:val="0"/>
                              <w:marBottom w:val="0"/>
                              <w:divBdr>
                                <w:top w:val="none" w:sz="0" w:space="0" w:color="auto"/>
                                <w:left w:val="none" w:sz="0" w:space="0" w:color="auto"/>
                                <w:bottom w:val="none" w:sz="0" w:space="0" w:color="auto"/>
                                <w:right w:val="none" w:sz="0" w:space="0" w:color="auto"/>
                              </w:divBdr>
                            </w:div>
                            <w:div w:id="1334145684">
                              <w:marLeft w:val="0"/>
                              <w:marRight w:val="0"/>
                              <w:marTop w:val="0"/>
                              <w:marBottom w:val="0"/>
                              <w:divBdr>
                                <w:top w:val="none" w:sz="0" w:space="0" w:color="auto"/>
                                <w:left w:val="none" w:sz="0" w:space="0" w:color="auto"/>
                                <w:bottom w:val="none" w:sz="0" w:space="0" w:color="auto"/>
                                <w:right w:val="none" w:sz="0" w:space="0" w:color="auto"/>
                              </w:divBdr>
                            </w:div>
                            <w:div w:id="786042029">
                              <w:marLeft w:val="0"/>
                              <w:marRight w:val="0"/>
                              <w:marTop w:val="0"/>
                              <w:marBottom w:val="0"/>
                              <w:divBdr>
                                <w:top w:val="none" w:sz="0" w:space="0" w:color="auto"/>
                                <w:left w:val="none" w:sz="0" w:space="0" w:color="auto"/>
                                <w:bottom w:val="none" w:sz="0" w:space="0" w:color="auto"/>
                                <w:right w:val="none" w:sz="0" w:space="0" w:color="auto"/>
                              </w:divBdr>
                            </w:div>
                            <w:div w:id="1279944303">
                              <w:marLeft w:val="0"/>
                              <w:marRight w:val="0"/>
                              <w:marTop w:val="0"/>
                              <w:marBottom w:val="0"/>
                              <w:divBdr>
                                <w:top w:val="none" w:sz="0" w:space="0" w:color="auto"/>
                                <w:left w:val="none" w:sz="0" w:space="0" w:color="auto"/>
                                <w:bottom w:val="none" w:sz="0" w:space="0" w:color="auto"/>
                                <w:right w:val="none" w:sz="0" w:space="0" w:color="auto"/>
                              </w:divBdr>
                            </w:div>
                            <w:div w:id="1619295066">
                              <w:marLeft w:val="0"/>
                              <w:marRight w:val="0"/>
                              <w:marTop w:val="0"/>
                              <w:marBottom w:val="0"/>
                              <w:divBdr>
                                <w:top w:val="none" w:sz="0" w:space="0" w:color="auto"/>
                                <w:left w:val="none" w:sz="0" w:space="0" w:color="auto"/>
                                <w:bottom w:val="none" w:sz="0" w:space="0" w:color="auto"/>
                                <w:right w:val="none" w:sz="0" w:space="0" w:color="auto"/>
                              </w:divBdr>
                            </w:div>
                          </w:divsChild>
                        </w:div>
                        <w:div w:id="1884056260">
                          <w:marLeft w:val="0"/>
                          <w:marRight w:val="0"/>
                          <w:marTop w:val="0"/>
                          <w:marBottom w:val="0"/>
                          <w:divBdr>
                            <w:top w:val="none" w:sz="0" w:space="0" w:color="auto"/>
                            <w:left w:val="none" w:sz="0" w:space="0" w:color="auto"/>
                            <w:bottom w:val="none" w:sz="0" w:space="0" w:color="auto"/>
                            <w:right w:val="none" w:sz="0" w:space="0" w:color="auto"/>
                          </w:divBdr>
                          <w:divsChild>
                            <w:div w:id="396900106">
                              <w:marLeft w:val="0"/>
                              <w:marRight w:val="0"/>
                              <w:marTop w:val="0"/>
                              <w:marBottom w:val="0"/>
                              <w:divBdr>
                                <w:top w:val="none" w:sz="0" w:space="0" w:color="auto"/>
                                <w:left w:val="none" w:sz="0" w:space="0" w:color="auto"/>
                                <w:bottom w:val="none" w:sz="0" w:space="0" w:color="auto"/>
                                <w:right w:val="none" w:sz="0" w:space="0" w:color="auto"/>
                              </w:divBdr>
                            </w:div>
                            <w:div w:id="272833440">
                              <w:marLeft w:val="0"/>
                              <w:marRight w:val="0"/>
                              <w:marTop w:val="0"/>
                              <w:marBottom w:val="0"/>
                              <w:divBdr>
                                <w:top w:val="none" w:sz="0" w:space="0" w:color="auto"/>
                                <w:left w:val="none" w:sz="0" w:space="0" w:color="auto"/>
                                <w:bottom w:val="none" w:sz="0" w:space="0" w:color="auto"/>
                                <w:right w:val="none" w:sz="0" w:space="0" w:color="auto"/>
                              </w:divBdr>
                            </w:div>
                            <w:div w:id="1326132840">
                              <w:marLeft w:val="0"/>
                              <w:marRight w:val="0"/>
                              <w:marTop w:val="0"/>
                              <w:marBottom w:val="0"/>
                              <w:divBdr>
                                <w:top w:val="none" w:sz="0" w:space="0" w:color="auto"/>
                                <w:left w:val="none" w:sz="0" w:space="0" w:color="auto"/>
                                <w:bottom w:val="none" w:sz="0" w:space="0" w:color="auto"/>
                                <w:right w:val="none" w:sz="0" w:space="0" w:color="auto"/>
                              </w:divBdr>
                            </w:div>
                          </w:divsChild>
                        </w:div>
                        <w:div w:id="1225793418">
                          <w:marLeft w:val="0"/>
                          <w:marRight w:val="0"/>
                          <w:marTop w:val="0"/>
                          <w:marBottom w:val="0"/>
                          <w:divBdr>
                            <w:top w:val="none" w:sz="0" w:space="0" w:color="auto"/>
                            <w:left w:val="none" w:sz="0" w:space="0" w:color="auto"/>
                            <w:bottom w:val="none" w:sz="0" w:space="0" w:color="auto"/>
                            <w:right w:val="none" w:sz="0" w:space="0" w:color="auto"/>
                          </w:divBdr>
                          <w:divsChild>
                            <w:div w:id="63920418">
                              <w:marLeft w:val="0"/>
                              <w:marRight w:val="0"/>
                              <w:marTop w:val="0"/>
                              <w:marBottom w:val="0"/>
                              <w:divBdr>
                                <w:top w:val="none" w:sz="0" w:space="0" w:color="auto"/>
                                <w:left w:val="none" w:sz="0" w:space="0" w:color="auto"/>
                                <w:bottom w:val="none" w:sz="0" w:space="0" w:color="auto"/>
                                <w:right w:val="none" w:sz="0" w:space="0" w:color="auto"/>
                              </w:divBdr>
                            </w:div>
                            <w:div w:id="149834859">
                              <w:marLeft w:val="0"/>
                              <w:marRight w:val="0"/>
                              <w:marTop w:val="0"/>
                              <w:marBottom w:val="0"/>
                              <w:divBdr>
                                <w:top w:val="none" w:sz="0" w:space="0" w:color="auto"/>
                                <w:left w:val="none" w:sz="0" w:space="0" w:color="auto"/>
                                <w:bottom w:val="none" w:sz="0" w:space="0" w:color="auto"/>
                                <w:right w:val="none" w:sz="0" w:space="0" w:color="auto"/>
                              </w:divBdr>
                            </w:div>
                            <w:div w:id="1289896798">
                              <w:marLeft w:val="0"/>
                              <w:marRight w:val="0"/>
                              <w:marTop w:val="0"/>
                              <w:marBottom w:val="0"/>
                              <w:divBdr>
                                <w:top w:val="none" w:sz="0" w:space="0" w:color="auto"/>
                                <w:left w:val="none" w:sz="0" w:space="0" w:color="auto"/>
                                <w:bottom w:val="none" w:sz="0" w:space="0" w:color="auto"/>
                                <w:right w:val="none" w:sz="0" w:space="0" w:color="auto"/>
                              </w:divBdr>
                            </w:div>
                            <w:div w:id="1999378769">
                              <w:marLeft w:val="0"/>
                              <w:marRight w:val="0"/>
                              <w:marTop w:val="0"/>
                              <w:marBottom w:val="0"/>
                              <w:divBdr>
                                <w:top w:val="none" w:sz="0" w:space="0" w:color="auto"/>
                                <w:left w:val="none" w:sz="0" w:space="0" w:color="auto"/>
                                <w:bottom w:val="none" w:sz="0" w:space="0" w:color="auto"/>
                                <w:right w:val="none" w:sz="0" w:space="0" w:color="auto"/>
                              </w:divBdr>
                            </w:div>
                            <w:div w:id="1338775992">
                              <w:marLeft w:val="0"/>
                              <w:marRight w:val="0"/>
                              <w:marTop w:val="0"/>
                              <w:marBottom w:val="0"/>
                              <w:divBdr>
                                <w:top w:val="none" w:sz="0" w:space="0" w:color="auto"/>
                                <w:left w:val="none" w:sz="0" w:space="0" w:color="auto"/>
                                <w:bottom w:val="none" w:sz="0" w:space="0" w:color="auto"/>
                                <w:right w:val="none" w:sz="0" w:space="0" w:color="auto"/>
                              </w:divBdr>
                            </w:div>
                          </w:divsChild>
                        </w:div>
                        <w:div w:id="1071001522">
                          <w:marLeft w:val="0"/>
                          <w:marRight w:val="0"/>
                          <w:marTop w:val="0"/>
                          <w:marBottom w:val="0"/>
                          <w:divBdr>
                            <w:top w:val="none" w:sz="0" w:space="0" w:color="auto"/>
                            <w:left w:val="none" w:sz="0" w:space="0" w:color="auto"/>
                            <w:bottom w:val="none" w:sz="0" w:space="0" w:color="auto"/>
                            <w:right w:val="none" w:sz="0" w:space="0" w:color="auto"/>
                          </w:divBdr>
                          <w:divsChild>
                            <w:div w:id="275841919">
                              <w:marLeft w:val="0"/>
                              <w:marRight w:val="0"/>
                              <w:marTop w:val="0"/>
                              <w:marBottom w:val="0"/>
                              <w:divBdr>
                                <w:top w:val="none" w:sz="0" w:space="0" w:color="auto"/>
                                <w:left w:val="none" w:sz="0" w:space="0" w:color="auto"/>
                                <w:bottom w:val="none" w:sz="0" w:space="0" w:color="auto"/>
                                <w:right w:val="none" w:sz="0" w:space="0" w:color="auto"/>
                              </w:divBdr>
                            </w:div>
                            <w:div w:id="439228992">
                              <w:marLeft w:val="0"/>
                              <w:marRight w:val="0"/>
                              <w:marTop w:val="0"/>
                              <w:marBottom w:val="0"/>
                              <w:divBdr>
                                <w:top w:val="none" w:sz="0" w:space="0" w:color="auto"/>
                                <w:left w:val="none" w:sz="0" w:space="0" w:color="auto"/>
                                <w:bottom w:val="none" w:sz="0" w:space="0" w:color="auto"/>
                                <w:right w:val="none" w:sz="0" w:space="0" w:color="auto"/>
                              </w:divBdr>
                            </w:div>
                            <w:div w:id="671372452">
                              <w:marLeft w:val="0"/>
                              <w:marRight w:val="0"/>
                              <w:marTop w:val="0"/>
                              <w:marBottom w:val="0"/>
                              <w:divBdr>
                                <w:top w:val="none" w:sz="0" w:space="0" w:color="auto"/>
                                <w:left w:val="none" w:sz="0" w:space="0" w:color="auto"/>
                                <w:bottom w:val="none" w:sz="0" w:space="0" w:color="auto"/>
                                <w:right w:val="none" w:sz="0" w:space="0" w:color="auto"/>
                              </w:divBdr>
                            </w:div>
                            <w:div w:id="1078092660">
                              <w:marLeft w:val="0"/>
                              <w:marRight w:val="0"/>
                              <w:marTop w:val="0"/>
                              <w:marBottom w:val="0"/>
                              <w:divBdr>
                                <w:top w:val="none" w:sz="0" w:space="0" w:color="auto"/>
                                <w:left w:val="none" w:sz="0" w:space="0" w:color="auto"/>
                                <w:bottom w:val="none" w:sz="0" w:space="0" w:color="auto"/>
                                <w:right w:val="none" w:sz="0" w:space="0" w:color="auto"/>
                              </w:divBdr>
                            </w:div>
                            <w:div w:id="1934123226">
                              <w:marLeft w:val="0"/>
                              <w:marRight w:val="0"/>
                              <w:marTop w:val="0"/>
                              <w:marBottom w:val="0"/>
                              <w:divBdr>
                                <w:top w:val="none" w:sz="0" w:space="0" w:color="auto"/>
                                <w:left w:val="none" w:sz="0" w:space="0" w:color="auto"/>
                                <w:bottom w:val="none" w:sz="0" w:space="0" w:color="auto"/>
                                <w:right w:val="none" w:sz="0" w:space="0" w:color="auto"/>
                              </w:divBdr>
                            </w:div>
                            <w:div w:id="739014177">
                              <w:marLeft w:val="0"/>
                              <w:marRight w:val="0"/>
                              <w:marTop w:val="0"/>
                              <w:marBottom w:val="0"/>
                              <w:divBdr>
                                <w:top w:val="none" w:sz="0" w:space="0" w:color="auto"/>
                                <w:left w:val="none" w:sz="0" w:space="0" w:color="auto"/>
                                <w:bottom w:val="none" w:sz="0" w:space="0" w:color="auto"/>
                                <w:right w:val="none" w:sz="0" w:space="0" w:color="auto"/>
                              </w:divBdr>
                            </w:div>
                            <w:div w:id="2058772769">
                              <w:marLeft w:val="0"/>
                              <w:marRight w:val="0"/>
                              <w:marTop w:val="0"/>
                              <w:marBottom w:val="0"/>
                              <w:divBdr>
                                <w:top w:val="none" w:sz="0" w:space="0" w:color="auto"/>
                                <w:left w:val="none" w:sz="0" w:space="0" w:color="auto"/>
                                <w:bottom w:val="none" w:sz="0" w:space="0" w:color="auto"/>
                                <w:right w:val="none" w:sz="0" w:space="0" w:color="auto"/>
                              </w:divBdr>
                            </w:div>
                            <w:div w:id="153886136">
                              <w:marLeft w:val="0"/>
                              <w:marRight w:val="0"/>
                              <w:marTop w:val="0"/>
                              <w:marBottom w:val="0"/>
                              <w:divBdr>
                                <w:top w:val="none" w:sz="0" w:space="0" w:color="auto"/>
                                <w:left w:val="none" w:sz="0" w:space="0" w:color="auto"/>
                                <w:bottom w:val="none" w:sz="0" w:space="0" w:color="auto"/>
                                <w:right w:val="none" w:sz="0" w:space="0" w:color="auto"/>
                              </w:divBdr>
                            </w:div>
                            <w:div w:id="1219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635a8e6a-8048-47a1-9045-9151d3eeb66b&amp;path=2016%5c11%5c20161130%5c354683_2016.html" TargetMode="External"/><Relationship Id="rId11" Type="http://schemas.openxmlformats.org/officeDocument/2006/relationships/theme" Target="theme/theme1.xml"/><Relationship Id="rId5" Type="http://schemas.openxmlformats.org/officeDocument/2006/relationships/hyperlink" Target="http://www.ostrow.gmin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3433</Words>
  <Characters>20598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2016-11-30T07:07:00Z</dcterms:created>
  <dcterms:modified xsi:type="dcterms:W3CDTF">2016-11-30T07:10:00Z</dcterms:modified>
</cp:coreProperties>
</file>