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BE" w:rsidRPr="00AB452C" w:rsidRDefault="00D11C57" w:rsidP="00AB45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2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D1490" w:rsidRPr="00AB452C">
        <w:rPr>
          <w:rFonts w:ascii="Times New Roman" w:hAnsi="Times New Roman" w:cs="Times New Roman"/>
          <w:b/>
          <w:sz w:val="24"/>
          <w:szCs w:val="24"/>
        </w:rPr>
        <w:t xml:space="preserve"> 186/10</w:t>
      </w:r>
    </w:p>
    <w:p w:rsidR="00D11C57" w:rsidRPr="00AB452C" w:rsidRDefault="00D11C57" w:rsidP="00AB45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2C">
        <w:rPr>
          <w:rFonts w:ascii="Times New Roman" w:hAnsi="Times New Roman" w:cs="Times New Roman"/>
          <w:b/>
          <w:sz w:val="24"/>
          <w:szCs w:val="24"/>
        </w:rPr>
        <w:t>Wójta Gminy Żołynia</w:t>
      </w:r>
    </w:p>
    <w:p w:rsidR="00D11C57" w:rsidRPr="00AB452C" w:rsidRDefault="00D11C57" w:rsidP="00AB45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2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1490" w:rsidRPr="00AB452C">
        <w:rPr>
          <w:rFonts w:ascii="Times New Roman" w:hAnsi="Times New Roman" w:cs="Times New Roman"/>
          <w:b/>
          <w:sz w:val="24"/>
          <w:szCs w:val="24"/>
        </w:rPr>
        <w:t>6 kwietnia 2010r.</w:t>
      </w:r>
    </w:p>
    <w:p w:rsidR="003D1490" w:rsidRPr="00AB452C" w:rsidRDefault="003D1490" w:rsidP="00AB45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90" w:rsidRPr="00AB452C" w:rsidRDefault="003D1490" w:rsidP="00AB45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90" w:rsidRPr="00AB452C" w:rsidRDefault="003D1490" w:rsidP="00AB45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2C">
        <w:rPr>
          <w:rFonts w:ascii="Times New Roman" w:hAnsi="Times New Roman" w:cs="Times New Roman"/>
          <w:b/>
          <w:sz w:val="24"/>
          <w:szCs w:val="24"/>
        </w:rPr>
        <w:t>w sprawie powołania komisji konkursowej.</w:t>
      </w:r>
    </w:p>
    <w:p w:rsidR="003D1490" w:rsidRP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490" w:rsidRP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490" w:rsidRP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490">
        <w:rPr>
          <w:rFonts w:ascii="Times New Roman" w:hAnsi="Times New Roman" w:cs="Times New Roman"/>
          <w:sz w:val="24"/>
          <w:szCs w:val="24"/>
        </w:rPr>
        <w:tab/>
        <w:t xml:space="preserve">Na podstawie art. 30 ust. 1 ustawy z dnia 8 marca 1990r. o samorządzie gminnym  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2001r. Nr 142</w:t>
      </w:r>
      <w:r w:rsidRPr="003D1490">
        <w:rPr>
          <w:rFonts w:ascii="Times New Roman" w:hAnsi="Times New Roman" w:cs="Times New Roman"/>
          <w:sz w:val="24"/>
          <w:szCs w:val="24"/>
        </w:rPr>
        <w:t xml:space="preserve">, poz. 1591 z </w:t>
      </w:r>
      <w:proofErr w:type="spellStart"/>
      <w:r w:rsidRPr="003D14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D1490">
        <w:rPr>
          <w:rFonts w:ascii="Times New Roman" w:hAnsi="Times New Roman" w:cs="Times New Roman"/>
          <w:sz w:val="24"/>
          <w:szCs w:val="24"/>
        </w:rPr>
        <w:t>.  zm./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zarządzam, co następuje: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1.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Konkursową, która w imieniu Gminy Żołynia wybierze najkorzystniejszą ofertę na realizację zadań publicznych Gminy Żołynia w 2010 roku w dziedzinie:</w:t>
      </w:r>
    </w:p>
    <w:p w:rsidR="003D1490" w:rsidRDefault="003D1490" w:rsidP="003D149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Upowszechniania kultury fizycznej, sportu i rekreacji.</w:t>
      </w:r>
    </w:p>
    <w:p w:rsidR="003D1490" w:rsidRDefault="003D1490" w:rsidP="003D149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życiowej.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490" w:rsidRDefault="003D1490" w:rsidP="003D1490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3D1490" w:rsidRDefault="003D1490" w:rsidP="003D14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następujący skład Komisji:</w:t>
      </w:r>
    </w:p>
    <w:p w:rsidR="003D1490" w:rsidRDefault="003D1490" w:rsidP="003D149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Szpytma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komisji</w:t>
      </w:r>
    </w:p>
    <w:p w:rsidR="003D1490" w:rsidRDefault="003D1490" w:rsidP="003D149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3D1490" w:rsidRDefault="003D1490" w:rsidP="003D149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Jan Mazurek – członek komisji</w:t>
      </w:r>
    </w:p>
    <w:p w:rsidR="003D1490" w:rsidRDefault="003D1490" w:rsidP="003D14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członków komisji w każdym posiedzeniu jest obowiązkowe.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490" w:rsidRDefault="003D1490" w:rsidP="003D1490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Regulamin pracy Komisji Konkursowej, stanowiący załącznik do niniejszego zarządzenia.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4.</w:t>
      </w:r>
    </w:p>
    <w:p w:rsid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ustalam na dzień </w:t>
      </w:r>
      <w:r w:rsidR="00957DFB">
        <w:rPr>
          <w:rFonts w:ascii="Times New Roman" w:hAnsi="Times New Roman" w:cs="Times New Roman"/>
          <w:sz w:val="24"/>
          <w:szCs w:val="24"/>
        </w:rPr>
        <w:t>7 kwietnia 2010r., godz. 11:00 w budynku Urzędu Gminy w Żołyni, pok. 101.</w:t>
      </w:r>
    </w:p>
    <w:p w:rsidR="00957DFB" w:rsidRDefault="00957DFB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DFB" w:rsidRDefault="00957DFB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5.</w:t>
      </w:r>
    </w:p>
    <w:p w:rsidR="00957DFB" w:rsidRPr="003D1490" w:rsidRDefault="00957DFB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11C57" w:rsidRPr="003D1490" w:rsidRDefault="00D11C57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6E2" w:rsidRPr="003D1490" w:rsidRDefault="00B826E2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490" w:rsidRPr="003D1490" w:rsidRDefault="003D1490" w:rsidP="003D14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D1490" w:rsidRPr="003D1490" w:rsidSect="000F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AC"/>
    <w:multiLevelType w:val="hybridMultilevel"/>
    <w:tmpl w:val="178CA59A"/>
    <w:lvl w:ilvl="0" w:tplc="B1F4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C0A23"/>
    <w:multiLevelType w:val="hybridMultilevel"/>
    <w:tmpl w:val="BF4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595"/>
    <w:multiLevelType w:val="hybridMultilevel"/>
    <w:tmpl w:val="C5AE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10AA"/>
    <w:multiLevelType w:val="hybridMultilevel"/>
    <w:tmpl w:val="19009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70B"/>
    <w:multiLevelType w:val="hybridMultilevel"/>
    <w:tmpl w:val="7B9C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482"/>
    <w:multiLevelType w:val="hybridMultilevel"/>
    <w:tmpl w:val="41B8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20821"/>
    <w:multiLevelType w:val="hybridMultilevel"/>
    <w:tmpl w:val="C3F4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7F2B"/>
    <w:multiLevelType w:val="hybridMultilevel"/>
    <w:tmpl w:val="DE9E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7FC2"/>
    <w:multiLevelType w:val="hybridMultilevel"/>
    <w:tmpl w:val="8698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C57"/>
    <w:rsid w:val="000F26BE"/>
    <w:rsid w:val="0028004B"/>
    <w:rsid w:val="003D1490"/>
    <w:rsid w:val="0045369D"/>
    <w:rsid w:val="00957DFB"/>
    <w:rsid w:val="00AB452C"/>
    <w:rsid w:val="00AB5B23"/>
    <w:rsid w:val="00AC5D54"/>
    <w:rsid w:val="00AE7BF2"/>
    <w:rsid w:val="00B826E2"/>
    <w:rsid w:val="00D1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C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Waldemar Natoński</cp:lastModifiedBy>
  <cp:revision>3</cp:revision>
  <cp:lastPrinted>2010-05-11T10:43:00Z</cp:lastPrinted>
  <dcterms:created xsi:type="dcterms:W3CDTF">2010-04-07T07:03:00Z</dcterms:created>
  <dcterms:modified xsi:type="dcterms:W3CDTF">2010-05-11T10:43:00Z</dcterms:modified>
</cp:coreProperties>
</file>