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C6" w:rsidRDefault="0014113A" w:rsidP="0014113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136/09</w:t>
      </w:r>
      <w:r>
        <w:tab/>
      </w:r>
      <w:r>
        <w:tab/>
      </w:r>
      <w:r>
        <w:tab/>
      </w:r>
      <w:r>
        <w:tab/>
      </w:r>
    </w:p>
    <w:p w:rsidR="0014113A" w:rsidRDefault="0014113A" w:rsidP="0014113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14113A" w:rsidRDefault="0014113A" w:rsidP="00FC1F8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C1F8A">
        <w:t>z</w:t>
      </w:r>
      <w:r>
        <w:t xml:space="preserve"> dnia 15 czerwca 2009r.</w:t>
      </w:r>
    </w:p>
    <w:p w:rsidR="00FC1F8A" w:rsidRDefault="00FC1F8A" w:rsidP="00FC1F8A">
      <w:pPr>
        <w:pStyle w:val="Bezodstpw"/>
        <w:jc w:val="both"/>
      </w:pPr>
    </w:p>
    <w:p w:rsidR="00FC1F8A" w:rsidRDefault="00FC1F8A" w:rsidP="00FC1F8A">
      <w:pPr>
        <w:pStyle w:val="Bezodstpw"/>
        <w:jc w:val="both"/>
      </w:pPr>
      <w:r>
        <w:t>w sprawie zmiany układu wykonawczego budżetu Gminy Żołynia na 2009 rok.</w:t>
      </w:r>
    </w:p>
    <w:p w:rsidR="00FC1F8A" w:rsidRDefault="00FC1F8A" w:rsidP="00FC1F8A">
      <w:pPr>
        <w:pStyle w:val="Bezodstpw"/>
        <w:jc w:val="both"/>
      </w:pPr>
    </w:p>
    <w:p w:rsidR="00FC1F8A" w:rsidRDefault="00FC1F8A" w:rsidP="00FC1F8A">
      <w:pPr>
        <w:pStyle w:val="Bezodstpw"/>
        <w:jc w:val="both"/>
      </w:pPr>
    </w:p>
    <w:p w:rsidR="00FC1F8A" w:rsidRDefault="00FC1F8A" w:rsidP="00FC1F8A">
      <w:pPr>
        <w:pStyle w:val="Bezodstpw"/>
        <w:jc w:val="both"/>
      </w:pPr>
      <w:r>
        <w:tab/>
        <w:t>Na podstawie art. 30 ust. 1 i ust. 2 ustawy z dnia 8 marca 1990r. o samorządzie gminnym /</w:t>
      </w:r>
      <w:proofErr w:type="spellStart"/>
      <w:r>
        <w:t>Dz.U</w:t>
      </w:r>
      <w:proofErr w:type="spellEnd"/>
      <w:r>
        <w:t xml:space="preserve">. z 2005r. Nr 142, poz. 1591 z </w:t>
      </w:r>
      <w:proofErr w:type="spellStart"/>
      <w:r>
        <w:t>późn</w:t>
      </w:r>
      <w:proofErr w:type="spellEnd"/>
      <w:r>
        <w:t xml:space="preserve">. zm./, art.  186 ust. 1 </w:t>
      </w:r>
      <w:proofErr w:type="spellStart"/>
      <w:r>
        <w:t>pkt</w:t>
      </w:r>
      <w:proofErr w:type="spellEnd"/>
      <w:r>
        <w:t xml:space="preserve"> 1 ustawy z dna 30 czerwca 2005r. o finansach publicznych /Dz. U. Nr 249, poz. 2104 z </w:t>
      </w:r>
      <w:proofErr w:type="spellStart"/>
      <w:r>
        <w:t>późn</w:t>
      </w:r>
      <w:proofErr w:type="spellEnd"/>
      <w:r>
        <w:t xml:space="preserve">. zm./ oraz  Uchwały Rady Gminy  z dnia </w:t>
      </w:r>
    </w:p>
    <w:p w:rsidR="00FC1F8A" w:rsidRDefault="009C5B7C" w:rsidP="00FC1F8A">
      <w:pPr>
        <w:pStyle w:val="Bezodstpw"/>
        <w:jc w:val="both"/>
      </w:pPr>
      <w:r>
        <w:t>15 czerwca 2009r. Nr XX/140</w:t>
      </w:r>
      <w:r w:rsidR="00FC1F8A">
        <w:t>/09 w sprawie zmian w budżecie Gminy Żołynia na 2009rok.</w:t>
      </w:r>
    </w:p>
    <w:p w:rsidR="00FC1F8A" w:rsidRDefault="00FC1F8A" w:rsidP="00FC1F8A">
      <w:pPr>
        <w:pStyle w:val="Bezodstpw"/>
        <w:jc w:val="both"/>
      </w:pPr>
    </w:p>
    <w:p w:rsidR="0014113A" w:rsidRDefault="0014113A" w:rsidP="00FC1F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C1F8A">
        <w:t>zarządzam, co następuje:</w:t>
      </w:r>
    </w:p>
    <w:p w:rsidR="00FC1F8A" w:rsidRDefault="00FC1F8A" w:rsidP="00FC1F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FC1F8A" w:rsidRDefault="00634E2A" w:rsidP="00634E2A">
      <w:pPr>
        <w:pStyle w:val="Akapitzlist"/>
        <w:numPr>
          <w:ilvl w:val="0"/>
          <w:numId w:val="1"/>
        </w:numPr>
        <w:jc w:val="both"/>
      </w:pPr>
      <w:r>
        <w:t>Zwiększa się plan dochodów budżetu Gminy Żołynia na 2009r.  o kwotę 132.889,77, zgodnie z załącznikiem Nr 1 do niniejszego zarządzenia.</w:t>
      </w:r>
    </w:p>
    <w:p w:rsidR="00634E2A" w:rsidRDefault="00634E2A" w:rsidP="00634E2A">
      <w:pPr>
        <w:pStyle w:val="Akapitzlist"/>
        <w:numPr>
          <w:ilvl w:val="0"/>
          <w:numId w:val="1"/>
        </w:numPr>
        <w:jc w:val="both"/>
      </w:pPr>
      <w:r>
        <w:t>Zwiększa się plan wydatków budżetu Gminy Żołynia na 2009r. o kwotę 132.889,77, zgodnie z załącznikiem Nr 2 do niniejszego zarządzenia.</w:t>
      </w:r>
    </w:p>
    <w:p w:rsidR="00634E2A" w:rsidRDefault="00634E2A" w:rsidP="00634E2A">
      <w:pPr>
        <w:ind w:left="4248"/>
        <w:jc w:val="both"/>
      </w:pPr>
      <w:r>
        <w:t>§ 2.</w:t>
      </w:r>
    </w:p>
    <w:p w:rsidR="00634E2A" w:rsidRDefault="00634E2A" w:rsidP="00634E2A">
      <w:pPr>
        <w:jc w:val="both"/>
      </w:pPr>
      <w:r>
        <w:t>Dokonuje się przeniesień  w planie wydatków budżetu Gminy Żołynia na 2009 rok o kwotę  59.760,00, zgodnie z załącznikiem Nr 3 do niniejszego zarządzenia.</w:t>
      </w:r>
    </w:p>
    <w:p w:rsidR="007A2710" w:rsidRDefault="007A2710" w:rsidP="00634E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634E2A" w:rsidRDefault="00634E2A" w:rsidP="00634E2A">
      <w:pPr>
        <w:jc w:val="both"/>
      </w:pPr>
      <w:r>
        <w:t>W planie wydatków budżetu Gminy Żołynia, w dział 754, rozdział 75412 – ochotnicze straże pożarne, w § 6060 – wydatki na zakupy inwestycyjne jednostek budżetowych  wyodrębnia się kwotę 5.000,00.</w:t>
      </w:r>
    </w:p>
    <w:p w:rsidR="00634E2A" w:rsidRDefault="00634E2A" w:rsidP="00634E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</w:t>
      </w:r>
      <w:r w:rsidR="007A2710">
        <w:t xml:space="preserve"> 5</w:t>
      </w:r>
      <w:r>
        <w:t>.</w:t>
      </w:r>
    </w:p>
    <w:p w:rsidR="00634E2A" w:rsidRDefault="00634E2A" w:rsidP="00634E2A">
      <w:pPr>
        <w:jc w:val="both"/>
      </w:pPr>
      <w:r>
        <w:t>Zarządzenie wchodzi w życie z dniem podjęcia.</w:t>
      </w:r>
    </w:p>
    <w:p w:rsidR="00FC1F8A" w:rsidRDefault="00FC1F8A" w:rsidP="00FC1F8A">
      <w:pPr>
        <w:jc w:val="both"/>
      </w:pPr>
    </w:p>
    <w:p w:rsidR="00634E2A" w:rsidRDefault="00634E2A" w:rsidP="00FC1F8A">
      <w:pPr>
        <w:jc w:val="both"/>
      </w:pPr>
    </w:p>
    <w:p w:rsidR="00634E2A" w:rsidRDefault="00634E2A" w:rsidP="00FC1F8A">
      <w:pPr>
        <w:jc w:val="both"/>
      </w:pPr>
    </w:p>
    <w:p w:rsidR="00634E2A" w:rsidRDefault="00634E2A" w:rsidP="00FC1F8A">
      <w:pPr>
        <w:jc w:val="both"/>
      </w:pPr>
    </w:p>
    <w:p w:rsidR="00634E2A" w:rsidRDefault="00634E2A" w:rsidP="00FC1F8A">
      <w:pPr>
        <w:jc w:val="both"/>
      </w:pPr>
    </w:p>
    <w:p w:rsidR="00634E2A" w:rsidRDefault="00634E2A" w:rsidP="00FC1F8A">
      <w:pPr>
        <w:jc w:val="both"/>
      </w:pPr>
    </w:p>
    <w:p w:rsidR="00634E2A" w:rsidRDefault="00634E2A" w:rsidP="00FC1F8A">
      <w:pPr>
        <w:jc w:val="both"/>
      </w:pPr>
    </w:p>
    <w:p w:rsidR="00634E2A" w:rsidRDefault="00634E2A" w:rsidP="00FC1F8A">
      <w:pPr>
        <w:jc w:val="both"/>
      </w:pPr>
    </w:p>
    <w:p w:rsidR="00634E2A" w:rsidRDefault="00634E2A" w:rsidP="00FC1F8A">
      <w:pPr>
        <w:jc w:val="both"/>
      </w:pPr>
    </w:p>
    <w:p w:rsidR="00634E2A" w:rsidRDefault="00634E2A" w:rsidP="00634E2A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1 do Zarządzenia Nr 136/09</w:t>
      </w:r>
    </w:p>
    <w:p w:rsidR="00634E2A" w:rsidRDefault="00634E2A" w:rsidP="00634E2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15 czerwca 2009r.</w:t>
      </w:r>
    </w:p>
    <w:p w:rsidR="00634E2A" w:rsidRDefault="00634E2A" w:rsidP="00634E2A">
      <w:pPr>
        <w:pStyle w:val="Bezodstpw"/>
      </w:pPr>
    </w:p>
    <w:p w:rsidR="00634E2A" w:rsidRDefault="00634E2A" w:rsidP="00634E2A">
      <w:pPr>
        <w:pStyle w:val="Bezodstpw"/>
      </w:pPr>
      <w:r>
        <w:t>Szczegółowe zestawienie zmian w planie dochodów budżetu Gminy Żołynia na 2009r. w dostosowaniu do klasyfikacji budżetowej.</w:t>
      </w:r>
    </w:p>
    <w:p w:rsidR="00634E2A" w:rsidRDefault="00634E2A" w:rsidP="00634E2A">
      <w:pPr>
        <w:pStyle w:val="Bezodstpw"/>
      </w:pPr>
    </w:p>
    <w:p w:rsidR="00634E2A" w:rsidRDefault="00634E2A" w:rsidP="00634E2A">
      <w:pPr>
        <w:pStyle w:val="Bezodstpw"/>
        <w:numPr>
          <w:ilvl w:val="0"/>
          <w:numId w:val="2"/>
        </w:numPr>
      </w:pPr>
      <w:r w:rsidRPr="00634E2A">
        <w:rPr>
          <w:u w:val="single"/>
        </w:rPr>
        <w:t>Zwiększenie planu dochodów</w:t>
      </w:r>
      <w:r>
        <w:t>.</w:t>
      </w:r>
    </w:p>
    <w:p w:rsidR="00634E2A" w:rsidRDefault="00634E2A" w:rsidP="00634E2A">
      <w:pPr>
        <w:pStyle w:val="Bezodstpw"/>
      </w:pPr>
    </w:p>
    <w:p w:rsidR="00634E2A" w:rsidRDefault="00634E2A" w:rsidP="00634E2A">
      <w:pPr>
        <w:pStyle w:val="Bezodstpw"/>
      </w:pPr>
      <w:r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634E2A" w:rsidRDefault="00634E2A" w:rsidP="00634E2A">
      <w:pPr>
        <w:pStyle w:val="Bezodstpw"/>
      </w:pPr>
    </w:p>
    <w:p w:rsidR="00634E2A" w:rsidRDefault="00016274" w:rsidP="00634E2A">
      <w:pPr>
        <w:pStyle w:val="Bezodstpw"/>
      </w:pPr>
      <w:r>
        <w:t>754</w:t>
      </w:r>
      <w:r>
        <w:tab/>
        <w:t>75421</w:t>
      </w:r>
      <w:r>
        <w:tab/>
      </w:r>
      <w:r>
        <w:tab/>
      </w:r>
      <w:r>
        <w:tab/>
        <w:t>Zarządzanie kryzysowe</w:t>
      </w:r>
      <w:r>
        <w:tab/>
      </w:r>
      <w:r>
        <w:tab/>
      </w:r>
      <w:r>
        <w:tab/>
      </w:r>
      <w:r>
        <w:tab/>
      </w:r>
      <w:r>
        <w:tab/>
        <w:t xml:space="preserve">     2.425,00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  <w:t>6260</w:t>
      </w:r>
      <w:r>
        <w:tab/>
        <w:t>dotacje celowe otrzymane z funduszy celowych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</w:r>
      <w:r>
        <w:tab/>
        <w:t>na finansowanie lub dofinansowanie kosztów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</w:r>
      <w:r>
        <w:tab/>
        <w:t>realizacji inwestycji i zakupów inwestycyjnych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</w:r>
      <w:r>
        <w:tab/>
        <w:t>jednostek sektora finansów publicznych</w:t>
      </w:r>
      <w:r>
        <w:tab/>
      </w:r>
      <w:r>
        <w:tab/>
        <w:t xml:space="preserve">     2.425,00</w:t>
      </w:r>
    </w:p>
    <w:p w:rsidR="00016274" w:rsidRDefault="00016274" w:rsidP="00634E2A">
      <w:pPr>
        <w:pStyle w:val="Bezodstpw"/>
        <w:pBdr>
          <w:top w:val="single" w:sz="12" w:space="1" w:color="auto"/>
          <w:bottom w:val="single" w:sz="12" w:space="1" w:color="auto"/>
        </w:pBdr>
      </w:pPr>
      <w:r>
        <w:t>754</w:t>
      </w:r>
      <w:r>
        <w:tab/>
        <w:t>Dział bezpieczeństwo publiczne i ochrona przeciwpożarowa</w:t>
      </w:r>
      <w:r>
        <w:tab/>
      </w:r>
      <w:r>
        <w:tab/>
      </w:r>
      <w:r>
        <w:tab/>
        <w:t xml:space="preserve">     2.425,00</w:t>
      </w:r>
    </w:p>
    <w:p w:rsidR="00016274" w:rsidRDefault="00016274" w:rsidP="00634E2A">
      <w:pPr>
        <w:pStyle w:val="Bezodstpw"/>
      </w:pPr>
    </w:p>
    <w:p w:rsidR="00016274" w:rsidRDefault="00016274" w:rsidP="00634E2A">
      <w:pPr>
        <w:pStyle w:val="Bezodstpw"/>
      </w:pPr>
      <w:r>
        <w:t>852</w:t>
      </w:r>
      <w:r>
        <w:tab/>
        <w:t>85219</w:t>
      </w:r>
      <w:r>
        <w:tab/>
      </w:r>
      <w:r>
        <w:tab/>
      </w:r>
      <w:r>
        <w:tab/>
        <w:t>Ośrodki  pomocy społecznej</w:t>
      </w:r>
      <w:r>
        <w:tab/>
      </w:r>
      <w:r>
        <w:tab/>
      </w:r>
      <w:r>
        <w:tab/>
      </w:r>
      <w:r>
        <w:tab/>
        <w:t>130.679,77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  <w:t>2008</w:t>
      </w:r>
      <w:r>
        <w:tab/>
        <w:t>dotacje rozwojowe oraz środki na finansowanie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</w:r>
      <w:r>
        <w:tab/>
        <w:t>Wspólnej Polityki Rolnej</w:t>
      </w:r>
      <w:r>
        <w:tab/>
      </w:r>
      <w:r>
        <w:tab/>
      </w:r>
      <w:r>
        <w:tab/>
      </w:r>
      <w:r>
        <w:tab/>
        <w:t>1</w:t>
      </w:r>
      <w:r w:rsidR="00B20AB2">
        <w:t>2</w:t>
      </w:r>
      <w:r>
        <w:t>4.109,28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  <w:t>2009</w:t>
      </w:r>
      <w:r>
        <w:tab/>
        <w:t>dotacje rozwojowe oraz środki na finansowanie</w:t>
      </w:r>
    </w:p>
    <w:p w:rsidR="00016274" w:rsidRDefault="00016274" w:rsidP="00634E2A">
      <w:pPr>
        <w:pStyle w:val="Bezodstpw"/>
      </w:pPr>
      <w:r>
        <w:tab/>
      </w:r>
      <w:r>
        <w:tab/>
      </w:r>
      <w:r>
        <w:tab/>
      </w:r>
      <w:r>
        <w:tab/>
        <w:t>Wspólnej Polityki  Rolnej</w:t>
      </w:r>
      <w:r>
        <w:tab/>
      </w:r>
      <w:r>
        <w:tab/>
      </w:r>
      <w:r>
        <w:tab/>
      </w:r>
      <w:r>
        <w:tab/>
        <w:t xml:space="preserve">    6.570,49</w:t>
      </w:r>
    </w:p>
    <w:p w:rsidR="00016274" w:rsidRDefault="00016274" w:rsidP="00634E2A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130.679,77</w:t>
      </w:r>
    </w:p>
    <w:p w:rsidR="00016274" w:rsidRPr="00016274" w:rsidRDefault="00016274" w:rsidP="00634E2A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016274">
        <w:rPr>
          <w:b/>
        </w:rPr>
        <w:t>Razem zwiększenie planu dochodów</w:t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  <w:t>133.104,77</w:t>
      </w:r>
    </w:p>
    <w:p w:rsidR="00016274" w:rsidRDefault="00016274" w:rsidP="00634E2A">
      <w:pPr>
        <w:pStyle w:val="Bezodstpw"/>
      </w:pPr>
    </w:p>
    <w:p w:rsidR="00016274" w:rsidRDefault="00016274" w:rsidP="00016274">
      <w:pPr>
        <w:pStyle w:val="Akapitzlist"/>
        <w:numPr>
          <w:ilvl w:val="0"/>
          <w:numId w:val="2"/>
        </w:numPr>
        <w:jc w:val="both"/>
      </w:pPr>
      <w:r w:rsidRPr="00016274">
        <w:rPr>
          <w:u w:val="single"/>
        </w:rPr>
        <w:t>Zmniejszenie planu dochodów</w:t>
      </w:r>
      <w:r>
        <w:t>.</w:t>
      </w:r>
      <w:r w:rsidR="00634E2A">
        <w:tab/>
      </w:r>
      <w:r w:rsidR="00634E2A">
        <w:tab/>
      </w:r>
    </w:p>
    <w:p w:rsidR="00016274" w:rsidRDefault="00016274" w:rsidP="00016274">
      <w:pPr>
        <w:jc w:val="both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016274" w:rsidRDefault="00016274" w:rsidP="00016274">
      <w:pPr>
        <w:pStyle w:val="Bezodstpw"/>
      </w:pPr>
      <w:r>
        <w:t>600</w:t>
      </w:r>
      <w:r>
        <w:tab/>
        <w:t>60016</w:t>
      </w:r>
      <w:r>
        <w:tab/>
      </w:r>
      <w:r>
        <w:tab/>
      </w:r>
      <w:r>
        <w:tab/>
        <w:t>Drogi publiczne gminne</w:t>
      </w:r>
      <w:r>
        <w:tab/>
      </w:r>
      <w:r>
        <w:tab/>
      </w:r>
      <w:r>
        <w:tab/>
      </w:r>
      <w:r>
        <w:tab/>
      </w:r>
      <w:r>
        <w:tab/>
        <w:t xml:space="preserve">       215,00</w:t>
      </w:r>
    </w:p>
    <w:p w:rsidR="00016274" w:rsidRDefault="00016274" w:rsidP="00016274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016274" w:rsidRDefault="00016274" w:rsidP="00016274">
      <w:pPr>
        <w:pStyle w:val="Bezodstpw"/>
      </w:pPr>
      <w:r>
        <w:tab/>
      </w:r>
      <w:r>
        <w:tab/>
      </w:r>
      <w:r>
        <w:tab/>
        <w:t>6330</w:t>
      </w:r>
      <w:r>
        <w:tab/>
        <w:t>dotacje celowe otrzymane z budżetu państwa</w:t>
      </w:r>
    </w:p>
    <w:p w:rsidR="00016274" w:rsidRDefault="00016274" w:rsidP="00016274">
      <w:pPr>
        <w:pStyle w:val="Bezodstpw"/>
      </w:pPr>
      <w:r>
        <w:tab/>
      </w:r>
      <w:r>
        <w:tab/>
      </w:r>
      <w:r>
        <w:tab/>
      </w:r>
      <w:r>
        <w:tab/>
        <w:t>na realizację inwestycji i zadań inwestycyjnych</w:t>
      </w:r>
    </w:p>
    <w:p w:rsidR="00016274" w:rsidRDefault="00016274" w:rsidP="00016274">
      <w:pPr>
        <w:pStyle w:val="Bezodstpw"/>
      </w:pPr>
      <w:r>
        <w:tab/>
      </w:r>
      <w:r>
        <w:tab/>
      </w:r>
      <w:r>
        <w:tab/>
      </w:r>
      <w:r>
        <w:tab/>
        <w:t>własnych gmin (związków gmin)</w:t>
      </w:r>
      <w:r>
        <w:tab/>
      </w:r>
      <w:r>
        <w:tab/>
      </w:r>
      <w:r>
        <w:tab/>
        <w:t xml:space="preserve">      215,00</w:t>
      </w:r>
    </w:p>
    <w:p w:rsidR="00016274" w:rsidRDefault="00016274" w:rsidP="00016274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 transport i łączność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215,00</w:t>
      </w:r>
    </w:p>
    <w:p w:rsidR="00016274" w:rsidRPr="00016274" w:rsidRDefault="00016274" w:rsidP="00016274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016274">
        <w:rPr>
          <w:b/>
        </w:rPr>
        <w:t>Razem zmniejszenie planu dochodów</w:t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</w:r>
      <w:r w:rsidRPr="00016274">
        <w:rPr>
          <w:b/>
        </w:rPr>
        <w:tab/>
        <w:t xml:space="preserve">      215,00</w:t>
      </w:r>
    </w:p>
    <w:p w:rsidR="00016274" w:rsidRDefault="00016274" w:rsidP="0001627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E2A" w:rsidRDefault="00016274" w:rsidP="00016274">
      <w:pPr>
        <w:jc w:val="both"/>
      </w:pPr>
      <w:r>
        <w:tab/>
      </w:r>
      <w:r>
        <w:tab/>
      </w:r>
      <w:r>
        <w:tab/>
      </w:r>
      <w:r>
        <w:tab/>
      </w:r>
      <w:r w:rsidR="00634E2A">
        <w:tab/>
      </w:r>
      <w:r w:rsidR="00634E2A">
        <w:tab/>
      </w:r>
      <w:r w:rsidR="00634E2A">
        <w:tab/>
      </w:r>
      <w:r w:rsidR="00634E2A">
        <w:tab/>
      </w:r>
    </w:p>
    <w:p w:rsidR="00634E2A" w:rsidRDefault="00634E2A" w:rsidP="00FC1F8A">
      <w:pPr>
        <w:jc w:val="both"/>
      </w:pPr>
    </w:p>
    <w:p w:rsidR="00016274" w:rsidRDefault="00016274" w:rsidP="00FC1F8A">
      <w:pPr>
        <w:jc w:val="both"/>
      </w:pPr>
    </w:p>
    <w:p w:rsidR="00016274" w:rsidRDefault="00016274" w:rsidP="00FC1F8A">
      <w:pPr>
        <w:jc w:val="both"/>
      </w:pPr>
    </w:p>
    <w:p w:rsidR="00016274" w:rsidRDefault="00016274" w:rsidP="00FC1F8A">
      <w:pPr>
        <w:jc w:val="both"/>
      </w:pPr>
    </w:p>
    <w:p w:rsidR="00016274" w:rsidRDefault="00016274" w:rsidP="00FC1F8A">
      <w:pPr>
        <w:jc w:val="both"/>
      </w:pPr>
    </w:p>
    <w:p w:rsidR="00016274" w:rsidRDefault="00016274" w:rsidP="00016274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2 do Zarządzenia Nr 136/09</w:t>
      </w:r>
    </w:p>
    <w:p w:rsidR="00016274" w:rsidRDefault="00016274" w:rsidP="0001627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15 czerwca 2009r.</w:t>
      </w:r>
    </w:p>
    <w:p w:rsidR="00016274" w:rsidRDefault="00016274" w:rsidP="00016274">
      <w:pPr>
        <w:pStyle w:val="Bezodstpw"/>
      </w:pPr>
    </w:p>
    <w:p w:rsidR="00016274" w:rsidRDefault="00016274" w:rsidP="00016274">
      <w:pPr>
        <w:pStyle w:val="Bezodstpw"/>
      </w:pPr>
    </w:p>
    <w:p w:rsidR="00016274" w:rsidRDefault="00016274" w:rsidP="00016274">
      <w:pPr>
        <w:pStyle w:val="Bezodstpw"/>
      </w:pPr>
      <w:r>
        <w:t>Sz</w:t>
      </w:r>
      <w:r w:rsidR="00AC6267">
        <w:t>czegółowe  zestawienie zmian  planu wydatków budżetu Gminy Żołynia na 2009 rok w dostosowaniu do klasyfikacji budżetowej.</w:t>
      </w:r>
    </w:p>
    <w:p w:rsidR="00AC6267" w:rsidRDefault="00AC6267" w:rsidP="00016274">
      <w:pPr>
        <w:pStyle w:val="Bezodstpw"/>
      </w:pPr>
    </w:p>
    <w:p w:rsidR="00AC6267" w:rsidRDefault="00AC6267" w:rsidP="00AC6267">
      <w:pPr>
        <w:pStyle w:val="Bezodstpw"/>
        <w:numPr>
          <w:ilvl w:val="0"/>
          <w:numId w:val="3"/>
        </w:numPr>
        <w:rPr>
          <w:u w:val="single"/>
        </w:rPr>
      </w:pPr>
      <w:r w:rsidRPr="00AC6267">
        <w:rPr>
          <w:u w:val="single"/>
        </w:rPr>
        <w:t>Zwiększenie planu wydatków.</w:t>
      </w:r>
    </w:p>
    <w:p w:rsidR="00AC6267" w:rsidRDefault="00AC6267" w:rsidP="00AC6267">
      <w:pPr>
        <w:pStyle w:val="Bezodstpw"/>
        <w:rPr>
          <w:u w:val="single"/>
        </w:rPr>
      </w:pPr>
    </w:p>
    <w:p w:rsidR="00AC6267" w:rsidRDefault="00AC6267" w:rsidP="00AC6267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AC6267" w:rsidRDefault="00AC6267" w:rsidP="00AC6267">
      <w:pPr>
        <w:pStyle w:val="Bezodstpw"/>
      </w:pPr>
    </w:p>
    <w:p w:rsidR="00AC6267" w:rsidRDefault="00AC6267" w:rsidP="00AC6267">
      <w:pPr>
        <w:pStyle w:val="Bezodstpw"/>
      </w:pPr>
      <w:r>
        <w:t>754</w:t>
      </w:r>
      <w:r>
        <w:tab/>
        <w:t>75421</w:t>
      </w:r>
      <w:r>
        <w:tab/>
      </w:r>
      <w:r>
        <w:tab/>
      </w:r>
      <w:r>
        <w:tab/>
        <w:t>Zarządzanie kryzysowe</w:t>
      </w:r>
      <w:r>
        <w:tab/>
      </w:r>
      <w:r>
        <w:tab/>
      </w:r>
      <w:r>
        <w:tab/>
      </w:r>
      <w:r>
        <w:tab/>
      </w:r>
      <w:r>
        <w:tab/>
        <w:t xml:space="preserve">    2.425,00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  <w:t>6060</w:t>
      </w:r>
      <w:r>
        <w:tab/>
        <w:t>wydatki na zakupy inwestycyjne jednostek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</w:r>
      <w:r>
        <w:tab/>
        <w:t>budżetowych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2.425,00</w:t>
      </w:r>
    </w:p>
    <w:p w:rsidR="00AC6267" w:rsidRDefault="00AC6267" w:rsidP="00AC6267">
      <w:pPr>
        <w:pStyle w:val="Bezodstpw"/>
        <w:pBdr>
          <w:top w:val="single" w:sz="12" w:space="1" w:color="auto"/>
          <w:bottom w:val="single" w:sz="12" w:space="1" w:color="auto"/>
        </w:pBdr>
      </w:pPr>
      <w:r>
        <w:t>754</w:t>
      </w:r>
      <w:r>
        <w:tab/>
        <w:t>Dział bezpieczeństwo publiczne i ochrona przeciwpożarowa</w:t>
      </w:r>
      <w:r>
        <w:tab/>
      </w:r>
      <w:r>
        <w:tab/>
      </w:r>
      <w:r>
        <w:tab/>
        <w:t xml:space="preserve">    2.425,00</w:t>
      </w:r>
    </w:p>
    <w:p w:rsidR="00AC6267" w:rsidRDefault="00AC6267" w:rsidP="00AC6267">
      <w:pPr>
        <w:pStyle w:val="Bezodstpw"/>
      </w:pPr>
    </w:p>
    <w:p w:rsidR="00AC6267" w:rsidRDefault="00AC6267" w:rsidP="00AC6267">
      <w:pPr>
        <w:pStyle w:val="Bezodstpw"/>
      </w:pPr>
      <w:r>
        <w:t>852</w:t>
      </w:r>
      <w:r>
        <w:tab/>
        <w:t>85219</w:t>
      </w:r>
      <w:r>
        <w:tab/>
      </w:r>
      <w:r>
        <w:tab/>
      </w:r>
      <w:r>
        <w:tab/>
        <w:t>Ośrodki pomocy społecznej</w:t>
      </w:r>
      <w:r>
        <w:tab/>
      </w:r>
      <w:r>
        <w:tab/>
      </w:r>
      <w:r>
        <w:tab/>
      </w:r>
      <w:r>
        <w:tab/>
        <w:t>130.679,77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</w:r>
      <w:r>
        <w:tab/>
      </w:r>
      <w:r w:rsidR="007A2710">
        <w:t>w</w:t>
      </w:r>
      <w:r>
        <w:t xml:space="preserve"> tym: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  <w:t>3048</w:t>
      </w:r>
      <w:r>
        <w:tab/>
        <w:t xml:space="preserve">nagrody o charakterze szczególnym 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</w:r>
      <w:r>
        <w:tab/>
      </w:r>
      <w:r w:rsidR="007A2710">
        <w:t>n</w:t>
      </w:r>
      <w:r>
        <w:t>ie zaliczane do wynagrodzeń</w:t>
      </w:r>
      <w:r>
        <w:tab/>
      </w:r>
      <w:r>
        <w:tab/>
      </w:r>
      <w:r>
        <w:tab/>
      </w:r>
      <w:r>
        <w:tab/>
        <w:t xml:space="preserve">  17.339,29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  <w:t>3049</w:t>
      </w:r>
      <w:r>
        <w:tab/>
        <w:t>nagrody o charakterze szczególnym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</w:r>
      <w:r>
        <w:tab/>
      </w:r>
      <w:r w:rsidR="007A2710">
        <w:t>n</w:t>
      </w:r>
      <w:r>
        <w:t>ie zaliczane do wynagrodzeń</w:t>
      </w:r>
      <w:r>
        <w:tab/>
      </w:r>
      <w:r>
        <w:tab/>
      </w:r>
      <w:r>
        <w:tab/>
      </w:r>
      <w:r>
        <w:tab/>
        <w:t xml:space="preserve">       912,60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  <w:t>4018</w:t>
      </w:r>
      <w:r>
        <w:tab/>
        <w:t>wynagrodzenia osobowe pracowników</w:t>
      </w:r>
      <w:r>
        <w:tab/>
      </w:r>
      <w:r>
        <w:tab/>
      </w:r>
      <w:r>
        <w:tab/>
        <w:t xml:space="preserve">  31.166,57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  <w:t>4019</w:t>
      </w:r>
      <w:r>
        <w:tab/>
        <w:t>wynagrodzenia osobowe pracowników</w:t>
      </w:r>
      <w:r>
        <w:tab/>
      </w:r>
      <w:r>
        <w:tab/>
      </w:r>
      <w:r>
        <w:tab/>
        <w:t xml:space="preserve">    1.640,35</w:t>
      </w:r>
    </w:p>
    <w:p w:rsidR="00AC6267" w:rsidRDefault="00AC6267" w:rsidP="00AC6267">
      <w:pPr>
        <w:pStyle w:val="Bezodstpw"/>
      </w:pPr>
      <w:r>
        <w:tab/>
      </w:r>
      <w:r>
        <w:tab/>
      </w:r>
      <w:r>
        <w:tab/>
        <w:t>4178</w:t>
      </w:r>
      <w:r>
        <w:tab/>
        <w:t>wynagrodzenia bezosobowe</w:t>
      </w:r>
      <w:r>
        <w:tab/>
      </w:r>
      <w:r>
        <w:tab/>
      </w:r>
      <w:r>
        <w:tab/>
      </w:r>
      <w:r>
        <w:tab/>
        <w:t xml:space="preserve">  26.220,00</w:t>
      </w:r>
    </w:p>
    <w:p w:rsidR="007A2710" w:rsidRDefault="00AC6267" w:rsidP="00AC6267">
      <w:pPr>
        <w:pStyle w:val="Bezodstpw"/>
      </w:pPr>
      <w:r>
        <w:tab/>
      </w:r>
      <w:r>
        <w:tab/>
      </w:r>
      <w:r>
        <w:tab/>
        <w:t>4179</w:t>
      </w:r>
      <w:r>
        <w:tab/>
        <w:t>wynagrodzenia bezosobowe</w:t>
      </w:r>
      <w:r>
        <w:tab/>
      </w:r>
      <w:r>
        <w:tab/>
      </w:r>
      <w:r>
        <w:tab/>
      </w:r>
      <w:r>
        <w:tab/>
        <w:t xml:space="preserve">    1.380,00</w:t>
      </w:r>
      <w:r>
        <w:tab/>
      </w:r>
      <w:r>
        <w:tab/>
      </w:r>
      <w:r>
        <w:tab/>
        <w:t>4218</w:t>
      </w:r>
      <w:r>
        <w:tab/>
        <w:t>zakup materiałów i wyposażenia</w:t>
      </w:r>
      <w:r>
        <w:tab/>
      </w:r>
      <w:r>
        <w:tab/>
      </w:r>
      <w:r>
        <w:tab/>
      </w:r>
      <w:r w:rsidR="007A2710">
        <w:t xml:space="preserve">  </w:t>
      </w:r>
      <w:r w:rsidR="00345626">
        <w:t xml:space="preserve">     761,1</w:t>
      </w:r>
      <w:r w:rsidR="007A2710">
        <w:t>0</w:t>
      </w:r>
    </w:p>
    <w:p w:rsidR="007A2710" w:rsidRDefault="007A2710" w:rsidP="00AC6267">
      <w:pPr>
        <w:pStyle w:val="Bezodstpw"/>
      </w:pPr>
      <w:r>
        <w:tab/>
      </w:r>
      <w:r>
        <w:tab/>
      </w:r>
      <w:r>
        <w:tab/>
        <w:t>4219</w:t>
      </w:r>
      <w:r>
        <w:tab/>
        <w:t>zakup materiałów i wyposażenia</w:t>
      </w:r>
      <w:r>
        <w:tab/>
      </w:r>
      <w:r>
        <w:tab/>
      </w:r>
      <w:r>
        <w:tab/>
        <w:t xml:space="preserve">         40,06</w:t>
      </w:r>
    </w:p>
    <w:p w:rsidR="007A2710" w:rsidRDefault="007A2710" w:rsidP="00AC6267">
      <w:pPr>
        <w:pStyle w:val="Bezodstpw"/>
      </w:pPr>
      <w:r>
        <w:tab/>
      </w:r>
      <w:r>
        <w:tab/>
      </w:r>
      <w:r>
        <w:tab/>
        <w:t>4308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48.658,81</w:t>
      </w:r>
    </w:p>
    <w:p w:rsidR="007A2710" w:rsidRDefault="007A2710" w:rsidP="00AC6267">
      <w:pPr>
        <w:pStyle w:val="Bezodstpw"/>
      </w:pPr>
      <w:r>
        <w:tab/>
      </w:r>
      <w:r>
        <w:tab/>
      </w:r>
      <w:r>
        <w:tab/>
        <w:t>4309</w:t>
      </w:r>
      <w:r>
        <w:tab/>
        <w:t>zakup usług pozostałych</w:t>
      </w:r>
      <w:r>
        <w:tab/>
      </w:r>
      <w:r>
        <w:tab/>
      </w:r>
      <w:r>
        <w:tab/>
      </w:r>
      <w:r>
        <w:tab/>
        <w:t xml:space="preserve">    2.560,99</w:t>
      </w:r>
    </w:p>
    <w:p w:rsidR="007A2710" w:rsidRDefault="007A2710" w:rsidP="00AC6267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130.679,77</w:t>
      </w:r>
    </w:p>
    <w:p w:rsidR="007A2710" w:rsidRPr="007A2710" w:rsidRDefault="007A2710" w:rsidP="00AC6267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7A2710">
        <w:rPr>
          <w:b/>
        </w:rPr>
        <w:t>Razem zwiększenie planu wydatków</w:t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  <w:t>133.104,77</w:t>
      </w:r>
    </w:p>
    <w:p w:rsidR="007A2710" w:rsidRDefault="007A2710" w:rsidP="00AC6267">
      <w:pPr>
        <w:pStyle w:val="Bezodstpw"/>
      </w:pPr>
    </w:p>
    <w:p w:rsidR="007A2710" w:rsidRDefault="007A2710" w:rsidP="00AC6267">
      <w:pPr>
        <w:pStyle w:val="Bezodstpw"/>
      </w:pPr>
    </w:p>
    <w:p w:rsidR="00AC6267" w:rsidRDefault="007A2710" w:rsidP="007A2710">
      <w:pPr>
        <w:pStyle w:val="Bezodstpw"/>
        <w:numPr>
          <w:ilvl w:val="0"/>
          <w:numId w:val="3"/>
        </w:numPr>
        <w:rPr>
          <w:u w:val="single"/>
        </w:rPr>
      </w:pPr>
      <w:r w:rsidRPr="007A2710">
        <w:rPr>
          <w:u w:val="single"/>
        </w:rPr>
        <w:t>Zmniejszenie planu wydatków.</w:t>
      </w:r>
      <w:r w:rsidR="00AC6267" w:rsidRPr="007A2710">
        <w:rPr>
          <w:u w:val="single"/>
        </w:rPr>
        <w:tab/>
      </w:r>
    </w:p>
    <w:p w:rsidR="007A2710" w:rsidRDefault="007A2710" w:rsidP="007A2710">
      <w:pPr>
        <w:pStyle w:val="Bezodstpw"/>
        <w:rPr>
          <w:u w:val="single"/>
        </w:rPr>
      </w:pPr>
    </w:p>
    <w:p w:rsidR="007A2710" w:rsidRDefault="007A2710" w:rsidP="007A2710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7A2710" w:rsidRDefault="007A2710" w:rsidP="007A2710">
      <w:pPr>
        <w:pStyle w:val="Bezodstpw"/>
      </w:pPr>
    </w:p>
    <w:p w:rsidR="007A2710" w:rsidRDefault="007A2710" w:rsidP="007A2710">
      <w:pPr>
        <w:pStyle w:val="Bezodstpw"/>
      </w:pPr>
      <w:r>
        <w:t>600</w:t>
      </w:r>
      <w:r>
        <w:tab/>
        <w:t>60016</w:t>
      </w:r>
      <w:r>
        <w:tab/>
      </w:r>
      <w:r>
        <w:tab/>
      </w:r>
      <w:r>
        <w:tab/>
        <w:t>Drogi publiczne gminne</w:t>
      </w:r>
      <w:r>
        <w:tab/>
      </w:r>
      <w:r>
        <w:tab/>
      </w:r>
      <w:r>
        <w:tab/>
      </w:r>
      <w:r>
        <w:tab/>
      </w:r>
      <w:r>
        <w:tab/>
        <w:t xml:space="preserve">     215,00</w:t>
      </w:r>
    </w:p>
    <w:p w:rsidR="007A2710" w:rsidRDefault="007A2710" w:rsidP="007A2710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7A2710" w:rsidRDefault="007A2710" w:rsidP="007A2710">
      <w:pPr>
        <w:pStyle w:val="Bezodstpw"/>
      </w:pPr>
      <w:r>
        <w:tab/>
      </w:r>
      <w:r>
        <w:tab/>
      </w:r>
      <w:r>
        <w:tab/>
        <w:t>6050</w:t>
      </w:r>
      <w:r>
        <w:tab/>
        <w:t>wydatki inwestycyjne jednostek budżetowych</w:t>
      </w:r>
      <w:r>
        <w:tab/>
      </w:r>
      <w:r>
        <w:tab/>
        <w:t xml:space="preserve">     215,00</w:t>
      </w:r>
    </w:p>
    <w:p w:rsidR="007A2710" w:rsidRDefault="007A2710" w:rsidP="007A2710">
      <w:pPr>
        <w:pStyle w:val="Bezodstpw"/>
        <w:pBdr>
          <w:top w:val="single" w:sz="12" w:space="1" w:color="auto"/>
          <w:bottom w:val="single" w:sz="12" w:space="1" w:color="auto"/>
        </w:pBdr>
      </w:pPr>
      <w:r>
        <w:t>600</w:t>
      </w:r>
      <w:r>
        <w:tab/>
        <w:t>Dział transport  i łączność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215,00</w:t>
      </w:r>
    </w:p>
    <w:p w:rsidR="007A2710" w:rsidRPr="007A2710" w:rsidRDefault="007A2710" w:rsidP="007A2710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7A2710">
        <w:rPr>
          <w:b/>
        </w:rPr>
        <w:t>Razem zmniejszenie planu wydatków</w:t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</w:r>
      <w:r w:rsidRPr="007A2710">
        <w:rPr>
          <w:b/>
        </w:rPr>
        <w:tab/>
        <w:t xml:space="preserve">     215,00</w:t>
      </w:r>
    </w:p>
    <w:p w:rsidR="007A2710" w:rsidRPr="007A2710" w:rsidRDefault="007A2710" w:rsidP="007A2710">
      <w:pPr>
        <w:pStyle w:val="Bezodstpw"/>
      </w:pPr>
    </w:p>
    <w:p w:rsidR="00AC6267" w:rsidRDefault="00AC6267" w:rsidP="00AC6267">
      <w:pPr>
        <w:pStyle w:val="Bezodstpw"/>
      </w:pPr>
      <w:r>
        <w:tab/>
      </w:r>
      <w:r>
        <w:tab/>
      </w:r>
      <w:r>
        <w:tab/>
      </w:r>
    </w:p>
    <w:p w:rsidR="003F1DC2" w:rsidRDefault="003F1DC2" w:rsidP="00AC6267">
      <w:pPr>
        <w:pStyle w:val="Bezodstpw"/>
      </w:pPr>
    </w:p>
    <w:p w:rsidR="003F1DC2" w:rsidRDefault="003F1DC2" w:rsidP="00AC6267">
      <w:pPr>
        <w:pStyle w:val="Bezodstpw"/>
      </w:pPr>
    </w:p>
    <w:p w:rsidR="003F1DC2" w:rsidRDefault="003F1DC2" w:rsidP="00AC6267">
      <w:pPr>
        <w:pStyle w:val="Bezodstpw"/>
      </w:pPr>
    </w:p>
    <w:p w:rsidR="003F1DC2" w:rsidRPr="00AC6267" w:rsidRDefault="003F1DC2" w:rsidP="00AC6267">
      <w:pPr>
        <w:pStyle w:val="Bezodstpw"/>
      </w:pPr>
    </w:p>
    <w:p w:rsidR="00AC6267" w:rsidRDefault="007A2710" w:rsidP="00AC6267">
      <w:pPr>
        <w:pStyle w:val="Bezodstpw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Załącznik Nr 3 </w:t>
      </w:r>
      <w:r w:rsidRPr="007A2710">
        <w:t xml:space="preserve"> do</w:t>
      </w:r>
      <w:r>
        <w:t xml:space="preserve"> </w:t>
      </w:r>
      <w:r w:rsidRPr="007A2710">
        <w:t xml:space="preserve"> Zarządzenia Nr 136/09</w:t>
      </w:r>
    </w:p>
    <w:p w:rsidR="007A2710" w:rsidRDefault="007A2710" w:rsidP="00AC626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15 czerwca 2009r.</w:t>
      </w:r>
    </w:p>
    <w:p w:rsidR="007A2710" w:rsidRDefault="007A2710" w:rsidP="00AC6267">
      <w:pPr>
        <w:pStyle w:val="Bezodstpw"/>
      </w:pPr>
    </w:p>
    <w:p w:rsidR="007A2710" w:rsidRDefault="007A2710" w:rsidP="00AC6267">
      <w:pPr>
        <w:pStyle w:val="Bezodstpw"/>
      </w:pPr>
    </w:p>
    <w:p w:rsidR="007A2710" w:rsidRDefault="007A2710" w:rsidP="00AC6267">
      <w:pPr>
        <w:pStyle w:val="Bezodstpw"/>
      </w:pPr>
      <w:r>
        <w:t>Szczegółowe zastawienie przeniesień  w planie wydatków budżetu Gminy Żołynia na 2009 rok w dostosowaniu do klasyfikacji budżetowej.</w:t>
      </w:r>
    </w:p>
    <w:p w:rsidR="007A2710" w:rsidRDefault="007A2710" w:rsidP="00AC6267">
      <w:pPr>
        <w:pStyle w:val="Bezodstpw"/>
      </w:pPr>
    </w:p>
    <w:p w:rsidR="0038601E" w:rsidRDefault="007A2710" w:rsidP="00AC6267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 w:rsidR="0038601E">
        <w:tab/>
        <w:t>Wyszczególnienie</w:t>
      </w:r>
      <w:r w:rsidR="0038601E">
        <w:tab/>
      </w:r>
      <w:r w:rsidR="0038601E">
        <w:tab/>
      </w:r>
      <w:r w:rsidR="0038601E">
        <w:tab/>
        <w:t xml:space="preserve">      Zwiększenie   Zmniejszenie</w:t>
      </w:r>
    </w:p>
    <w:p w:rsidR="0038601E" w:rsidRDefault="0038601E" w:rsidP="00AC6267">
      <w:pPr>
        <w:pStyle w:val="Bezodstpw"/>
      </w:pPr>
    </w:p>
    <w:p w:rsidR="0038601E" w:rsidRDefault="0038601E" w:rsidP="00AC6267">
      <w:pPr>
        <w:pStyle w:val="Bezodstpw"/>
      </w:pPr>
      <w:r>
        <w:t>710</w:t>
      </w:r>
      <w:r>
        <w:tab/>
        <w:t>71004</w:t>
      </w:r>
      <w:r>
        <w:tab/>
      </w:r>
      <w:r>
        <w:tab/>
      </w:r>
      <w:r>
        <w:tab/>
        <w:t>Plany zagospodarowania przestrzennego       50.000,00</w:t>
      </w:r>
      <w:r>
        <w:tab/>
      </w:r>
      <w:r>
        <w:tab/>
        <w:t>-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  <w:t xml:space="preserve">         50.000,00</w:t>
      </w:r>
      <w:r>
        <w:tab/>
      </w:r>
      <w:r>
        <w:tab/>
        <w:t>-</w:t>
      </w:r>
      <w:r>
        <w:tab/>
      </w:r>
    </w:p>
    <w:p w:rsidR="0038601E" w:rsidRDefault="0038601E" w:rsidP="00AC6267">
      <w:pPr>
        <w:pStyle w:val="Bezodstpw"/>
      </w:pPr>
      <w:r>
        <w:tab/>
        <w:t>71013</w:t>
      </w:r>
      <w:r>
        <w:tab/>
      </w:r>
      <w:r>
        <w:tab/>
      </w:r>
      <w:r>
        <w:tab/>
        <w:t>Prace geodezyjne i kartograficzne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</w:r>
      <w:r>
        <w:tab/>
        <w:t>(nie inwestycyjne)</w:t>
      </w:r>
      <w:r>
        <w:tab/>
      </w:r>
      <w:r>
        <w:tab/>
      </w:r>
      <w:r>
        <w:tab/>
      </w:r>
      <w:r>
        <w:tab/>
        <w:t>-</w:t>
      </w:r>
      <w:r>
        <w:tab/>
        <w:t xml:space="preserve">       50.000,00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50.000,00</w:t>
      </w:r>
    </w:p>
    <w:p w:rsidR="0038601E" w:rsidRDefault="0038601E" w:rsidP="00AC6267">
      <w:pPr>
        <w:pStyle w:val="Bezodstpw"/>
        <w:pBdr>
          <w:top w:val="single" w:sz="12" w:space="1" w:color="auto"/>
          <w:bottom w:val="single" w:sz="12" w:space="1" w:color="auto"/>
        </w:pBdr>
      </w:pPr>
      <w:r>
        <w:t>710</w:t>
      </w:r>
      <w:r>
        <w:tab/>
        <w:t>Dział  działalność usługowa</w:t>
      </w:r>
      <w:r>
        <w:tab/>
      </w:r>
      <w:r>
        <w:tab/>
      </w:r>
      <w:r>
        <w:tab/>
      </w:r>
      <w:r>
        <w:tab/>
      </w:r>
      <w:r>
        <w:tab/>
        <w:t xml:space="preserve">        50.000,00</w:t>
      </w:r>
      <w:r>
        <w:tab/>
        <w:t xml:space="preserve">       50.000,00</w:t>
      </w:r>
    </w:p>
    <w:p w:rsidR="0038601E" w:rsidRDefault="0038601E" w:rsidP="00AC6267">
      <w:pPr>
        <w:pStyle w:val="Bezodstpw"/>
      </w:pPr>
    </w:p>
    <w:p w:rsidR="0038601E" w:rsidRDefault="0038601E" w:rsidP="00AC6267">
      <w:pPr>
        <w:pStyle w:val="Bezodstpw"/>
      </w:pPr>
      <w:r>
        <w:t>630</w:t>
      </w:r>
      <w:r>
        <w:tab/>
        <w:t>63003</w:t>
      </w:r>
      <w:r>
        <w:tab/>
      </w:r>
      <w:r>
        <w:tab/>
      </w:r>
      <w:r>
        <w:tab/>
        <w:t>Zadania w zakresie upowszechniania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</w:r>
      <w:r>
        <w:tab/>
      </w:r>
      <w:r w:rsidR="003F1DC2">
        <w:t>t</w:t>
      </w:r>
      <w:r>
        <w:t>urystki</w:t>
      </w:r>
      <w:r>
        <w:tab/>
      </w:r>
      <w:r>
        <w:tab/>
      </w:r>
      <w:r>
        <w:tab/>
      </w:r>
      <w:r>
        <w:tab/>
        <w:t xml:space="preserve">         </w:t>
      </w:r>
      <w:r w:rsidR="00345626">
        <w:tab/>
        <w:t xml:space="preserve">        </w:t>
      </w:r>
      <w:r>
        <w:t>9.760,00</w:t>
      </w:r>
      <w:r>
        <w:tab/>
      </w:r>
      <w:r>
        <w:tab/>
        <w:t>-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  <w:t>2320</w:t>
      </w:r>
      <w:r>
        <w:tab/>
        <w:t>dotacje celowe przekazane dla powiatu na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</w:r>
      <w:r>
        <w:tab/>
        <w:t>zadania bieżące realizowane na podstawie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</w:r>
      <w:r>
        <w:tab/>
        <w:t>porozumień (umów) między jednostkami</w:t>
      </w:r>
    </w:p>
    <w:p w:rsidR="0038601E" w:rsidRDefault="0038601E" w:rsidP="00AC6267">
      <w:pPr>
        <w:pStyle w:val="Bezodstpw"/>
      </w:pPr>
      <w:r>
        <w:tab/>
      </w:r>
      <w:r>
        <w:tab/>
      </w:r>
      <w:r>
        <w:tab/>
      </w:r>
      <w:r>
        <w:tab/>
        <w:t>samorządu terytorialnego</w:t>
      </w:r>
      <w:r>
        <w:tab/>
      </w:r>
      <w:r>
        <w:tab/>
        <w:t xml:space="preserve">     </w:t>
      </w:r>
      <w:r w:rsidR="003F1DC2">
        <w:t xml:space="preserve">    9.760,00</w:t>
      </w:r>
      <w:r w:rsidR="003F1DC2">
        <w:tab/>
      </w:r>
      <w:r w:rsidR="003F1DC2">
        <w:tab/>
        <w:t>-</w:t>
      </w:r>
    </w:p>
    <w:p w:rsidR="003F1DC2" w:rsidRDefault="003F1DC2" w:rsidP="00AC6267">
      <w:pPr>
        <w:pStyle w:val="Bezodstpw"/>
        <w:pBdr>
          <w:top w:val="single" w:sz="12" w:space="1" w:color="auto"/>
          <w:bottom w:val="single" w:sz="12" w:space="1" w:color="auto"/>
        </w:pBdr>
      </w:pPr>
      <w:r>
        <w:t>630</w:t>
      </w:r>
      <w:r>
        <w:tab/>
        <w:t>Dział  turystyka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9.760,00</w:t>
      </w:r>
      <w:r>
        <w:tab/>
      </w:r>
      <w:r>
        <w:tab/>
        <w:t>-</w:t>
      </w:r>
    </w:p>
    <w:p w:rsidR="003F1DC2" w:rsidRDefault="003F1DC2" w:rsidP="00AC6267">
      <w:pPr>
        <w:pStyle w:val="Bezodstpw"/>
      </w:pPr>
    </w:p>
    <w:p w:rsidR="003F1DC2" w:rsidRDefault="003F1DC2" w:rsidP="00AC6267">
      <w:pPr>
        <w:pStyle w:val="Bezodstpw"/>
      </w:pPr>
      <w:r>
        <w:t>750</w:t>
      </w:r>
      <w:r>
        <w:tab/>
        <w:t>75075</w:t>
      </w:r>
      <w:r>
        <w:tab/>
      </w:r>
      <w:r>
        <w:tab/>
      </w:r>
      <w:r>
        <w:tab/>
        <w:t>Promocja jednostek samorządu</w:t>
      </w:r>
    </w:p>
    <w:p w:rsidR="003F1DC2" w:rsidRDefault="003F1DC2" w:rsidP="00AC6267">
      <w:pPr>
        <w:pStyle w:val="Bezodstpw"/>
      </w:pPr>
      <w:r>
        <w:tab/>
      </w:r>
      <w:r>
        <w:tab/>
      </w:r>
      <w:r>
        <w:tab/>
      </w:r>
      <w:r>
        <w:tab/>
        <w:t>terytorialnego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9.760,00</w:t>
      </w:r>
    </w:p>
    <w:p w:rsidR="003F1DC2" w:rsidRDefault="003F1DC2" w:rsidP="00AC6267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F1DC2" w:rsidRDefault="003F1DC2" w:rsidP="00AC6267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9.760,00</w:t>
      </w:r>
    </w:p>
    <w:p w:rsidR="003F1DC2" w:rsidRDefault="003F1DC2" w:rsidP="00AC6267">
      <w:pPr>
        <w:pStyle w:val="Bezodstpw"/>
        <w:pBdr>
          <w:top w:val="single" w:sz="12" w:space="1" w:color="auto"/>
          <w:bottom w:val="single" w:sz="12" w:space="1" w:color="auto"/>
        </w:pBdr>
      </w:pPr>
      <w:r>
        <w:t>750</w:t>
      </w:r>
      <w:r>
        <w:tab/>
        <w:t>Dział administracja publiczna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9.760,00</w:t>
      </w:r>
    </w:p>
    <w:p w:rsidR="003F1DC2" w:rsidRPr="003F1DC2" w:rsidRDefault="003F1DC2" w:rsidP="00AC6267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3F1DC2">
        <w:rPr>
          <w:b/>
        </w:rPr>
        <w:t>Razem przeniesienia w planie wydatków</w:t>
      </w:r>
      <w:r w:rsidRPr="003F1DC2">
        <w:rPr>
          <w:b/>
        </w:rPr>
        <w:tab/>
      </w:r>
      <w:r w:rsidRPr="003F1DC2">
        <w:rPr>
          <w:b/>
        </w:rPr>
        <w:tab/>
      </w:r>
      <w:r w:rsidRPr="003F1DC2">
        <w:rPr>
          <w:b/>
        </w:rPr>
        <w:tab/>
      </w:r>
      <w:r w:rsidRPr="003F1DC2">
        <w:rPr>
          <w:b/>
        </w:rPr>
        <w:tab/>
        <w:t xml:space="preserve">       59.760,00       </w:t>
      </w:r>
      <w:proofErr w:type="spellStart"/>
      <w:r w:rsidRPr="003F1DC2">
        <w:rPr>
          <w:b/>
        </w:rPr>
        <w:t>59.760,00</w:t>
      </w:r>
      <w:proofErr w:type="spellEnd"/>
    </w:p>
    <w:p w:rsidR="003F1DC2" w:rsidRDefault="003F1DC2" w:rsidP="00AC6267">
      <w:pPr>
        <w:pStyle w:val="Bezodstpw"/>
      </w:pPr>
    </w:p>
    <w:p w:rsidR="007A2710" w:rsidRPr="007A2710" w:rsidRDefault="007A2710" w:rsidP="00AC6267">
      <w:pPr>
        <w:pStyle w:val="Bezodstpw"/>
      </w:pPr>
      <w:r>
        <w:tab/>
      </w:r>
      <w:r>
        <w:tab/>
      </w:r>
    </w:p>
    <w:p w:rsidR="007A2710" w:rsidRDefault="007A2710" w:rsidP="00AC6267">
      <w:pPr>
        <w:pStyle w:val="Bezodstpw"/>
        <w:rPr>
          <w:b/>
        </w:rPr>
      </w:pPr>
    </w:p>
    <w:p w:rsidR="00AC6267" w:rsidRPr="00AC6267" w:rsidRDefault="00AC6267" w:rsidP="00AC6267">
      <w:pPr>
        <w:pStyle w:val="Bezodstpw"/>
        <w:rPr>
          <w:b/>
        </w:rPr>
      </w:pPr>
    </w:p>
    <w:p w:rsidR="00016274" w:rsidRDefault="00016274" w:rsidP="00FC1F8A">
      <w:pPr>
        <w:jc w:val="both"/>
      </w:pPr>
      <w:r>
        <w:tab/>
      </w:r>
    </w:p>
    <w:p w:rsidR="00016274" w:rsidRDefault="00016274" w:rsidP="00FC1F8A">
      <w:pPr>
        <w:jc w:val="both"/>
      </w:pPr>
    </w:p>
    <w:p w:rsidR="00016274" w:rsidRDefault="00016274" w:rsidP="00FC1F8A">
      <w:pPr>
        <w:jc w:val="both"/>
      </w:pPr>
    </w:p>
    <w:sectPr w:rsidR="00016274" w:rsidSect="0075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B40"/>
    <w:multiLevelType w:val="hybridMultilevel"/>
    <w:tmpl w:val="9862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321E"/>
    <w:multiLevelType w:val="hybridMultilevel"/>
    <w:tmpl w:val="F442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6EED"/>
    <w:multiLevelType w:val="hybridMultilevel"/>
    <w:tmpl w:val="F17C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13A"/>
    <w:rsid w:val="00016274"/>
    <w:rsid w:val="0014113A"/>
    <w:rsid w:val="00345626"/>
    <w:rsid w:val="0038601E"/>
    <w:rsid w:val="003F1DC2"/>
    <w:rsid w:val="00634E2A"/>
    <w:rsid w:val="007500C6"/>
    <w:rsid w:val="007A2710"/>
    <w:rsid w:val="009C5B7C"/>
    <w:rsid w:val="00AC6267"/>
    <w:rsid w:val="00B20AB2"/>
    <w:rsid w:val="00C850D8"/>
    <w:rsid w:val="00FC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11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7BE8-61C6-435E-B526-EF73AB3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3</cp:revision>
  <cp:lastPrinted>2009-06-22T07:58:00Z</cp:lastPrinted>
  <dcterms:created xsi:type="dcterms:W3CDTF">2009-06-22T08:12:00Z</dcterms:created>
  <dcterms:modified xsi:type="dcterms:W3CDTF">2009-06-22T08:20:00Z</dcterms:modified>
</cp:coreProperties>
</file>