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700" w:rsidRPr="004E6700" w:rsidRDefault="004E6700" w:rsidP="004E6700">
      <w:pPr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 w:rsidRPr="004E6700">
        <w:rPr>
          <w:rFonts w:ascii="Times New Roman" w:hAnsi="Times New Roman" w:cs="Times New Roman"/>
          <w:i/>
        </w:rPr>
        <w:t>Załącznik nr 1</w:t>
      </w:r>
    </w:p>
    <w:p w:rsidR="00462F89" w:rsidRDefault="00B467F4" w:rsidP="0050513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Szczegółowy opis przedmiotu zamówienia</w:t>
      </w:r>
      <w:r w:rsidR="0048462E">
        <w:rPr>
          <w:rFonts w:ascii="Times New Roman" w:hAnsi="Times New Roman" w:cs="Times New Roman"/>
          <w:b/>
          <w:sz w:val="28"/>
        </w:rPr>
        <w:t xml:space="preserve"> pn. </w:t>
      </w:r>
    </w:p>
    <w:p w:rsidR="00922FDC" w:rsidRPr="0050513A" w:rsidRDefault="0048462E" w:rsidP="0050513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„</w:t>
      </w:r>
      <w:r w:rsidR="00B467F4">
        <w:rPr>
          <w:rFonts w:ascii="Times New Roman" w:hAnsi="Times New Roman" w:cs="Times New Roman"/>
          <w:b/>
          <w:sz w:val="28"/>
        </w:rPr>
        <w:t xml:space="preserve">Zakup wyposażenia w ramach projektu: </w:t>
      </w:r>
      <w:r>
        <w:rPr>
          <w:rFonts w:ascii="Times New Roman" w:hAnsi="Times New Roman" w:cs="Times New Roman"/>
          <w:b/>
          <w:sz w:val="28"/>
        </w:rPr>
        <w:t xml:space="preserve">Budowa przedszkola samorządowego </w:t>
      </w:r>
      <w:r w:rsidR="00B467F4">
        <w:rPr>
          <w:rFonts w:ascii="Times New Roman" w:hAnsi="Times New Roman" w:cs="Times New Roman"/>
          <w:b/>
          <w:sz w:val="28"/>
        </w:rPr>
        <w:br/>
      </w:r>
      <w:r>
        <w:rPr>
          <w:rFonts w:ascii="Times New Roman" w:hAnsi="Times New Roman" w:cs="Times New Roman"/>
          <w:b/>
          <w:sz w:val="28"/>
        </w:rPr>
        <w:t>w miejscowości Kamień – etap II”</w:t>
      </w:r>
    </w:p>
    <w:tbl>
      <w:tblPr>
        <w:tblW w:w="1587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57"/>
        <w:gridCol w:w="50"/>
        <w:gridCol w:w="2267"/>
        <w:gridCol w:w="4394"/>
        <w:gridCol w:w="851"/>
        <w:gridCol w:w="1984"/>
        <w:gridCol w:w="1134"/>
        <w:gridCol w:w="2835"/>
        <w:gridCol w:w="1701"/>
      </w:tblGrid>
      <w:tr w:rsidR="00A07735" w:rsidRPr="00CE3A1C" w:rsidTr="00F71130">
        <w:trPr>
          <w:trHeight w:val="920"/>
          <w:jc w:val="center"/>
        </w:trPr>
        <w:tc>
          <w:tcPr>
            <w:tcW w:w="657" w:type="dxa"/>
            <w:vAlign w:val="center"/>
          </w:tcPr>
          <w:p w:rsidR="00A07735" w:rsidRPr="00CE3A1C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07735" w:rsidRPr="00CE3A1C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E3A1C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  <w:p w:rsidR="00A07735" w:rsidRPr="00CE3A1C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17" w:type="dxa"/>
            <w:gridSpan w:val="2"/>
            <w:vAlign w:val="center"/>
          </w:tcPr>
          <w:p w:rsidR="00A07735" w:rsidRPr="00CE3A1C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E3A1C">
              <w:rPr>
                <w:rFonts w:ascii="Arial" w:hAnsi="Arial" w:cs="Arial"/>
                <w:b/>
                <w:sz w:val="20"/>
                <w:szCs w:val="20"/>
              </w:rPr>
              <w:t>NAZWA</w:t>
            </w:r>
          </w:p>
        </w:tc>
        <w:tc>
          <w:tcPr>
            <w:tcW w:w="4394" w:type="dxa"/>
            <w:vAlign w:val="center"/>
          </w:tcPr>
          <w:p w:rsidR="00A07735" w:rsidRPr="00CE3A1C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OPIS GŁÓ</w:t>
            </w:r>
            <w:r w:rsidRPr="00CE3A1C">
              <w:rPr>
                <w:rFonts w:ascii="Arial" w:hAnsi="Arial" w:cs="Arial"/>
                <w:b/>
                <w:sz w:val="20"/>
                <w:szCs w:val="20"/>
              </w:rPr>
              <w:t>WNYCH PARAMETRÓW TECHNICZNYCH</w:t>
            </w:r>
          </w:p>
        </w:tc>
        <w:tc>
          <w:tcPr>
            <w:tcW w:w="851" w:type="dxa"/>
            <w:vAlign w:val="center"/>
          </w:tcPr>
          <w:p w:rsidR="00A07735" w:rsidRPr="00CE3A1C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E3A1C">
              <w:rPr>
                <w:rFonts w:ascii="Arial" w:hAnsi="Arial" w:cs="Arial"/>
                <w:b/>
                <w:sz w:val="20"/>
                <w:szCs w:val="20"/>
              </w:rPr>
              <w:t>ILOŚĆ</w:t>
            </w:r>
          </w:p>
        </w:tc>
        <w:tc>
          <w:tcPr>
            <w:tcW w:w="3118" w:type="dxa"/>
            <w:gridSpan w:val="2"/>
            <w:vAlign w:val="center"/>
          </w:tcPr>
          <w:p w:rsidR="00462F89" w:rsidRDefault="00462F89" w:rsidP="006D02E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Są to tylko</w:t>
            </w:r>
          </w:p>
          <w:p w:rsidR="00A07735" w:rsidRPr="00CE3A1C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ZDJĘCIE POGLĄDOWE</w:t>
            </w:r>
          </w:p>
        </w:tc>
        <w:tc>
          <w:tcPr>
            <w:tcW w:w="2835" w:type="dxa"/>
            <w:vAlign w:val="center"/>
          </w:tcPr>
          <w:p w:rsidR="00A07735" w:rsidRPr="00CE3A1C" w:rsidRDefault="00AF4A48" w:rsidP="006D02E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Kolory</w:t>
            </w:r>
            <w:r w:rsidR="00826B83">
              <w:rPr>
                <w:rFonts w:ascii="Arial" w:hAnsi="Arial" w:cs="Arial"/>
                <w:b/>
                <w:sz w:val="20"/>
                <w:szCs w:val="20"/>
              </w:rPr>
              <w:t>styka</w:t>
            </w:r>
          </w:p>
        </w:tc>
        <w:tc>
          <w:tcPr>
            <w:tcW w:w="1701" w:type="dxa"/>
            <w:vAlign w:val="center"/>
          </w:tcPr>
          <w:p w:rsidR="00A07735" w:rsidRPr="00CE3A1C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E3A1C">
              <w:rPr>
                <w:rFonts w:ascii="Arial" w:hAnsi="Arial" w:cs="Arial"/>
                <w:b/>
                <w:sz w:val="20"/>
                <w:szCs w:val="20"/>
              </w:rPr>
              <w:t>WYDATEK KWALIFIKO</w:t>
            </w:r>
            <w:r w:rsidR="00AF4A48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CE3A1C">
              <w:rPr>
                <w:rFonts w:ascii="Arial" w:hAnsi="Arial" w:cs="Arial"/>
                <w:b/>
                <w:sz w:val="20"/>
                <w:szCs w:val="20"/>
              </w:rPr>
              <w:t xml:space="preserve">WANY </w:t>
            </w:r>
            <w:r w:rsidRPr="00CE3A1C">
              <w:rPr>
                <w:rFonts w:ascii="Arial" w:hAnsi="Arial" w:cs="Arial"/>
                <w:b/>
                <w:sz w:val="20"/>
                <w:szCs w:val="20"/>
              </w:rPr>
              <w:br/>
              <w:t>W PROJEKCIE  TAK/NIE</w:t>
            </w:r>
          </w:p>
        </w:tc>
      </w:tr>
      <w:tr w:rsidR="007A33A3" w:rsidRPr="00CE3A1C" w:rsidTr="00F71130">
        <w:trPr>
          <w:trHeight w:val="561"/>
          <w:jc w:val="center"/>
        </w:trPr>
        <w:tc>
          <w:tcPr>
            <w:tcW w:w="15873" w:type="dxa"/>
            <w:gridSpan w:val="9"/>
            <w:vAlign w:val="center"/>
          </w:tcPr>
          <w:p w:rsidR="007A33A3" w:rsidRPr="00A81B6B" w:rsidRDefault="00462F89" w:rsidP="00462F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zęść I </w:t>
            </w:r>
            <w:r>
              <w:rPr>
                <w:rFonts w:ascii="Arial" w:hAnsi="Arial" w:cs="Arial"/>
                <w:b/>
                <w:sz w:val="24"/>
                <w:szCs w:val="24"/>
              </w:rPr>
              <w:t>Dostawa i montaż</w:t>
            </w:r>
            <w:r w:rsidR="007A33A3">
              <w:rPr>
                <w:rFonts w:ascii="Arial" w:hAnsi="Arial" w:cs="Arial"/>
                <w:b/>
                <w:sz w:val="24"/>
                <w:szCs w:val="24"/>
              </w:rPr>
              <w:t xml:space="preserve"> sprzętu I</w:t>
            </w:r>
            <w:r w:rsidR="007A33A3" w:rsidRPr="00A81B6B">
              <w:rPr>
                <w:rFonts w:ascii="Arial" w:hAnsi="Arial" w:cs="Arial"/>
                <w:b/>
                <w:sz w:val="24"/>
                <w:szCs w:val="24"/>
              </w:rPr>
              <w:t>C</w:t>
            </w:r>
            <w:r w:rsidR="007A33A3">
              <w:rPr>
                <w:rFonts w:ascii="Arial" w:hAnsi="Arial" w:cs="Arial"/>
                <w:b/>
                <w:sz w:val="24"/>
                <w:szCs w:val="24"/>
              </w:rPr>
              <w:t>T</w:t>
            </w:r>
            <w:r w:rsidR="005B35C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A07735" w:rsidRPr="00CE3A1C" w:rsidTr="00F71130">
        <w:trPr>
          <w:trHeight w:val="259"/>
          <w:jc w:val="center"/>
        </w:trPr>
        <w:tc>
          <w:tcPr>
            <w:tcW w:w="657" w:type="dxa"/>
            <w:vAlign w:val="center"/>
          </w:tcPr>
          <w:p w:rsidR="00A07735" w:rsidRPr="00CE3A1C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317" w:type="dxa"/>
            <w:gridSpan w:val="2"/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Tablica interaktywna</w:t>
            </w:r>
          </w:p>
          <w:p w:rsidR="00A07735" w:rsidRPr="00CE3A1C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+ oprogramowanie wspierające naukę osób niepełnosprawnych</w:t>
            </w:r>
          </w:p>
        </w:tc>
        <w:tc>
          <w:tcPr>
            <w:tcW w:w="4394" w:type="dxa"/>
            <w:vAlign w:val="center"/>
          </w:tcPr>
          <w:p w:rsidR="00A07735" w:rsidRPr="00CE3A1C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Technologia Digital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Vistion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Touch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przekątna 77 cali, tryb pracy tablicy interaktywny (osoba stojąca przy tablicy ma możliwość obsługiwania komputera, uruchamiania dowolnych programów), tablica sucho ścieralna, możliwość pisania pisakami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suchościeralnymi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łatwa w czyszczeniu, twarda powierzchnia, powierzchnia zoptymalizowana do projekcji, wymiary – szerokość 166cm, wysokość 131cm, głębokość 15cm </w:t>
            </w:r>
          </w:p>
        </w:tc>
        <w:tc>
          <w:tcPr>
            <w:tcW w:w="851" w:type="dxa"/>
            <w:vAlign w:val="center"/>
          </w:tcPr>
          <w:p w:rsidR="00A07735" w:rsidRPr="00CE3A1C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gridSpan w:val="2"/>
            <w:vAlign w:val="center"/>
          </w:tcPr>
          <w:p w:rsidR="00A07735" w:rsidRPr="00CE3A1C" w:rsidRDefault="00A07735" w:rsidP="00A0773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91DA6">
              <w:object w:dxaOrig="5280" w:dyaOrig="42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05pt;height:112.55pt" o:ole="">
                  <v:imagedata r:id="rId5" o:title=""/>
                </v:shape>
                <o:OLEObject Type="Embed" ProgID="PBrush" ShapeID="_x0000_i1025" DrawAspect="Content" ObjectID="_1561993591" r:id="rId6"/>
              </w:object>
            </w:r>
          </w:p>
        </w:tc>
        <w:tc>
          <w:tcPr>
            <w:tcW w:w="2835" w:type="dxa"/>
            <w:vAlign w:val="center"/>
          </w:tcPr>
          <w:p w:rsidR="00A07735" w:rsidRPr="00CE3A1C" w:rsidRDefault="00FC2AE4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A07735" w:rsidRPr="00CE3A1C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</w:p>
        </w:tc>
      </w:tr>
      <w:tr w:rsidR="00A07735" w:rsidRPr="00CE3A1C" w:rsidTr="00F71130">
        <w:trPr>
          <w:trHeight w:val="259"/>
          <w:jc w:val="center"/>
        </w:trPr>
        <w:tc>
          <w:tcPr>
            <w:tcW w:w="657" w:type="dxa"/>
            <w:vAlign w:val="center"/>
          </w:tcPr>
          <w:p w:rsidR="00A07735" w:rsidRPr="00CE3A1C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317" w:type="dxa"/>
            <w:gridSpan w:val="2"/>
            <w:vAlign w:val="center"/>
          </w:tcPr>
          <w:p w:rsidR="00A07735" w:rsidRPr="00CE3A1C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Projektor multimedialny krótkiej projekcji</w:t>
            </w:r>
          </w:p>
        </w:tc>
        <w:tc>
          <w:tcPr>
            <w:tcW w:w="4394" w:type="dxa"/>
            <w:vAlign w:val="center"/>
          </w:tcPr>
          <w:p w:rsidR="00A07735" w:rsidRPr="00A07735" w:rsidRDefault="00A07735" w:rsidP="00A07735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Rozdzielczość 1280x800 WXGA, optyka krótkodystansowa, jasność 3100 lumenów, kontrast 3000:1, żywotność lampy nie mniej nić 3000 godzin, współczynnik odległości do szerokości 1:0,6, 1 złącze HDMI, 2 złącza VGA, złącze kompozytowe, 2 złącza USB typu A, 1 złącze USB typu B mini, 1 złącze Ethernet (LAN), głośnik 10W, 3 letnia gwarancja, </w:t>
            </w:r>
            <w:r w:rsidRPr="00A07735">
              <w:rPr>
                <w:rFonts w:ascii="Arial" w:hAnsi="Arial" w:cs="Arial"/>
                <w:bCs/>
                <w:sz w:val="20"/>
                <w:szCs w:val="20"/>
              </w:rPr>
              <w:t>Obraz o przekątnej 77 cali uzyskuję się z odległości zaledwie 92 cm, dzięki czemu brak jest cienia rzucanego na tablicę oraz chroniony jest wzrok nauczyciela i dzieci.</w:t>
            </w:r>
          </w:p>
        </w:tc>
        <w:tc>
          <w:tcPr>
            <w:tcW w:w="851" w:type="dxa"/>
            <w:vAlign w:val="center"/>
          </w:tcPr>
          <w:p w:rsidR="00A07735" w:rsidRPr="00CE3A1C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gridSpan w:val="2"/>
            <w:vAlign w:val="center"/>
          </w:tcPr>
          <w:p w:rsidR="00A07735" w:rsidRPr="00CE3A1C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91DA6">
              <w:object w:dxaOrig="4500" w:dyaOrig="2385">
                <v:shape id="_x0000_i1026" type="#_x0000_t75" style="width:144.5pt;height:76.55pt" o:ole="">
                  <v:imagedata r:id="rId7" o:title=""/>
                </v:shape>
                <o:OLEObject Type="Embed" ProgID="PBrush" ShapeID="_x0000_i1026" DrawAspect="Content" ObjectID="_1561993592" r:id="rId8"/>
              </w:object>
            </w:r>
          </w:p>
        </w:tc>
        <w:tc>
          <w:tcPr>
            <w:tcW w:w="2835" w:type="dxa"/>
            <w:vAlign w:val="center"/>
          </w:tcPr>
          <w:p w:rsidR="00A07735" w:rsidRPr="00CE3A1C" w:rsidRDefault="00FC2AE4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A07735" w:rsidRPr="00CE3A1C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</w:p>
        </w:tc>
      </w:tr>
      <w:tr w:rsidR="00A07735" w:rsidRPr="00CE3A1C" w:rsidTr="00F71130">
        <w:trPr>
          <w:trHeight w:val="259"/>
          <w:jc w:val="center"/>
        </w:trPr>
        <w:tc>
          <w:tcPr>
            <w:tcW w:w="657" w:type="dxa"/>
            <w:tcBorders>
              <w:bottom w:val="single" w:sz="2" w:space="0" w:color="000000"/>
            </w:tcBorders>
            <w:vAlign w:val="center"/>
          </w:tcPr>
          <w:p w:rsidR="00A07735" w:rsidRPr="00CE3A1C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3.</w:t>
            </w:r>
          </w:p>
        </w:tc>
        <w:tc>
          <w:tcPr>
            <w:tcW w:w="2317" w:type="dxa"/>
            <w:gridSpan w:val="2"/>
            <w:tcBorders>
              <w:bottom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Uchwyt ścienny </w:t>
            </w:r>
          </w:p>
          <w:p w:rsidR="00A07735" w:rsidRPr="00CE3A1C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 projektora</w:t>
            </w:r>
          </w:p>
        </w:tc>
        <w:tc>
          <w:tcPr>
            <w:tcW w:w="4394" w:type="dxa"/>
            <w:tcBorders>
              <w:bottom w:val="single" w:sz="2" w:space="0" w:color="000000"/>
            </w:tcBorders>
            <w:vAlign w:val="center"/>
          </w:tcPr>
          <w:p w:rsidR="00A07735" w:rsidRPr="00CE3A1C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Płynna regulacja wysięgu, pochyleń i obrotu projektora. Stalowe ramię wysięgnika pozwalające na przeprowadzenie okablowania sygnałowego wewnątrz wysięgnika.</w:t>
            </w:r>
          </w:p>
        </w:tc>
        <w:tc>
          <w:tcPr>
            <w:tcW w:w="851" w:type="dxa"/>
            <w:tcBorders>
              <w:bottom w:val="single" w:sz="2" w:space="0" w:color="000000"/>
            </w:tcBorders>
            <w:vAlign w:val="center"/>
          </w:tcPr>
          <w:p w:rsidR="00A07735" w:rsidRPr="00CE3A1C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gridSpan w:val="2"/>
            <w:tcBorders>
              <w:bottom w:val="single" w:sz="2" w:space="0" w:color="000000"/>
            </w:tcBorders>
            <w:vAlign w:val="center"/>
          </w:tcPr>
          <w:p w:rsidR="00A07735" w:rsidRPr="00CE3A1C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91DA6">
              <w:object w:dxaOrig="3390" w:dyaOrig="1755">
                <v:shape id="_x0000_i1027" type="#_x0000_t75" style="width:144.5pt;height:75.05pt" o:ole="">
                  <v:imagedata r:id="rId9" o:title=""/>
                </v:shape>
                <o:OLEObject Type="Embed" ProgID="PBrush" ShapeID="_x0000_i1027" DrawAspect="Content" ObjectID="_1561993593" r:id="rId10"/>
              </w:objec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A07735" w:rsidRPr="00CE3A1C" w:rsidRDefault="00FC2AE4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A07735" w:rsidRPr="00CE3A1C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</w:p>
        </w:tc>
      </w:tr>
      <w:tr w:rsidR="00B16FFC" w:rsidRPr="00CE3A1C" w:rsidTr="00F71130">
        <w:trPr>
          <w:gridAfter w:val="1"/>
          <w:wAfter w:w="1701" w:type="dxa"/>
          <w:trHeight w:val="428"/>
          <w:jc w:val="center"/>
        </w:trPr>
        <w:tc>
          <w:tcPr>
            <w:tcW w:w="10203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6FFC" w:rsidRPr="00CE3A1C" w:rsidRDefault="00B16FFC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vAlign w:val="center"/>
          </w:tcPr>
          <w:p w:rsidR="00B16FFC" w:rsidRPr="00CE3A1C" w:rsidRDefault="00B16FFC" w:rsidP="006D02E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16FFC" w:rsidRDefault="00B16FFC" w:rsidP="006D02E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07735" w:rsidRPr="00CE3A1C" w:rsidTr="00F71130">
        <w:trPr>
          <w:gridAfter w:val="1"/>
          <w:wAfter w:w="1701" w:type="dxa"/>
          <w:trHeight w:val="428"/>
          <w:jc w:val="center"/>
        </w:trPr>
        <w:tc>
          <w:tcPr>
            <w:tcW w:w="10203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07735" w:rsidRPr="00CE3A1C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7735" w:rsidRPr="00CE3A1C" w:rsidRDefault="00A07735" w:rsidP="006D02E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A33A3" w:rsidRPr="00CE3A1C" w:rsidTr="00F71130">
        <w:trPr>
          <w:trHeight w:val="431"/>
          <w:jc w:val="center"/>
        </w:trPr>
        <w:tc>
          <w:tcPr>
            <w:tcW w:w="15873" w:type="dxa"/>
            <w:gridSpan w:val="9"/>
            <w:vAlign w:val="center"/>
          </w:tcPr>
          <w:p w:rsidR="007A33A3" w:rsidRPr="00A81B6B" w:rsidRDefault="00462F89" w:rsidP="00462F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zęść II </w:t>
            </w:r>
            <w:r>
              <w:rPr>
                <w:rFonts w:ascii="Arial" w:hAnsi="Arial" w:cs="Arial"/>
                <w:b/>
                <w:sz w:val="24"/>
                <w:szCs w:val="24"/>
              </w:rPr>
              <w:t>Dostawa i montaż</w:t>
            </w:r>
            <w:r w:rsidR="007A33A3" w:rsidRPr="00A81B6B">
              <w:rPr>
                <w:rFonts w:ascii="Arial" w:hAnsi="Arial" w:cs="Arial"/>
                <w:b/>
                <w:sz w:val="24"/>
                <w:szCs w:val="24"/>
              </w:rPr>
              <w:t xml:space="preserve"> wyposażenia </w:t>
            </w:r>
            <w:proofErr w:type="spellStart"/>
            <w:r w:rsidR="007A33A3" w:rsidRPr="00A81B6B">
              <w:rPr>
                <w:rFonts w:ascii="Arial" w:hAnsi="Arial" w:cs="Arial"/>
                <w:b/>
                <w:sz w:val="24"/>
                <w:szCs w:val="24"/>
              </w:rPr>
              <w:t>sal</w:t>
            </w:r>
            <w:proofErr w:type="spellEnd"/>
            <w:r w:rsidR="007A33A3" w:rsidRPr="00A81B6B">
              <w:rPr>
                <w:rFonts w:ascii="Arial" w:hAnsi="Arial" w:cs="Arial"/>
                <w:b/>
                <w:sz w:val="24"/>
                <w:szCs w:val="24"/>
              </w:rPr>
              <w:t xml:space="preserve"> zabaw</w:t>
            </w:r>
            <w:r w:rsidR="005B35C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A07735" w:rsidTr="00F71130">
        <w:trPr>
          <w:trHeight w:val="259"/>
          <w:jc w:val="center"/>
        </w:trPr>
        <w:tc>
          <w:tcPr>
            <w:tcW w:w="7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Zestaw przedszkolny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szafka dwudrzwiowa 350x800x1400,</w:t>
            </w:r>
          </w:p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szafka 350x800x1400,</w:t>
            </w:r>
          </w:p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regał 350x800x1400,</w:t>
            </w:r>
          </w:p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segment z pojemnikami 350x800x1400,</w:t>
            </w:r>
          </w:p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regał 350x800x1400,</w:t>
            </w:r>
          </w:p>
          <w:p w:rsidR="00A07735" w:rsidRPr="00A803B2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803B2">
              <w:rPr>
                <w:rFonts w:ascii="Arial" w:hAnsi="Arial" w:cs="Arial"/>
                <w:sz w:val="20"/>
                <w:szCs w:val="20"/>
              </w:rPr>
              <w:t>szafki i regały wykonane z płyty wiórowej laminowanej 18 mm, oklejonej obrzeżem PCV, pojemniki PVC</w:t>
            </w:r>
            <w:r w:rsidR="00F71130" w:rsidRPr="00A803B2">
              <w:rPr>
                <w:rFonts w:ascii="Arial" w:hAnsi="Arial" w:cs="Arial"/>
                <w:sz w:val="20"/>
                <w:szCs w:val="20"/>
              </w:rPr>
              <w:t>, szafki z bezpiecznymi uchwytami dla dzieci, dla otwartego regału dodać szuflady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szt.</w:t>
            </w:r>
          </w:p>
        </w:tc>
        <w:tc>
          <w:tcPr>
            <w:tcW w:w="31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91DA6">
              <w:object w:dxaOrig="5325" w:dyaOrig="2670">
                <v:shape id="_x0000_i1028" type="#_x0000_t75" style="width:145.5pt;height:115.6pt" o:ole="">
                  <v:imagedata r:id="rId11" o:title=""/>
                </v:shape>
                <o:OLEObject Type="Embed" ProgID="PBrush" ShapeID="_x0000_i1028" DrawAspect="Content" ObjectID="_1561993594" r:id="rId12"/>
              </w:objec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71130" w:rsidRDefault="00F71130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Kolory frontów:</w:t>
            </w:r>
          </w:p>
          <w:p w:rsidR="00A07735" w:rsidRDefault="00FC2440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Zestaw I</w:t>
            </w:r>
            <w:r w:rsidR="00AF4A48">
              <w:rPr>
                <w:rFonts w:ascii="Arial" w:hAnsi="Arial" w:cs="Arial"/>
                <w:sz w:val="20"/>
                <w:szCs w:val="20"/>
              </w:rPr>
              <w:t xml:space="preserve"> -</w:t>
            </w:r>
            <w:r>
              <w:rPr>
                <w:rFonts w:ascii="Arial" w:hAnsi="Arial" w:cs="Arial"/>
                <w:sz w:val="20"/>
                <w:szCs w:val="20"/>
              </w:rPr>
              <w:t xml:space="preserve"> Popielato-różowy</w:t>
            </w:r>
            <w:r>
              <w:rPr>
                <w:rFonts w:ascii="Arial" w:hAnsi="Arial" w:cs="Arial"/>
                <w:sz w:val="20"/>
                <w:szCs w:val="20"/>
              </w:rPr>
              <w:br/>
              <w:t>Zestaw II</w:t>
            </w:r>
            <w:r w:rsidR="00AF4A48">
              <w:rPr>
                <w:rFonts w:ascii="Arial" w:hAnsi="Arial" w:cs="Arial"/>
                <w:sz w:val="20"/>
                <w:szCs w:val="20"/>
              </w:rPr>
              <w:t xml:space="preserve"> -</w:t>
            </w:r>
            <w:r>
              <w:rPr>
                <w:rFonts w:ascii="Arial" w:hAnsi="Arial" w:cs="Arial"/>
                <w:sz w:val="20"/>
                <w:szCs w:val="20"/>
              </w:rPr>
              <w:t xml:space="preserve"> jasnozielony-pomarańczowy</w:t>
            </w:r>
          </w:p>
          <w:p w:rsidR="00FC2440" w:rsidRDefault="00FC2440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Zestaw III </w:t>
            </w:r>
            <w:r w:rsidR="00AF4A48">
              <w:rPr>
                <w:rFonts w:ascii="Arial" w:hAnsi="Arial" w:cs="Arial"/>
                <w:sz w:val="20"/>
                <w:szCs w:val="20"/>
              </w:rPr>
              <w:t xml:space="preserve"> -</w:t>
            </w:r>
            <w:r>
              <w:rPr>
                <w:rFonts w:ascii="Arial" w:hAnsi="Arial" w:cs="Arial"/>
                <w:sz w:val="20"/>
                <w:szCs w:val="20"/>
              </w:rPr>
              <w:t>popielato-pomarańczowy</w:t>
            </w:r>
          </w:p>
          <w:p w:rsidR="00F71130" w:rsidRDefault="00F71130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Pozostałe elementy zestawów: płyty i obrzeża w kolorze: buk</w:t>
            </w:r>
          </w:p>
          <w:p w:rsidR="00F71130" w:rsidRDefault="00F71130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Pojemniki i szuflady </w:t>
            </w:r>
            <w:r>
              <w:rPr>
                <w:rFonts w:ascii="Arial" w:hAnsi="Arial" w:cs="Arial"/>
                <w:sz w:val="20"/>
                <w:szCs w:val="20"/>
              </w:rPr>
              <w:br/>
              <w:t>w kolorach zestawów</w:t>
            </w:r>
          </w:p>
          <w:p w:rsidR="00F71130" w:rsidRDefault="00F71130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</w:p>
        </w:tc>
      </w:tr>
      <w:tr w:rsidR="00A07735" w:rsidTr="00F71130">
        <w:trPr>
          <w:trHeight w:val="259"/>
          <w:jc w:val="center"/>
        </w:trPr>
        <w:tc>
          <w:tcPr>
            <w:tcW w:w="7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>Stół przedszkolny wielorozmiarowy</w:t>
            </w:r>
          </w:p>
          <w:p w:rsidR="005867C4" w:rsidRPr="0076711E" w:rsidRDefault="005867C4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 możliwością regulacji wysokości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 xml:space="preserve">Stelaż z rury stalowej fi 52x1,5 mm i fi 48,3x1,5 mm malowany farbą proszkową. Blat wykonany z płyty wiórowej laminowanej 18mm oklejony obrzeżem PCV 2mm. Wymiary: </w:t>
            </w:r>
          </w:p>
          <w:p w:rsidR="00A07735" w:rsidRPr="0076711E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>6 boków x 730 x wys.460 do 590 mm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 szt.</w:t>
            </w:r>
          </w:p>
        </w:tc>
        <w:tc>
          <w:tcPr>
            <w:tcW w:w="31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91DA6">
              <w:object w:dxaOrig="3540" w:dyaOrig="2940">
                <v:shape id="_x0000_i1029" type="#_x0000_t75" style="width:131.85pt;height:110.05pt" o:ole="">
                  <v:imagedata r:id="rId13" o:title=""/>
                </v:shape>
                <o:OLEObject Type="Embed" ProgID="PBrush" ShapeID="_x0000_i1029" DrawAspect="Content" ObjectID="_1561993595" r:id="rId14"/>
              </w:objec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BC6D12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Stelaż pomarańczowy</w:t>
            </w:r>
          </w:p>
          <w:p w:rsidR="00F71130" w:rsidRDefault="00F71130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Blat: buk</w:t>
            </w:r>
          </w:p>
          <w:p w:rsidR="00F71130" w:rsidRDefault="00F71130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Obrzeża: pomarańczowe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</w:p>
        </w:tc>
      </w:tr>
      <w:tr w:rsidR="00A07735" w:rsidTr="00F71130">
        <w:trPr>
          <w:trHeight w:val="259"/>
          <w:jc w:val="center"/>
        </w:trPr>
        <w:tc>
          <w:tcPr>
            <w:tcW w:w="7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3.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Pr="0076711E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>Krzesło przedszkolne</w:t>
            </w:r>
            <w:r>
              <w:rPr>
                <w:rFonts w:ascii="Arial" w:hAnsi="Arial" w:cs="Arial"/>
                <w:sz w:val="20"/>
                <w:szCs w:val="20"/>
              </w:rPr>
              <w:t xml:space="preserve"> w trzech rozmiarach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>Wykonanie: stelaż z rury stalowej Ø 20 x 1,5 mm, malowany farbą proszkową. Siedzisko</w:t>
            </w:r>
          </w:p>
          <w:p w:rsidR="00A07735" w:rsidRPr="0076711E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 xml:space="preserve"> i oparcie ze sklejki 8 mm, malowanej lakierem akrylowym.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 szt.</w:t>
            </w:r>
          </w:p>
        </w:tc>
        <w:tc>
          <w:tcPr>
            <w:tcW w:w="31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A0773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91DA6">
              <w:object w:dxaOrig="2115" w:dyaOrig="2640">
                <v:shape id="_x0000_i1030" type="#_x0000_t75" style="width:105.95pt;height:131.85pt" o:ole="">
                  <v:imagedata r:id="rId15" o:title=""/>
                </v:shape>
                <o:OLEObject Type="Embed" ProgID="PBrush" ShapeID="_x0000_i1030" DrawAspect="Content" ObjectID="_1561993596" r:id="rId16"/>
              </w:objec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71130" w:rsidRDefault="00F71130" w:rsidP="00F7113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 szt. rozmiar 1: stelaż żółty</w:t>
            </w:r>
          </w:p>
          <w:p w:rsidR="00F71130" w:rsidRDefault="00F71130" w:rsidP="00F7113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 szt. rozmiar 2: stelaż pomarańczowy</w:t>
            </w:r>
          </w:p>
          <w:p w:rsidR="00F71130" w:rsidRDefault="00F71130" w:rsidP="00F7113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 szt. rozmiar 3: stelaż czerwony</w:t>
            </w:r>
          </w:p>
          <w:p w:rsidR="00F71130" w:rsidRDefault="00F71130" w:rsidP="00F7113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Siedziska w kolorze buk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</w:p>
        </w:tc>
      </w:tr>
      <w:tr w:rsidR="00A07735" w:rsidTr="00F71130">
        <w:trPr>
          <w:trHeight w:val="259"/>
          <w:jc w:val="center"/>
        </w:trPr>
        <w:tc>
          <w:tcPr>
            <w:tcW w:w="7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867C4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Kącik malarz</w:t>
            </w:r>
            <w:r w:rsidR="005867C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Pr="0076711E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>szafka na akcesoria malarskie i prace indywidualne + stół sześciokątny + 6 krzeseł + 6 sztalug) Stół sześciokątny 6 boków x 730 x wys. 460 mm, 6 sztalug malarskich z podkładkami pod papier.; Krzesło - stelaż wykonany z rury stalowej fi 20x1,5 mm, malowany farbą proszkową. Siedzisko i oparcie wykonane ze sklejki 9mm, malowane lakierem akrylowym.  320 x szer. 325 x wys. 450;  Szafka na akcesoria malarskie i prace indywidualne – wykonana z płyty wiórowej laminowanej 18 mm, oklejonej obrzeżem PCV.</w:t>
            </w:r>
            <w:r w:rsidR="005867C4">
              <w:rPr>
                <w:rFonts w:ascii="Arial" w:hAnsi="Arial" w:cs="Arial"/>
                <w:sz w:val="20"/>
                <w:szCs w:val="20"/>
              </w:rPr>
              <w:t xml:space="preserve"> Stolik z możliwością regulacji wysokości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szt.</w:t>
            </w:r>
          </w:p>
        </w:tc>
        <w:tc>
          <w:tcPr>
            <w:tcW w:w="31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91DA6">
              <w:object w:dxaOrig="6135" w:dyaOrig="2880">
                <v:shape id="_x0000_i1031" type="#_x0000_t75" style="width:2in;height:128.8pt" o:ole="">
                  <v:imagedata r:id="rId17" o:title=""/>
                </v:shape>
                <o:OLEObject Type="Embed" ProgID="PBrush" ShapeID="_x0000_i1031" DrawAspect="Content" ObjectID="_1561993597" r:id="rId18"/>
              </w:objec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71130" w:rsidRDefault="00F71130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Zestaw 1:</w:t>
            </w:r>
          </w:p>
          <w:p w:rsidR="00F71130" w:rsidRDefault="00F71130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Fronty:</w:t>
            </w:r>
          </w:p>
          <w:p w:rsidR="00A07735" w:rsidRDefault="00F71130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Pomarańczowo-seledynowe</w:t>
            </w:r>
          </w:p>
          <w:p w:rsidR="00F71130" w:rsidRDefault="00F71130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Obrzeża</w:t>
            </w:r>
            <w:r w:rsidR="002B0EDF">
              <w:rPr>
                <w:rFonts w:ascii="Arial" w:hAnsi="Arial" w:cs="Arial"/>
                <w:sz w:val="20"/>
                <w:szCs w:val="20"/>
              </w:rPr>
              <w:t xml:space="preserve"> i płyty</w:t>
            </w:r>
            <w:r>
              <w:rPr>
                <w:rFonts w:ascii="Arial" w:hAnsi="Arial" w:cs="Arial"/>
                <w:sz w:val="20"/>
                <w:szCs w:val="20"/>
              </w:rPr>
              <w:t>: buk</w:t>
            </w:r>
          </w:p>
          <w:p w:rsidR="00F71130" w:rsidRDefault="00F71130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Stelaż stolika i krzeseł: pomarańczowy</w:t>
            </w:r>
          </w:p>
          <w:p w:rsidR="005867C4" w:rsidRDefault="005867C4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Siedziska: buk</w:t>
            </w:r>
          </w:p>
          <w:p w:rsidR="00F71130" w:rsidRDefault="00F71130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Blat stolika: buk</w:t>
            </w:r>
          </w:p>
          <w:p w:rsidR="00F71130" w:rsidRDefault="00F71130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Zestaw 2:</w:t>
            </w:r>
          </w:p>
          <w:p w:rsidR="00F71130" w:rsidRDefault="00F71130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Fronty: popielato-różowy</w:t>
            </w:r>
          </w:p>
          <w:p w:rsidR="00F71130" w:rsidRDefault="00F71130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Obrzeża</w:t>
            </w:r>
            <w:r w:rsidR="002B0EDF">
              <w:rPr>
                <w:rFonts w:ascii="Arial" w:hAnsi="Arial" w:cs="Arial"/>
                <w:sz w:val="20"/>
                <w:szCs w:val="20"/>
              </w:rPr>
              <w:t xml:space="preserve"> i płyty</w:t>
            </w:r>
            <w:r>
              <w:rPr>
                <w:rFonts w:ascii="Arial" w:hAnsi="Arial" w:cs="Arial"/>
                <w:sz w:val="20"/>
                <w:szCs w:val="20"/>
              </w:rPr>
              <w:t>: buk</w:t>
            </w:r>
          </w:p>
          <w:p w:rsidR="00F71130" w:rsidRDefault="00F71130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Stelaż stolika i krzeseł: popiel</w:t>
            </w:r>
          </w:p>
          <w:p w:rsidR="005867C4" w:rsidRDefault="005867C4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Siedziska: buk</w:t>
            </w:r>
          </w:p>
          <w:p w:rsidR="00F71130" w:rsidRDefault="00F71130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Blat </w:t>
            </w:r>
            <w:r w:rsidR="005867C4">
              <w:rPr>
                <w:rFonts w:ascii="Arial" w:hAnsi="Arial" w:cs="Arial"/>
                <w:sz w:val="20"/>
                <w:szCs w:val="20"/>
              </w:rPr>
              <w:t>stolika: buk</w:t>
            </w:r>
          </w:p>
          <w:p w:rsidR="00F71130" w:rsidRDefault="00F71130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</w:p>
        </w:tc>
      </w:tr>
      <w:tr w:rsidR="00A07735" w:rsidTr="00F71130">
        <w:trPr>
          <w:trHeight w:val="259"/>
          <w:jc w:val="center"/>
        </w:trPr>
        <w:tc>
          <w:tcPr>
            <w:tcW w:w="7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t>Kącik scena – teatrzyk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 xml:space="preserve">Konstrukcja szafki wykonana z płyty wiórowej laminowanej 18 mm, oklejonej obrzeżem PCV. Podest sceny składany do transportu. gł. 550 </w:t>
            </w:r>
          </w:p>
          <w:p w:rsidR="00A07735" w:rsidRPr="0076711E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>( w stanie złożonym do transportu, po rozłożeniu 825) x szer. 1400 x wys. 1300;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A0773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91DA6">
              <w:object w:dxaOrig="3030" w:dyaOrig="2730">
                <v:shape id="_x0000_i1032" type="#_x0000_t75" style="width:129.8pt;height:117.15pt" o:ole="">
                  <v:imagedata r:id="rId19" o:title=""/>
                </v:shape>
                <o:OLEObject Type="Embed" ProgID="PBrush" ShapeID="_x0000_i1032" DrawAspect="Content" ObjectID="_1561993598" r:id="rId20"/>
              </w:objec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BC6D12" w:rsidP="005867C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Płyta - popiel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Obrzeża </w:t>
            </w:r>
            <w:r w:rsidR="005867C4"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hAnsi="Arial" w:cs="Arial"/>
                <w:sz w:val="20"/>
                <w:szCs w:val="20"/>
              </w:rPr>
              <w:t xml:space="preserve"> pomarańczowe</w:t>
            </w:r>
          </w:p>
          <w:p w:rsidR="005867C4" w:rsidRDefault="005867C4" w:rsidP="005867C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Podest: buk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</w:p>
        </w:tc>
      </w:tr>
      <w:tr w:rsidR="00A07735" w:rsidTr="00F71130">
        <w:trPr>
          <w:trHeight w:val="259"/>
          <w:jc w:val="center"/>
        </w:trPr>
        <w:tc>
          <w:tcPr>
            <w:tcW w:w="7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6.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t>Kącik mechanik samochodowy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 xml:space="preserve">Szafka narzędziowa + rampa Konstrukcja szafki wykonana z płyty wiórowej laminowanej 18 mm, oklejonej obrzeżem PCV 0,6mm. Korpus na kółkach obrotowych z uchwytem </w:t>
            </w:r>
          </w:p>
          <w:p w:rsidR="00A07735" w:rsidRPr="0076711E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 xml:space="preserve">do przemieszczania. gł. 450 x szer. 760 x wys. 450;  Konstrukcja rampy wykonana z rury stalowej fi 20x1,5mm malowanej farbą proszkową. Pochylnia i podest z płyty wiórowej laminowanej , powierzchnia oklejona materiałem antypoślizgowym. gł. 400 x szer. 1500 x wys. 310;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91DA6">
              <w:object w:dxaOrig="6090" w:dyaOrig="2280">
                <v:shape id="_x0000_i1033" type="#_x0000_t75" style="width:147.05pt;height:103.95pt" o:ole="">
                  <v:imagedata r:id="rId21" o:title=""/>
                </v:shape>
                <o:OLEObject Type="Embed" ProgID="PBrush" ShapeID="_x0000_i1033" DrawAspect="Content" ObjectID="_1561993599" r:id="rId22"/>
              </w:objec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BC6D12" w:rsidP="005867C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Stelaż popiel</w:t>
            </w:r>
            <w:r w:rsidR="00FE2527">
              <w:rPr>
                <w:rFonts w:ascii="Arial" w:hAnsi="Arial" w:cs="Arial"/>
                <w:sz w:val="20"/>
                <w:szCs w:val="20"/>
              </w:rPr>
              <w:t>aty</w:t>
            </w:r>
          </w:p>
          <w:p w:rsidR="005867C4" w:rsidRDefault="005867C4" w:rsidP="005867C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Obrzeża: pomarańczowe</w:t>
            </w:r>
          </w:p>
          <w:p w:rsidR="005867C4" w:rsidRDefault="005867C4" w:rsidP="005867C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Pojemniki: pomarańczowe</w:t>
            </w:r>
          </w:p>
          <w:p w:rsidR="005867C4" w:rsidRDefault="005867C4" w:rsidP="005867C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Płyty: buk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</w:p>
        </w:tc>
      </w:tr>
      <w:tr w:rsidR="00A07735" w:rsidTr="00F71130">
        <w:trPr>
          <w:trHeight w:val="259"/>
          <w:jc w:val="center"/>
        </w:trPr>
        <w:tc>
          <w:tcPr>
            <w:tcW w:w="7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t>Kącik kosmetyczno-lekarski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Pr="0076711E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 xml:space="preserve">biurko + kozetka + taboret + szafka + regał; Biurko: wykonane z płyty wiórowej laminowanej, oklejonej obrzeżem PCV; wymiary: gł. 500 x szer. 700 x wys. 530; Kozetka: wykonana z rury stalowej, malowanej farbą proszkową. Materace tapicerowane skórą syntetyczną zmywalną; gł.450 x szer. 1300 x wys. 450; Regał na kosmetyki: wykonane z płyty wiórowej laminowanej, oklejonej obrzeżem PCV; gł. 250 x szer. 500 x wys. 1150; Szafka na przybory: wykonane z płyty wiórowej laminowanej, oklejonej obrzeżem PCV; gł. 450 x szer. 760 x wys. 450; Taboret: wykonany z rury stalowej malowanej farbą proszkową, siedzisko wykonane ze sklejki 15 mm malowanej lakierem akrylowym; Fi 280 x wys. 310;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91DA6">
              <w:object w:dxaOrig="6030" w:dyaOrig="2670">
                <v:shape id="_x0000_i1034" type="#_x0000_t75" style="width:144.5pt;height:124.75pt" o:ole="">
                  <v:imagedata r:id="rId23" o:title=""/>
                </v:shape>
                <o:OLEObject Type="Embed" ProgID="PBrush" ShapeID="_x0000_i1034" DrawAspect="Content" ObjectID="_1561993600" r:id="rId24"/>
              </w:objec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F69A2" w:rsidRDefault="00BC6D12" w:rsidP="005867C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Stelaż </w:t>
            </w:r>
            <w:r w:rsidR="005867C4">
              <w:rPr>
                <w:rFonts w:ascii="Arial" w:hAnsi="Arial" w:cs="Arial"/>
                <w:sz w:val="20"/>
                <w:szCs w:val="20"/>
              </w:rPr>
              <w:t>i obrzeża w kolorze żółtym</w:t>
            </w:r>
          </w:p>
          <w:p w:rsidR="005867C4" w:rsidRDefault="005867C4" w:rsidP="005867C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Płyta: popiel</w:t>
            </w:r>
          </w:p>
          <w:p w:rsidR="005867C4" w:rsidRDefault="005867C4" w:rsidP="005867C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Pudełka: 2 szt. żółte,</w:t>
            </w:r>
          </w:p>
          <w:p w:rsidR="005867C4" w:rsidRDefault="005867C4" w:rsidP="005867C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szt. niebieskie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</w:p>
        </w:tc>
      </w:tr>
      <w:tr w:rsidR="00A07735" w:rsidTr="00F71130">
        <w:trPr>
          <w:trHeight w:val="259"/>
          <w:jc w:val="center"/>
        </w:trPr>
        <w:tc>
          <w:tcPr>
            <w:tcW w:w="7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Pr="0076711E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>Biurko dla nauczyciela 2-szufladowe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 xml:space="preserve">Biurko na nogach metalowych z rury kwadratowej 25x25 mm, wyposażone </w:t>
            </w:r>
          </w:p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 xml:space="preserve">w 2 szuflady zamykane zamkami patentowymi oraz półkę otwartą, wykonane z płyty wiórowej laminowanej o grub.18 mm. Obrzeża zabezpieczone doklejką PCV. Wymiary: </w:t>
            </w:r>
          </w:p>
          <w:p w:rsidR="00A07735" w:rsidRPr="0076711E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>1200 x 600 x 760 mm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szt.</w:t>
            </w:r>
          </w:p>
        </w:tc>
        <w:tc>
          <w:tcPr>
            <w:tcW w:w="31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A0773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91DA6">
              <w:object w:dxaOrig="2910" w:dyaOrig="2025">
                <v:shape id="_x0000_i1035" type="#_x0000_t75" style="width:126.75pt;height:88.75pt" o:ole="">
                  <v:imagedata r:id="rId25" o:title=""/>
                </v:shape>
                <o:OLEObject Type="Embed" ProgID="PBrush" ShapeID="_x0000_i1035" DrawAspect="Content" ObjectID="_1561993601" r:id="rId26"/>
              </w:objec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5867C4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Stelaże biurek: popiel</w:t>
            </w:r>
          </w:p>
          <w:p w:rsidR="005867C4" w:rsidRDefault="005867C4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Obrzeża i płyty: buk</w:t>
            </w:r>
          </w:p>
          <w:p w:rsidR="005867C4" w:rsidRDefault="002B0EDF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Biurko 1: szuflady 2 szt. </w:t>
            </w:r>
            <w:r w:rsidR="005867C4">
              <w:rPr>
                <w:rFonts w:ascii="Arial" w:hAnsi="Arial" w:cs="Arial"/>
                <w:sz w:val="20"/>
                <w:szCs w:val="20"/>
              </w:rPr>
              <w:t xml:space="preserve"> różowe</w:t>
            </w:r>
          </w:p>
          <w:p w:rsidR="005867C4" w:rsidRDefault="002B0EDF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Biurko 2: szuflady 2</w:t>
            </w:r>
            <w:r w:rsidR="005867C4">
              <w:rPr>
                <w:rFonts w:ascii="Arial" w:hAnsi="Arial" w:cs="Arial"/>
                <w:sz w:val="20"/>
                <w:szCs w:val="20"/>
              </w:rPr>
              <w:t xml:space="preserve"> szt. pomarańczowe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</w:p>
        </w:tc>
      </w:tr>
      <w:tr w:rsidR="00A07735" w:rsidTr="00F71130">
        <w:trPr>
          <w:trHeight w:val="750"/>
          <w:jc w:val="center"/>
        </w:trPr>
        <w:tc>
          <w:tcPr>
            <w:tcW w:w="7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9.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Pr="0076711E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>Krzesło obrotowe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>Krzesło obrotowe tapicerowane</w:t>
            </w:r>
          </w:p>
          <w:p w:rsidR="00A07735" w:rsidRPr="0076711E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 xml:space="preserve"> z podłokietnikami.</w:t>
            </w:r>
          </w:p>
          <w:p w:rsidR="00A07735" w:rsidRPr="0076711E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 xml:space="preserve"> A 640 x B 640 x H 830 mm </w:t>
            </w:r>
          </w:p>
          <w:p w:rsidR="00A07735" w:rsidRPr="0076711E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>Podstawa (</w:t>
            </w:r>
            <w:proofErr w:type="spellStart"/>
            <w:r w:rsidRPr="0076711E">
              <w:rPr>
                <w:rFonts w:ascii="Arial" w:hAnsi="Arial" w:cs="Arial"/>
                <w:sz w:val="20"/>
                <w:szCs w:val="20"/>
              </w:rPr>
              <w:t>pięcionóg</w:t>
            </w:r>
            <w:proofErr w:type="spellEnd"/>
            <w:r w:rsidRPr="0076711E">
              <w:rPr>
                <w:rFonts w:ascii="Arial" w:hAnsi="Arial" w:cs="Arial"/>
                <w:sz w:val="20"/>
                <w:szCs w:val="20"/>
              </w:rPr>
              <w:t>) metalowa na kółkach, kolumna stała, malowana farbą proszkową. Siedzisko, oparcie i podłokietniki krzesła wykonane ze sklejki 8 mm, tapicerowane.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szt.</w:t>
            </w:r>
          </w:p>
        </w:tc>
        <w:tc>
          <w:tcPr>
            <w:tcW w:w="31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A0773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91DA6">
              <w:object w:dxaOrig="2910" w:dyaOrig="2475">
                <v:shape id="_x0000_i1036" type="#_x0000_t75" style="width:139.45pt;height:118.65pt" o:ole="">
                  <v:imagedata r:id="rId27" o:title=""/>
                </v:shape>
                <o:OLEObject Type="Embed" ProgID="PBrush" ShapeID="_x0000_i1036" DrawAspect="Content" ObjectID="_1561993602" r:id="rId28"/>
              </w:objec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5867C4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Obicia popielate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</w:p>
        </w:tc>
      </w:tr>
      <w:tr w:rsidR="00A07735" w:rsidTr="00F71130">
        <w:trPr>
          <w:trHeight w:val="859"/>
          <w:jc w:val="center"/>
        </w:trPr>
        <w:tc>
          <w:tcPr>
            <w:tcW w:w="7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Pr="0076711E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>Materacyk do leżakowania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120x60x8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 szt.</w:t>
            </w:r>
          </w:p>
        </w:tc>
        <w:tc>
          <w:tcPr>
            <w:tcW w:w="31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91DA6">
              <w:object w:dxaOrig="3540" w:dyaOrig="1395">
                <v:shape id="_x0000_i1037" type="#_x0000_t75" style="width:145pt;height:56.8pt" o:ole="">
                  <v:imagedata r:id="rId29" o:title=""/>
                </v:shape>
                <o:OLEObject Type="Embed" ProgID="PBrush" ShapeID="_x0000_i1037" DrawAspect="Content" ObjectID="_1561993603" r:id="rId30"/>
              </w:objec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5867C4" w:rsidP="00FC24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Kolor materacy ciemny niebieski lub szafir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</w:p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A33A3" w:rsidRDefault="007A33A3" w:rsidP="0050513A">
      <w:pPr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1460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6"/>
        <w:gridCol w:w="2268"/>
        <w:gridCol w:w="4394"/>
        <w:gridCol w:w="851"/>
        <w:gridCol w:w="3118"/>
        <w:gridCol w:w="1701"/>
        <w:gridCol w:w="1563"/>
      </w:tblGrid>
      <w:tr w:rsidR="007A33A3" w:rsidRPr="00F73032" w:rsidTr="006D02E3">
        <w:trPr>
          <w:trHeight w:val="704"/>
          <w:jc w:val="center"/>
        </w:trPr>
        <w:tc>
          <w:tcPr>
            <w:tcW w:w="14601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A33A3" w:rsidRPr="00F73032" w:rsidRDefault="00462F89" w:rsidP="00462F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zęść III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Dostawa i montaż wyposażenia </w:t>
            </w:r>
            <w:r w:rsidR="007A33A3" w:rsidRPr="00F73032">
              <w:rPr>
                <w:rFonts w:ascii="Arial" w:hAnsi="Arial" w:cs="Arial"/>
                <w:b/>
                <w:sz w:val="24"/>
                <w:szCs w:val="24"/>
              </w:rPr>
              <w:t>kuchennego</w:t>
            </w:r>
            <w:r w:rsidR="005B35C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A07735" w:rsidTr="001158D9">
        <w:trPr>
          <w:trHeight w:val="747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Szafa przelotowa drzwi przesuwne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Stal nierdzewna, 800x600x2000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A0773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91DA6">
              <w:object w:dxaOrig="3525" w:dyaOrig="3300">
                <v:shape id="_x0000_i1038" type="#_x0000_t75" style="width:126.25pt;height:118.65pt" o:ole="">
                  <v:imagedata r:id="rId31" o:title=""/>
                </v:shape>
                <o:OLEObject Type="Embed" ProgID="PBrush" ShapeID="_x0000_i1038" DrawAspect="Content" ObjectID="_1561993604" r:id="rId32"/>
              </w:objec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FC2440" w:rsidP="00FC24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</w:p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7735" w:rsidTr="001158D9">
        <w:trPr>
          <w:trHeight w:val="843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Stół roboczy centralny z dwoma półkami jezdny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Stal nierdzewna 1500x700x850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91DA6">
              <w:object w:dxaOrig="3795" w:dyaOrig="3090">
                <v:shape id="_x0000_i1039" type="#_x0000_t75" style="width:145.5pt;height:109.5pt" o:ole="">
                  <v:imagedata r:id="rId33" o:title=""/>
                </v:shape>
                <o:OLEObject Type="Embed" ProgID="PBrush" ShapeID="_x0000_i1039" DrawAspect="Content" ObjectID="_1561993605" r:id="rId34"/>
              </w:objec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FC2440" w:rsidP="00FC24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</w:p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7735" w:rsidTr="001158D9">
        <w:trPr>
          <w:trHeight w:val="259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Zmywarka gastronomiczna </w:t>
            </w:r>
          </w:p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 kompletem dozowników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Stal nierdzewna 600x600x850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A0773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91DA6">
              <w:object w:dxaOrig="2700" w:dyaOrig="3525">
                <v:shape id="_x0000_i1040" type="#_x0000_t75" style="width:81.15pt;height:111.05pt" o:ole="">
                  <v:imagedata r:id="rId35" o:title=""/>
                </v:shape>
                <o:OLEObject Type="Embed" ProgID="PBrush" ShapeID="_x0000_i1040" DrawAspect="Content" ObjectID="_1561993606" r:id="rId36"/>
              </w:objec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FC2440" w:rsidP="00FC24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</w:p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7735" w:rsidTr="001158D9">
        <w:trPr>
          <w:trHeight w:val="324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Podstawa pod zmywarkę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Stal nierdzewna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71708">
              <w:rPr>
                <w:noProof/>
                <w:lang w:eastAsia="pl-PL"/>
              </w:rPr>
              <w:drawing>
                <wp:inline distT="0" distB="0" distL="0" distR="0" wp14:anchorId="1839BB31" wp14:editId="79CEFE9F">
                  <wp:extent cx="1825540" cy="1219200"/>
                  <wp:effectExtent l="0" t="0" r="3810" b="0"/>
                  <wp:docPr id="2" name="Obraz 2" descr="Podstawa pod zmywark&amp;eogon; Q82 RedF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Podstawa pod zmywark&amp;eogon; Q82 RedF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070" cy="1233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FC2440" w:rsidP="00FC24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</w:p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7735" w:rsidTr="001158D9">
        <w:trPr>
          <w:trHeight w:val="324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Stół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odkładczy</w:t>
            </w:r>
            <w:proofErr w:type="spellEnd"/>
          </w:p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z dolną półką 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Stal nierdzewna 720x600x850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91DA6">
              <w:object w:dxaOrig="3315" w:dyaOrig="3165">
                <v:shape id="_x0000_i1041" type="#_x0000_t75" style="width:133.35pt;height:128.3pt" o:ole="">
                  <v:imagedata r:id="rId38" o:title=""/>
                </v:shape>
                <o:OLEObject Type="Embed" ProgID="PBrush" ShapeID="_x0000_i1041" DrawAspect="Content" ObjectID="_1561993607" r:id="rId39"/>
              </w:objec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FC2440" w:rsidP="00FC24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</w:p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7735" w:rsidTr="001158D9">
        <w:trPr>
          <w:trHeight w:val="417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Naświetlacz do jaj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71708">
              <w:rPr>
                <w:noProof/>
                <w:lang w:eastAsia="pl-PL"/>
              </w:rPr>
              <w:drawing>
                <wp:inline distT="0" distB="0" distL="0" distR="0" wp14:anchorId="2C8554E9" wp14:editId="1217420B">
                  <wp:extent cx="1763677" cy="1438275"/>
                  <wp:effectExtent l="0" t="0" r="8255" b="0"/>
                  <wp:docPr id="1" name="Obraz 1" descr="http://www.ulm-neu-ulm.pl/sklep/galerie/n/naswietlacz-do-jaj-stery_8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 descr="http://www.ulm-neu-ulm.pl/sklep/galerie/n/naswietlacz-do-jaj-stery_8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610" cy="144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FC2440" w:rsidP="00FC24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</w:p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7735" w:rsidTr="001158D9">
        <w:trPr>
          <w:trHeight w:val="324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7.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Chłodziarko- zamrażarka</w:t>
            </w:r>
          </w:p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Stal nierdzewna, pojemność 360l, 4 półki w komplecie, elektroniczny sterownik z wyświetlaczem temperatury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A0773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91DA6">
              <w:object w:dxaOrig="1590" w:dyaOrig="4200">
                <v:shape id="_x0000_i1042" type="#_x0000_t75" style="width:67.45pt;height:129.8pt" o:ole="">
                  <v:imagedata r:id="rId41" o:title=""/>
                </v:shape>
                <o:OLEObject Type="Embed" ProgID="PBrush" ShapeID="_x0000_i1042" DrawAspect="Content" ObjectID="_1561993608" r:id="rId42"/>
              </w:objec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FC2440" w:rsidP="00FC24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</w:p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7735" w:rsidTr="001158D9">
        <w:trPr>
          <w:trHeight w:val="324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Regał magazynowy </w:t>
            </w:r>
          </w:p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5-półkowy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Stal nierdzewna 1100x600x1800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A0773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91DA6">
              <w:object w:dxaOrig="3705" w:dyaOrig="3555">
                <v:shape id="_x0000_i1043" type="#_x0000_t75" style="width:127.25pt;height:126.75pt" o:ole="">
                  <v:imagedata r:id="rId43" o:title=""/>
                </v:shape>
                <o:OLEObject Type="Embed" ProgID="PBrush" ShapeID="_x0000_i1043" DrawAspect="Content" ObjectID="_1561993609" r:id="rId44"/>
              </w:objec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FC2440" w:rsidP="00FC24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</w:p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6FFC" w:rsidTr="00256F63">
        <w:trPr>
          <w:trHeight w:val="531"/>
          <w:jc w:val="center"/>
        </w:trPr>
        <w:tc>
          <w:tcPr>
            <w:tcW w:w="1460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6FFC" w:rsidRDefault="00B16FFC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0099" w:rsidTr="00B16FFC">
        <w:trPr>
          <w:trHeight w:val="531"/>
          <w:jc w:val="center"/>
        </w:trPr>
        <w:tc>
          <w:tcPr>
            <w:tcW w:w="14601" w:type="dxa"/>
            <w:gridSpan w:val="7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20099" w:rsidRPr="00B16FFC" w:rsidRDefault="00720099" w:rsidP="006D02E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16FFC">
              <w:rPr>
                <w:rFonts w:ascii="Arial" w:hAnsi="Arial" w:cs="Arial"/>
                <w:b/>
                <w:sz w:val="24"/>
                <w:szCs w:val="20"/>
              </w:rPr>
              <w:t xml:space="preserve">Wykaz sprzętu kuchennego poza projektem </w:t>
            </w:r>
          </w:p>
        </w:tc>
      </w:tr>
      <w:tr w:rsidR="00A07735" w:rsidTr="001158D9">
        <w:trPr>
          <w:trHeight w:val="531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Okap przyścienny z filtrami tłuszczu oraz wbudowanym wentylatorem 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Stal nierdzewna AISI 304 – OH18N9, szlif typ 600, konstrukcja spawana, 1100x800x500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Pr="00720099" w:rsidRDefault="00AF4A48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Pr="00720099" w:rsidRDefault="00FC2440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A07735" w:rsidTr="001158D9">
        <w:trPr>
          <w:trHeight w:val="531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10. 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Stół ze zlewem 1-komorowyz miejscem na lodówkę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podblatową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Stal nierdzewna AISI 304 – OH18N9, szlif typ 600, konstrukcja spawana, 1200x700x900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szt. 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Pr="00720099" w:rsidRDefault="00AF4A48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Pr="00720099" w:rsidRDefault="00FC2440" w:rsidP="00FC24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A07735" w:rsidTr="001158D9">
        <w:trPr>
          <w:trHeight w:val="531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Lodówka – szafa chłodnicza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podblatowa</w:t>
            </w:r>
            <w:proofErr w:type="spellEnd"/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Stal nierdzewna, pojemność 129l, zakres temperatur 0/+10 stopni C, 3 półki w komplecie, elektroniczny sterownik z wyświetlaczem temperatury, 600x600x600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F4A48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FC2440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A07735" w:rsidTr="001158D9">
        <w:trPr>
          <w:trHeight w:val="531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Basen jednokomorowy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Stal nierdzewna AISI 304 – OH18N9, szlif typ 600, konstrukcja spawana, głębokość komory 400mm, 850x600x85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F4A48" w:rsidP="00A0773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FC2440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A07735" w:rsidTr="001158D9">
        <w:trPr>
          <w:trHeight w:val="531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Bateria prysznicowa sztorcowa,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jednootworowa ze spryskiwaczem i wylewką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Dwa rodzaje wody – elastyczna sprężyna ze stali nierdzewnej, ergonomiczny prysznic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zawiera dźwignię sterującą przepływem wody, zawór zwrotny oraz pierścień do ustawienia pracy ciągłej w wyposażeniu elastyczne węże do podłączenia do sieci oraz akcesoria nie</w:t>
            </w:r>
            <w:r w:rsidR="00AF4A48">
              <w:rPr>
                <w:rFonts w:ascii="Arial" w:hAnsi="Arial" w:cs="Arial"/>
                <w:sz w:val="20"/>
                <w:szCs w:val="20"/>
              </w:rPr>
              <w:t>zbędne do montażu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 szt.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F4A48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FC2440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A07735" w:rsidTr="001158D9">
        <w:trPr>
          <w:trHeight w:val="531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Stół z półką dolną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Stal nierdzewna AISI304 – OH18N9, szlif typ 600, konstrukcja spawana, 1000x600x850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F4A48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FC2440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A07735" w:rsidTr="001158D9">
        <w:trPr>
          <w:trHeight w:val="531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15. 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Stół ze zlewem jednokomorowy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Stal nierdzewna AISI304 – OH18N9, szlif typ 600, konstrukcja spawana, 100x600x850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F4A48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FC2440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A07735" w:rsidTr="001158D9">
        <w:trPr>
          <w:trHeight w:val="531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Szafka z drzwiami suwanymi i blokiem 3 szuflad po prawej stronie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Stal nierdzewna AISI304 – OH18N9, szlif typ 600, konstrukcja spawana, 1650x500x850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F4A48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FC2440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A07735" w:rsidTr="001158D9">
        <w:trPr>
          <w:trHeight w:val="531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Okap przyścienny – trapezowy z filtrami tłuszczu oraz wbudowanym wentylatorem 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Stal nierdzewna AISI304 – OH18N9, szlif typ 600, konstrukcja spawana, 2700x750x450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F4A48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FC2440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A07735" w:rsidTr="001158D9">
        <w:trPr>
          <w:trHeight w:val="531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Szafka pod okienko wydawcze – drzwi przesuwne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Stal nierdzewna AISI304 – OH18N9, szlif typ 600, konstrukcja spawana, 1000x600x850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07735" w:rsidRDefault="00AF4A48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FC2440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A07735" w:rsidTr="001158D9">
        <w:trPr>
          <w:trHeight w:val="531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19. 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Stolik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odkładczy</w:t>
            </w:r>
            <w:proofErr w:type="spellEnd"/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Stal nierdzewna AISI304 – OH18N9, szlif typ 600, konstrukcja spawana, 600x600x850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F4A48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FC2440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A07735" w:rsidTr="001158D9">
        <w:trPr>
          <w:trHeight w:val="531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20. 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Stół ze zlewem dwukomorowym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Stal nierdzewna AISI304 – OH18N9, szlif typ 600, konstrukcja spawana, 1100x600x850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F4A48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FC2440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A07735" w:rsidTr="001158D9">
        <w:trPr>
          <w:trHeight w:val="531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21. 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Bateria prysznicowa sztorcowa, jednootworowa ze spryskiwaczem i wylewką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Dwa rodzaje wody – elastyczna sprężyna ze stali nierdzewnej, ergonomiczny prysznic zawiera dźwignię sterującą przepływem wody, zawór zwrotny oraz pierścień do ustawienia pracy ciągłej w wyposażeniu elastyczne węże do podłączenia do sieci oraz akcesoria niezbędne do montażu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F4A48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FC2440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</w:tbl>
    <w:p w:rsidR="00D1641C" w:rsidRDefault="00D1641C"/>
    <w:p w:rsidR="00D1641C" w:rsidRDefault="00D1641C">
      <w:bookmarkStart w:id="0" w:name="_GoBack"/>
      <w:bookmarkEnd w:id="0"/>
    </w:p>
    <w:p w:rsidR="003975DC" w:rsidRDefault="00D1641C" w:rsidP="006A7871">
      <w:pPr>
        <w:ind w:left="1416" w:firstLine="708"/>
      </w:pPr>
      <w:r>
        <w:t>Sporządziła: Małgorzata Majczak-Partyka</w:t>
      </w:r>
    </w:p>
    <w:p w:rsidR="001158D9" w:rsidRPr="003975DC" w:rsidRDefault="003F69A2" w:rsidP="006A7871">
      <w:pPr>
        <w:ind w:left="1416" w:firstLine="708"/>
      </w:pPr>
      <w:r>
        <w:t>Kamień, 04.07.2017 r.</w:t>
      </w:r>
    </w:p>
    <w:sectPr w:rsidR="001158D9" w:rsidRPr="003975DC" w:rsidSect="00462F89">
      <w:pgSz w:w="16838" w:h="11906" w:orient="landscape"/>
      <w:pgMar w:top="993" w:right="395" w:bottom="568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3A3"/>
    <w:rsid w:val="00036B8A"/>
    <w:rsid w:val="00091176"/>
    <w:rsid w:val="001158D9"/>
    <w:rsid w:val="00256F63"/>
    <w:rsid w:val="002B0EDF"/>
    <w:rsid w:val="00370A46"/>
    <w:rsid w:val="003975DC"/>
    <w:rsid w:val="003C64A8"/>
    <w:rsid w:val="003F69A2"/>
    <w:rsid w:val="00462F89"/>
    <w:rsid w:val="0048462E"/>
    <w:rsid w:val="004E6700"/>
    <w:rsid w:val="004F4E08"/>
    <w:rsid w:val="0050513A"/>
    <w:rsid w:val="005867C4"/>
    <w:rsid w:val="005B35CC"/>
    <w:rsid w:val="006A7871"/>
    <w:rsid w:val="006D02E3"/>
    <w:rsid w:val="00720099"/>
    <w:rsid w:val="007A33A3"/>
    <w:rsid w:val="00826B83"/>
    <w:rsid w:val="00922FDC"/>
    <w:rsid w:val="009810DB"/>
    <w:rsid w:val="00A07735"/>
    <w:rsid w:val="00A803B2"/>
    <w:rsid w:val="00A94B9E"/>
    <w:rsid w:val="00AF4A48"/>
    <w:rsid w:val="00B16FFC"/>
    <w:rsid w:val="00B467F4"/>
    <w:rsid w:val="00B47DBE"/>
    <w:rsid w:val="00BC6D12"/>
    <w:rsid w:val="00BE516E"/>
    <w:rsid w:val="00CE2BAE"/>
    <w:rsid w:val="00D151A0"/>
    <w:rsid w:val="00D1641C"/>
    <w:rsid w:val="00F71130"/>
    <w:rsid w:val="00FC2440"/>
    <w:rsid w:val="00FC2AE4"/>
    <w:rsid w:val="00FE2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5:chartTrackingRefBased/>
  <w15:docId w15:val="{318B2BA3-B0B4-4955-8D41-9AA9E6900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911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11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17.bin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8.bin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image" Target="media/image1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pn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jpeg"/><Relationship Id="rId40" Type="http://schemas.openxmlformats.org/officeDocument/2006/relationships/image" Target="media/image19.jpe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oleObject" Target="embeddings/oleObject19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6.png"/><Relationship Id="rId43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93022-2451-4B55-AC9A-CA6433BA1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1404</Words>
  <Characters>8424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</dc:creator>
  <cp:keywords/>
  <dc:description/>
  <cp:lastModifiedBy>uzytkownik</cp:lastModifiedBy>
  <cp:revision>2</cp:revision>
  <cp:lastPrinted>2017-07-19T07:49:00Z</cp:lastPrinted>
  <dcterms:created xsi:type="dcterms:W3CDTF">2017-07-19T16:20:00Z</dcterms:created>
  <dcterms:modified xsi:type="dcterms:W3CDTF">2017-07-19T16:20:00Z</dcterms:modified>
</cp:coreProperties>
</file>