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60" w:rsidRPr="00311CC9" w:rsidRDefault="0039091B" w:rsidP="006745F4">
      <w:pPr>
        <w:spacing w:before="0" w:after="0" w:line="276" w:lineRule="auto"/>
        <w:rPr>
          <w:rFonts w:ascii="Times New Roman" w:hAnsi="Times New Roman" w:cs="Times New Roman"/>
          <w:b/>
          <w:bCs/>
          <w:sz w:val="20"/>
          <w:szCs w:val="20"/>
        </w:rPr>
      </w:pPr>
      <w:r>
        <w:rPr>
          <w:rFonts w:ascii="Times New Roman" w:hAnsi="Times New Roman" w:cs="Times New Roman"/>
          <w:b/>
          <w:bCs/>
          <w:sz w:val="20"/>
          <w:szCs w:val="20"/>
        </w:rPr>
        <w:t>L.dz.-UG.271.</w:t>
      </w:r>
      <w:r w:rsidR="00A732F7">
        <w:rPr>
          <w:rFonts w:ascii="Times New Roman" w:hAnsi="Times New Roman" w:cs="Times New Roman"/>
          <w:b/>
          <w:bCs/>
          <w:sz w:val="20"/>
          <w:szCs w:val="20"/>
        </w:rPr>
        <w:t>7</w:t>
      </w:r>
      <w:r>
        <w:rPr>
          <w:rFonts w:ascii="Times New Roman" w:hAnsi="Times New Roman" w:cs="Times New Roman"/>
          <w:b/>
          <w:bCs/>
          <w:sz w:val="20"/>
          <w:szCs w:val="20"/>
        </w:rPr>
        <w:t>.D.2016</w:t>
      </w: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13FBD" w:rsidRDefault="00E13FBD" w:rsidP="006745F4">
      <w:pPr>
        <w:spacing w:before="0" w:after="0" w:line="276" w:lineRule="auto"/>
        <w:jc w:val="center"/>
        <w:rPr>
          <w:rFonts w:ascii="Times New Roman" w:hAnsi="Times New Roman" w:cs="Times New Roman"/>
          <w:b/>
          <w:bCs/>
          <w:sz w:val="24"/>
          <w:szCs w:val="24"/>
        </w:rPr>
      </w:pPr>
    </w:p>
    <w:p w:rsidR="00E13FBD" w:rsidRDefault="00E13FBD" w:rsidP="006745F4">
      <w:pPr>
        <w:spacing w:before="0" w:after="0" w:line="276" w:lineRule="auto"/>
        <w:jc w:val="center"/>
        <w:rPr>
          <w:rFonts w:ascii="Times New Roman" w:hAnsi="Times New Roman" w:cs="Times New Roman"/>
          <w:b/>
          <w:bCs/>
          <w:sz w:val="24"/>
          <w:szCs w:val="24"/>
        </w:rPr>
      </w:pPr>
    </w:p>
    <w:p w:rsidR="00E13FBD" w:rsidRDefault="00E13FBD" w:rsidP="006745F4">
      <w:pPr>
        <w:spacing w:before="0" w:after="0" w:line="276" w:lineRule="auto"/>
        <w:jc w:val="center"/>
        <w:rPr>
          <w:rFonts w:ascii="Times New Roman" w:hAnsi="Times New Roman" w:cs="Times New Roman"/>
          <w:b/>
          <w:bCs/>
          <w:sz w:val="24"/>
          <w:szCs w:val="24"/>
        </w:rPr>
      </w:pPr>
    </w:p>
    <w:p w:rsidR="00E96660" w:rsidRPr="00E13FBD" w:rsidRDefault="00E96660" w:rsidP="006745F4">
      <w:pPr>
        <w:spacing w:before="0" w:after="0" w:line="276" w:lineRule="auto"/>
        <w:jc w:val="center"/>
        <w:rPr>
          <w:rFonts w:ascii="Times New Roman" w:hAnsi="Times New Roman" w:cs="Times New Roman"/>
          <w:b/>
          <w:bCs/>
          <w:sz w:val="24"/>
          <w:szCs w:val="24"/>
        </w:rPr>
      </w:pPr>
      <w:r w:rsidRPr="00E13FBD">
        <w:rPr>
          <w:rFonts w:ascii="Times New Roman" w:hAnsi="Times New Roman" w:cs="Times New Roman"/>
          <w:b/>
          <w:bCs/>
          <w:sz w:val="24"/>
          <w:szCs w:val="24"/>
        </w:rPr>
        <w:t>SPECYFIKACJA ISTOTNYCH WARUNKÓW ZAMÓWIENIA</w:t>
      </w:r>
    </w:p>
    <w:p w:rsidR="00E13FBD" w:rsidRDefault="00E13FBD" w:rsidP="006745F4">
      <w:pPr>
        <w:spacing w:before="0" w:after="0" w:line="276" w:lineRule="auto"/>
        <w:jc w:val="center"/>
        <w:rPr>
          <w:rFonts w:ascii="Times New Roman" w:hAnsi="Times New Roman" w:cs="Times New Roman"/>
          <w:b/>
          <w:bCs/>
          <w:sz w:val="24"/>
          <w:szCs w:val="24"/>
        </w:rPr>
      </w:pPr>
    </w:p>
    <w:p w:rsidR="00E96660" w:rsidRPr="00E13FBD" w:rsidRDefault="00EE55C5" w:rsidP="006745F4">
      <w:pPr>
        <w:spacing w:before="0" w:after="0" w:line="276" w:lineRule="auto"/>
        <w:jc w:val="center"/>
        <w:rPr>
          <w:rFonts w:ascii="Times New Roman" w:hAnsi="Times New Roman" w:cs="Times New Roman"/>
          <w:b/>
          <w:bCs/>
          <w:sz w:val="24"/>
          <w:szCs w:val="24"/>
        </w:rPr>
      </w:pPr>
      <w:r w:rsidRPr="00E13FBD">
        <w:rPr>
          <w:rFonts w:ascii="Times New Roman" w:hAnsi="Times New Roman" w:cs="Times New Roman"/>
          <w:b/>
          <w:bCs/>
          <w:sz w:val="24"/>
          <w:szCs w:val="24"/>
        </w:rPr>
        <w:t xml:space="preserve">w postępowaniu </w:t>
      </w:r>
      <w:r w:rsidR="00E96660" w:rsidRPr="00E13FBD">
        <w:rPr>
          <w:rFonts w:ascii="Times New Roman" w:hAnsi="Times New Roman" w:cs="Times New Roman"/>
          <w:b/>
          <w:bCs/>
          <w:sz w:val="24"/>
          <w:szCs w:val="24"/>
        </w:rPr>
        <w:t>o udzielenie zamówienia publicznego</w:t>
      </w:r>
    </w:p>
    <w:p w:rsidR="00E96660" w:rsidRPr="00E13FBD" w:rsidRDefault="00E96660" w:rsidP="006745F4">
      <w:pPr>
        <w:spacing w:before="0" w:after="0" w:line="276" w:lineRule="auto"/>
        <w:jc w:val="center"/>
        <w:rPr>
          <w:rFonts w:ascii="Times New Roman" w:hAnsi="Times New Roman" w:cs="Times New Roman"/>
          <w:b/>
          <w:bCs/>
          <w:sz w:val="24"/>
          <w:szCs w:val="24"/>
        </w:rPr>
      </w:pPr>
      <w:r w:rsidRPr="00E13FBD">
        <w:rPr>
          <w:rFonts w:ascii="Times New Roman" w:hAnsi="Times New Roman" w:cs="Times New Roman"/>
          <w:b/>
          <w:bCs/>
          <w:sz w:val="24"/>
          <w:szCs w:val="24"/>
        </w:rPr>
        <w:t>prowadzonym w trybie przetargu nieograniczonego na:</w:t>
      </w:r>
    </w:p>
    <w:p w:rsidR="001F23B0" w:rsidRPr="00311CC9" w:rsidRDefault="00E96660" w:rsidP="006745F4">
      <w:pPr>
        <w:spacing w:before="0" w:after="0" w:line="276" w:lineRule="auto"/>
        <w:jc w:val="center"/>
        <w:rPr>
          <w:rFonts w:ascii="Times New Roman" w:hAnsi="Times New Roman" w:cs="Times New Roman"/>
          <w:b/>
          <w:bCs/>
          <w:sz w:val="20"/>
          <w:szCs w:val="20"/>
        </w:rPr>
      </w:pPr>
      <w:r w:rsidRPr="00E13FBD">
        <w:rPr>
          <w:rFonts w:ascii="Times New Roman" w:hAnsi="Times New Roman" w:cs="Times New Roman"/>
          <w:b/>
          <w:bCs/>
          <w:sz w:val="24"/>
          <w:szCs w:val="24"/>
        </w:rPr>
        <w:t>„</w:t>
      </w:r>
      <w:r w:rsidR="007E5F64" w:rsidRPr="00E13FBD">
        <w:rPr>
          <w:rFonts w:ascii="Times New Roman" w:eastAsia="ArialMT" w:hAnsi="Times New Roman" w:cs="Times New Roman"/>
          <w:b/>
          <w:bCs/>
          <w:sz w:val="24"/>
          <w:szCs w:val="24"/>
        </w:rPr>
        <w:t xml:space="preserve">Zakup fabrycznie </w:t>
      </w:r>
      <w:r w:rsidR="00F244C9" w:rsidRPr="00E13FBD">
        <w:rPr>
          <w:rFonts w:ascii="Times New Roman" w:eastAsia="ArialMT" w:hAnsi="Times New Roman" w:cs="Times New Roman"/>
          <w:b/>
          <w:bCs/>
          <w:sz w:val="24"/>
          <w:szCs w:val="24"/>
        </w:rPr>
        <w:t>nowego 23 osobowego samochodu ( 22</w:t>
      </w:r>
      <w:r w:rsidR="007E5F64" w:rsidRPr="00E13FBD">
        <w:rPr>
          <w:rFonts w:ascii="Times New Roman" w:eastAsia="ArialMT" w:hAnsi="Times New Roman" w:cs="Times New Roman"/>
          <w:b/>
          <w:bCs/>
          <w:sz w:val="24"/>
          <w:szCs w:val="24"/>
        </w:rPr>
        <w:t>+1 )</w:t>
      </w:r>
      <w:r w:rsidR="004D1A22" w:rsidRPr="00E13FBD">
        <w:rPr>
          <w:rFonts w:ascii="Times New Roman" w:hAnsi="Times New Roman" w:cs="Times New Roman"/>
          <w:b/>
          <w:bCs/>
          <w:sz w:val="24"/>
          <w:szCs w:val="24"/>
        </w:rPr>
        <w:t xml:space="preserve"> przystosowanego do przewozu osób niepełnosprawnych na potrzeby Środowiskowego Domu Samopomocy w </w:t>
      </w:r>
      <w:r w:rsidR="0039091B">
        <w:rPr>
          <w:rFonts w:ascii="Times New Roman" w:hAnsi="Times New Roman" w:cs="Times New Roman"/>
          <w:b/>
          <w:bCs/>
          <w:sz w:val="24"/>
          <w:szCs w:val="24"/>
        </w:rPr>
        <w:t>Kamieniu</w:t>
      </w:r>
      <w:r w:rsidR="001F23B0" w:rsidRPr="00311CC9">
        <w:rPr>
          <w:rFonts w:ascii="Times New Roman" w:hAnsi="Times New Roman" w:cs="Times New Roman"/>
          <w:b/>
          <w:bCs/>
          <w:sz w:val="20"/>
          <w:szCs w:val="20"/>
        </w:rPr>
        <w:t>”</w:t>
      </w:r>
    </w:p>
    <w:p w:rsidR="00E96660" w:rsidRPr="00311CC9" w:rsidRDefault="00E96660" w:rsidP="006745F4">
      <w:pPr>
        <w:spacing w:before="0" w:after="0" w:line="276" w:lineRule="auto"/>
        <w:jc w:val="center"/>
        <w:rPr>
          <w:rFonts w:ascii="Times New Roman" w:hAnsi="Times New Roman" w:cs="Times New Roman"/>
          <w:b/>
          <w:bCs/>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055CA5" w:rsidRPr="00311CC9" w:rsidRDefault="00E96660" w:rsidP="006745F4">
      <w:p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Wartość szacunkowa zamówienia publicznego jest niższa od kwot określonych w przepisach wydanych na podstawie art. 11 ust.</w:t>
      </w:r>
      <w:r w:rsidR="000D0786" w:rsidRPr="00311CC9">
        <w:rPr>
          <w:rFonts w:ascii="Times New Roman" w:hAnsi="Times New Roman" w:cs="Times New Roman"/>
          <w:sz w:val="20"/>
          <w:szCs w:val="20"/>
        </w:rPr>
        <w:t xml:space="preserve"> </w:t>
      </w:r>
      <w:r w:rsidRPr="00311CC9">
        <w:rPr>
          <w:rFonts w:ascii="Times New Roman" w:hAnsi="Times New Roman" w:cs="Times New Roman"/>
          <w:sz w:val="20"/>
          <w:szCs w:val="20"/>
        </w:rPr>
        <w:t>8 ustawy z dnia 29 stycznia 2004 roku - Prawo zamówień publicznych (</w:t>
      </w:r>
      <w:r w:rsidR="00FB25C2" w:rsidRPr="00311CC9">
        <w:rPr>
          <w:rFonts w:ascii="Times New Roman" w:hAnsi="Times New Roman" w:cs="Times New Roman"/>
          <w:sz w:val="20"/>
          <w:szCs w:val="20"/>
        </w:rPr>
        <w:t xml:space="preserve">tekst jednolity Dz. U. z 2015 r. poz. 2164 </w:t>
      </w:r>
      <w:r w:rsidR="00055CA5" w:rsidRPr="00311CC9">
        <w:rPr>
          <w:rFonts w:ascii="Times New Roman" w:hAnsi="Times New Roman" w:cs="Times New Roman"/>
          <w:sz w:val="20"/>
          <w:szCs w:val="20"/>
        </w:rPr>
        <w:t>z późn. zm.)</w:t>
      </w: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rPr>
          <w:rFonts w:ascii="Times New Roman" w:hAnsi="Times New Roman" w:cs="Times New Roman"/>
          <w:sz w:val="20"/>
          <w:szCs w:val="20"/>
        </w:rPr>
      </w:pPr>
    </w:p>
    <w:p w:rsidR="00E96660" w:rsidRDefault="00E96660" w:rsidP="006745F4">
      <w:pPr>
        <w:spacing w:before="0" w:after="0" w:line="276" w:lineRule="auto"/>
        <w:rPr>
          <w:rFonts w:ascii="Times New Roman" w:hAnsi="Times New Roman" w:cs="Times New Roman"/>
          <w:sz w:val="20"/>
          <w:szCs w:val="20"/>
        </w:rPr>
      </w:pPr>
    </w:p>
    <w:p w:rsidR="00E13FBD" w:rsidRDefault="00E13FBD" w:rsidP="006745F4">
      <w:pPr>
        <w:spacing w:before="0" w:after="0" w:line="276" w:lineRule="auto"/>
        <w:rPr>
          <w:rFonts w:ascii="Times New Roman" w:hAnsi="Times New Roman" w:cs="Times New Roman"/>
          <w:sz w:val="20"/>
          <w:szCs w:val="20"/>
        </w:rPr>
      </w:pPr>
    </w:p>
    <w:p w:rsidR="00E13FBD" w:rsidRDefault="00E13FBD" w:rsidP="006745F4">
      <w:pPr>
        <w:spacing w:before="0" w:after="0" w:line="276" w:lineRule="auto"/>
        <w:rPr>
          <w:rFonts w:ascii="Times New Roman" w:hAnsi="Times New Roman" w:cs="Times New Roman"/>
          <w:sz w:val="20"/>
          <w:szCs w:val="20"/>
        </w:rPr>
      </w:pPr>
    </w:p>
    <w:p w:rsidR="00E13FBD" w:rsidRDefault="00E13FBD" w:rsidP="006745F4">
      <w:pPr>
        <w:spacing w:before="0" w:after="0" w:line="276" w:lineRule="auto"/>
        <w:rPr>
          <w:rFonts w:ascii="Times New Roman" w:hAnsi="Times New Roman" w:cs="Times New Roman"/>
          <w:sz w:val="20"/>
          <w:szCs w:val="20"/>
        </w:rPr>
      </w:pPr>
    </w:p>
    <w:p w:rsidR="00E13FBD" w:rsidRDefault="00E13FBD" w:rsidP="006745F4">
      <w:pPr>
        <w:spacing w:before="0" w:after="0" w:line="276" w:lineRule="auto"/>
        <w:rPr>
          <w:rFonts w:ascii="Times New Roman" w:hAnsi="Times New Roman" w:cs="Times New Roman"/>
          <w:sz w:val="20"/>
          <w:szCs w:val="20"/>
        </w:rPr>
      </w:pPr>
    </w:p>
    <w:p w:rsidR="00E13FBD" w:rsidRDefault="00E13FBD" w:rsidP="006745F4">
      <w:pPr>
        <w:spacing w:before="0" w:after="0" w:line="276" w:lineRule="auto"/>
        <w:rPr>
          <w:rFonts w:ascii="Times New Roman" w:hAnsi="Times New Roman" w:cs="Times New Roman"/>
          <w:sz w:val="20"/>
          <w:szCs w:val="20"/>
        </w:rPr>
      </w:pPr>
    </w:p>
    <w:p w:rsidR="00E13FBD" w:rsidRPr="00311CC9" w:rsidRDefault="00E13FBD" w:rsidP="006745F4">
      <w:pPr>
        <w:spacing w:before="0" w:after="0" w:line="276" w:lineRule="auto"/>
        <w:rPr>
          <w:rFonts w:ascii="Times New Roman" w:hAnsi="Times New Roman" w:cs="Times New Roman"/>
          <w:sz w:val="20"/>
          <w:szCs w:val="20"/>
        </w:rPr>
      </w:pPr>
    </w:p>
    <w:p w:rsidR="00E96660" w:rsidRPr="00311CC9" w:rsidRDefault="00E96660" w:rsidP="006745F4">
      <w:pPr>
        <w:spacing w:before="0" w:after="0" w:line="276" w:lineRule="auto"/>
        <w:ind w:left="5664" w:firstLine="708"/>
        <w:rPr>
          <w:rFonts w:ascii="Times New Roman" w:hAnsi="Times New Roman" w:cs="Times New Roman"/>
          <w:b/>
          <w:bCs/>
          <w:sz w:val="20"/>
          <w:szCs w:val="20"/>
        </w:rPr>
      </w:pPr>
      <w:r w:rsidRPr="00311CC9">
        <w:rPr>
          <w:rFonts w:ascii="Times New Roman" w:hAnsi="Times New Roman" w:cs="Times New Roman"/>
          <w:b/>
          <w:bCs/>
          <w:sz w:val="20"/>
          <w:szCs w:val="20"/>
        </w:rPr>
        <w:t>ZATWIERDZAM</w:t>
      </w:r>
      <w:r w:rsidR="00E80932">
        <w:rPr>
          <w:rFonts w:ascii="Times New Roman" w:hAnsi="Times New Roman" w:cs="Times New Roman"/>
          <w:b/>
          <w:bCs/>
          <w:sz w:val="20"/>
          <w:szCs w:val="20"/>
        </w:rPr>
        <w:t>:</w:t>
      </w:r>
    </w:p>
    <w:p w:rsidR="00E96660" w:rsidRPr="00311CC9" w:rsidRDefault="00E96660" w:rsidP="006745F4">
      <w:p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ab/>
      </w:r>
      <w:r w:rsidRPr="00311CC9">
        <w:rPr>
          <w:rFonts w:ascii="Times New Roman" w:hAnsi="Times New Roman" w:cs="Times New Roman"/>
          <w:sz w:val="20"/>
          <w:szCs w:val="20"/>
        </w:rPr>
        <w:tab/>
      </w:r>
      <w:r w:rsidRPr="00311CC9">
        <w:rPr>
          <w:rFonts w:ascii="Times New Roman" w:hAnsi="Times New Roman" w:cs="Times New Roman"/>
          <w:sz w:val="20"/>
          <w:szCs w:val="20"/>
        </w:rPr>
        <w:tab/>
      </w:r>
      <w:r w:rsidRPr="00311CC9">
        <w:rPr>
          <w:rFonts w:ascii="Times New Roman" w:hAnsi="Times New Roman" w:cs="Times New Roman"/>
          <w:sz w:val="20"/>
          <w:szCs w:val="20"/>
        </w:rPr>
        <w:tab/>
      </w:r>
      <w:r w:rsidRPr="00311CC9">
        <w:rPr>
          <w:rFonts w:ascii="Times New Roman" w:hAnsi="Times New Roman" w:cs="Times New Roman"/>
          <w:sz w:val="20"/>
          <w:szCs w:val="20"/>
        </w:rPr>
        <w:tab/>
      </w:r>
      <w:r w:rsidRPr="00311CC9">
        <w:rPr>
          <w:rFonts w:ascii="Times New Roman" w:hAnsi="Times New Roman" w:cs="Times New Roman"/>
          <w:sz w:val="20"/>
          <w:szCs w:val="20"/>
        </w:rPr>
        <w:tab/>
      </w:r>
      <w:r w:rsidRPr="00311CC9">
        <w:rPr>
          <w:rFonts w:ascii="Times New Roman" w:hAnsi="Times New Roman" w:cs="Times New Roman"/>
          <w:sz w:val="20"/>
          <w:szCs w:val="20"/>
        </w:rPr>
        <w:tab/>
      </w:r>
      <w:r w:rsidRPr="00311CC9">
        <w:rPr>
          <w:rFonts w:ascii="Times New Roman" w:hAnsi="Times New Roman" w:cs="Times New Roman"/>
          <w:sz w:val="20"/>
          <w:szCs w:val="20"/>
        </w:rPr>
        <w:tab/>
      </w:r>
    </w:p>
    <w:p w:rsidR="00E96660" w:rsidRPr="00311CC9" w:rsidRDefault="00E96660"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3808" w:rsidRPr="00311CC9" w:rsidRDefault="00E93808" w:rsidP="006745F4">
      <w:pPr>
        <w:spacing w:before="0" w:after="0" w:line="276" w:lineRule="auto"/>
        <w:rPr>
          <w:rFonts w:ascii="Times New Roman" w:hAnsi="Times New Roman" w:cs="Times New Roman"/>
          <w:sz w:val="20"/>
          <w:szCs w:val="20"/>
        </w:rPr>
      </w:pPr>
    </w:p>
    <w:p w:rsidR="00E96660" w:rsidRPr="00311CC9" w:rsidRDefault="0039091B" w:rsidP="006745F4">
      <w:pPr>
        <w:spacing w:before="0" w:after="0" w:line="276" w:lineRule="auto"/>
        <w:jc w:val="center"/>
        <w:rPr>
          <w:rFonts w:ascii="Times New Roman" w:hAnsi="Times New Roman" w:cs="Times New Roman"/>
          <w:noProof/>
          <w:sz w:val="20"/>
          <w:szCs w:val="20"/>
        </w:rPr>
      </w:pPr>
      <w:r>
        <w:rPr>
          <w:rFonts w:ascii="Times New Roman" w:hAnsi="Times New Roman" w:cs="Times New Roman"/>
          <w:sz w:val="20"/>
          <w:szCs w:val="20"/>
        </w:rPr>
        <w:t>Kamień</w:t>
      </w:r>
      <w:r w:rsidR="00E96660" w:rsidRPr="00311CC9">
        <w:rPr>
          <w:rFonts w:ascii="Times New Roman" w:hAnsi="Times New Roman" w:cs="Times New Roman"/>
          <w:sz w:val="20"/>
          <w:szCs w:val="20"/>
        </w:rPr>
        <w:t xml:space="preserve"> </w:t>
      </w:r>
      <w:r>
        <w:rPr>
          <w:rFonts w:ascii="Times New Roman" w:hAnsi="Times New Roman" w:cs="Times New Roman"/>
          <w:sz w:val="20"/>
          <w:szCs w:val="20"/>
        </w:rPr>
        <w:t>20</w:t>
      </w:r>
      <w:r w:rsidR="00B62A8B" w:rsidRPr="00311CC9">
        <w:rPr>
          <w:rFonts w:ascii="Times New Roman" w:hAnsi="Times New Roman" w:cs="Times New Roman"/>
          <w:sz w:val="20"/>
          <w:szCs w:val="20"/>
        </w:rPr>
        <w:t>.1</w:t>
      </w:r>
      <w:r>
        <w:rPr>
          <w:rFonts w:ascii="Times New Roman" w:hAnsi="Times New Roman" w:cs="Times New Roman"/>
          <w:sz w:val="20"/>
          <w:szCs w:val="20"/>
        </w:rPr>
        <w:t>2</w:t>
      </w:r>
      <w:r w:rsidR="00404937" w:rsidRPr="00311CC9">
        <w:rPr>
          <w:rFonts w:ascii="Times New Roman" w:hAnsi="Times New Roman" w:cs="Times New Roman"/>
          <w:sz w:val="20"/>
          <w:szCs w:val="20"/>
        </w:rPr>
        <w:t>.</w:t>
      </w:r>
      <w:r w:rsidR="00F63F54" w:rsidRPr="00311CC9">
        <w:rPr>
          <w:rFonts w:ascii="Times New Roman" w:hAnsi="Times New Roman" w:cs="Times New Roman"/>
          <w:sz w:val="20"/>
          <w:szCs w:val="20"/>
        </w:rPr>
        <w:t>2016</w:t>
      </w:r>
      <w:r w:rsidR="00E96660" w:rsidRPr="00311CC9">
        <w:rPr>
          <w:rFonts w:ascii="Times New Roman" w:hAnsi="Times New Roman" w:cs="Times New Roman"/>
          <w:sz w:val="20"/>
          <w:szCs w:val="20"/>
        </w:rPr>
        <w:t xml:space="preserve"> r.</w:t>
      </w:r>
    </w:p>
    <w:p w:rsidR="000F66F8" w:rsidRPr="00311CC9" w:rsidRDefault="00E96660" w:rsidP="004D1A22">
      <w:pPr>
        <w:spacing w:before="0" w:after="0" w:line="276" w:lineRule="auto"/>
        <w:jc w:val="left"/>
        <w:rPr>
          <w:rFonts w:ascii="Times New Roman" w:hAnsi="Times New Roman" w:cs="Times New Roman"/>
          <w:b/>
          <w:bCs/>
          <w:sz w:val="20"/>
          <w:szCs w:val="20"/>
          <w:lang w:eastAsia="ar-SA"/>
        </w:rPr>
      </w:pPr>
      <w:r w:rsidRPr="00311CC9">
        <w:rPr>
          <w:rFonts w:ascii="Times New Roman" w:hAnsi="Times New Roman" w:cs="Times New Roman"/>
          <w:b/>
          <w:bCs/>
          <w:sz w:val="20"/>
          <w:szCs w:val="20"/>
          <w:lang w:eastAsia="ar-SA"/>
        </w:rPr>
        <w:br w:type="page"/>
      </w:r>
      <w:r w:rsidR="001F23B0" w:rsidRPr="00311CC9">
        <w:rPr>
          <w:rFonts w:ascii="Times New Roman" w:hAnsi="Times New Roman" w:cs="Times New Roman"/>
          <w:b/>
          <w:sz w:val="20"/>
          <w:szCs w:val="20"/>
        </w:rPr>
        <w:lastRenderedPageBreak/>
        <w:t>§</w:t>
      </w:r>
      <w:r w:rsidR="000F4507" w:rsidRPr="00311CC9">
        <w:rPr>
          <w:rFonts w:ascii="Times New Roman" w:hAnsi="Times New Roman" w:cs="Times New Roman"/>
          <w:b/>
          <w:sz w:val="20"/>
          <w:szCs w:val="20"/>
        </w:rPr>
        <w:t xml:space="preserve"> 1</w:t>
      </w:r>
      <w:r w:rsidR="006C22F1" w:rsidRPr="00311CC9">
        <w:rPr>
          <w:rFonts w:ascii="Times New Roman" w:hAnsi="Times New Roman" w:cs="Times New Roman"/>
          <w:b/>
          <w:sz w:val="20"/>
          <w:szCs w:val="20"/>
        </w:rPr>
        <w:t xml:space="preserve">. </w:t>
      </w:r>
      <w:r w:rsidR="00FE11CF" w:rsidRPr="00311CC9">
        <w:rPr>
          <w:rFonts w:ascii="Times New Roman" w:hAnsi="Times New Roman" w:cs="Times New Roman"/>
          <w:b/>
          <w:sz w:val="20"/>
          <w:szCs w:val="20"/>
        </w:rPr>
        <w:t>Zamawiający</w:t>
      </w:r>
    </w:p>
    <w:p w:rsidR="006C22F1" w:rsidRPr="00311CC9" w:rsidRDefault="006C22F1" w:rsidP="006745F4">
      <w:pPr>
        <w:spacing w:before="0" w:after="0" w:line="276" w:lineRule="auto"/>
        <w:rPr>
          <w:rFonts w:ascii="Times New Roman" w:hAnsi="Times New Roman" w:cs="Times New Roman"/>
          <w:sz w:val="20"/>
          <w:szCs w:val="20"/>
        </w:rPr>
      </w:pPr>
    </w:p>
    <w:p w:rsidR="006E54AE" w:rsidRPr="00311CC9" w:rsidRDefault="006E54AE" w:rsidP="00BE6E91">
      <w:pPr>
        <w:pStyle w:val="NormalN"/>
        <w:numPr>
          <w:ilvl w:val="0"/>
          <w:numId w:val="6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Zamawiającym jest GMINA </w:t>
      </w:r>
      <w:r w:rsidR="0039091B">
        <w:rPr>
          <w:rFonts w:ascii="Times New Roman" w:hAnsi="Times New Roman" w:cs="Times New Roman"/>
          <w:sz w:val="20"/>
          <w:szCs w:val="20"/>
        </w:rPr>
        <w:t>Kamień</w:t>
      </w:r>
      <w:r w:rsidRPr="00311CC9">
        <w:rPr>
          <w:rFonts w:ascii="Times New Roman" w:hAnsi="Times New Roman" w:cs="Times New Roman"/>
          <w:sz w:val="20"/>
          <w:szCs w:val="20"/>
        </w:rPr>
        <w:t xml:space="preserve"> 36-0</w:t>
      </w:r>
      <w:r w:rsidR="0039091B">
        <w:rPr>
          <w:rFonts w:ascii="Times New Roman" w:hAnsi="Times New Roman" w:cs="Times New Roman"/>
          <w:sz w:val="20"/>
          <w:szCs w:val="20"/>
        </w:rPr>
        <w:t>53</w:t>
      </w:r>
      <w:r w:rsidRPr="00311CC9">
        <w:rPr>
          <w:rFonts w:ascii="Times New Roman" w:hAnsi="Times New Roman" w:cs="Times New Roman"/>
          <w:sz w:val="20"/>
          <w:szCs w:val="20"/>
        </w:rPr>
        <w:t xml:space="preserve"> </w:t>
      </w:r>
      <w:r w:rsidR="0039091B">
        <w:rPr>
          <w:rFonts w:ascii="Times New Roman" w:hAnsi="Times New Roman" w:cs="Times New Roman"/>
          <w:sz w:val="20"/>
          <w:szCs w:val="20"/>
        </w:rPr>
        <w:t>Kamień 287</w:t>
      </w:r>
      <w:r w:rsidRPr="00311CC9">
        <w:rPr>
          <w:rFonts w:ascii="Times New Roman" w:hAnsi="Times New Roman" w:cs="Times New Roman"/>
          <w:sz w:val="20"/>
          <w:szCs w:val="20"/>
        </w:rPr>
        <w:t>,</w:t>
      </w:r>
      <w:r w:rsidR="0039091B">
        <w:rPr>
          <w:rFonts w:ascii="Times New Roman" w:hAnsi="Times New Roman" w:cs="Times New Roman"/>
          <w:sz w:val="20"/>
          <w:szCs w:val="20"/>
        </w:rPr>
        <w:t xml:space="preserve"> </w:t>
      </w:r>
      <w:r w:rsidRPr="00311CC9">
        <w:rPr>
          <w:rFonts w:ascii="Times New Roman" w:hAnsi="Times New Roman" w:cs="Times New Roman"/>
          <w:sz w:val="20"/>
          <w:szCs w:val="20"/>
        </w:rPr>
        <w:t>tel. (0-17) 85-</w:t>
      </w:r>
      <w:r w:rsidR="0039091B">
        <w:rPr>
          <w:rFonts w:ascii="Times New Roman" w:hAnsi="Times New Roman" w:cs="Times New Roman"/>
          <w:sz w:val="20"/>
          <w:szCs w:val="20"/>
        </w:rPr>
        <w:t>56</w:t>
      </w:r>
      <w:r w:rsidRPr="00311CC9">
        <w:rPr>
          <w:rFonts w:ascii="Times New Roman" w:hAnsi="Times New Roman" w:cs="Times New Roman"/>
          <w:sz w:val="20"/>
          <w:szCs w:val="20"/>
        </w:rPr>
        <w:t>-</w:t>
      </w:r>
      <w:r w:rsidR="0039091B">
        <w:rPr>
          <w:rFonts w:ascii="Times New Roman" w:hAnsi="Times New Roman" w:cs="Times New Roman"/>
          <w:sz w:val="20"/>
          <w:szCs w:val="20"/>
        </w:rPr>
        <w:t>776</w:t>
      </w:r>
      <w:r w:rsidRPr="00311CC9">
        <w:rPr>
          <w:rFonts w:ascii="Times New Roman" w:hAnsi="Times New Roman" w:cs="Times New Roman"/>
          <w:sz w:val="20"/>
          <w:szCs w:val="20"/>
        </w:rPr>
        <w:t xml:space="preserve"> fax:(0-17) 85 </w:t>
      </w:r>
      <w:r w:rsidR="0039091B">
        <w:rPr>
          <w:rFonts w:ascii="Times New Roman" w:hAnsi="Times New Roman" w:cs="Times New Roman"/>
          <w:sz w:val="20"/>
          <w:szCs w:val="20"/>
        </w:rPr>
        <w:t>56</w:t>
      </w:r>
      <w:r w:rsidRPr="00311CC9">
        <w:rPr>
          <w:rFonts w:ascii="Times New Roman" w:hAnsi="Times New Roman" w:cs="Times New Roman"/>
          <w:sz w:val="20"/>
          <w:szCs w:val="20"/>
        </w:rPr>
        <w:t xml:space="preserve"> </w:t>
      </w:r>
      <w:r w:rsidR="0039091B">
        <w:rPr>
          <w:rFonts w:ascii="Times New Roman" w:hAnsi="Times New Roman" w:cs="Times New Roman"/>
          <w:sz w:val="20"/>
          <w:szCs w:val="20"/>
        </w:rPr>
        <w:t>776</w:t>
      </w:r>
      <w:r w:rsidRPr="00311CC9">
        <w:rPr>
          <w:rFonts w:ascii="Times New Roman" w:hAnsi="Times New Roman" w:cs="Times New Roman"/>
          <w:sz w:val="20"/>
          <w:szCs w:val="20"/>
        </w:rPr>
        <w:t>, zwana dalej „Zamawiającym”.</w:t>
      </w:r>
    </w:p>
    <w:p w:rsidR="006E54AE" w:rsidRPr="00311CC9" w:rsidRDefault="0039091B" w:rsidP="00BE6E91">
      <w:pPr>
        <w:pStyle w:val="NormalN"/>
        <w:numPr>
          <w:ilvl w:val="0"/>
          <w:numId w:val="65"/>
        </w:numPr>
        <w:spacing w:before="0" w:after="0" w:line="276" w:lineRule="auto"/>
        <w:rPr>
          <w:rFonts w:ascii="Times New Roman" w:hAnsi="Times New Roman" w:cs="Times New Roman"/>
          <w:sz w:val="20"/>
          <w:szCs w:val="20"/>
        </w:rPr>
      </w:pPr>
      <w:r>
        <w:rPr>
          <w:rFonts w:ascii="Times New Roman" w:hAnsi="Times New Roman" w:cs="Times New Roman"/>
          <w:sz w:val="20"/>
          <w:szCs w:val="20"/>
        </w:rPr>
        <w:t xml:space="preserve">Strona internetowa: </w:t>
      </w:r>
      <w:hyperlink r:id="rId13" w:history="1">
        <w:r w:rsidRPr="002E73C6">
          <w:rPr>
            <w:rStyle w:val="Hipercze"/>
            <w:rFonts w:ascii="Times New Roman" w:hAnsi="Times New Roman" w:cs="Times New Roman"/>
            <w:sz w:val="20"/>
            <w:szCs w:val="20"/>
          </w:rPr>
          <w:t>www.gminakamien.pl</w:t>
        </w:r>
      </w:hyperlink>
    </w:p>
    <w:p w:rsidR="00BE6E91" w:rsidRPr="00311CC9" w:rsidRDefault="00BE6E91" w:rsidP="00BE6E91">
      <w:pPr>
        <w:pStyle w:val="NormalN"/>
        <w:numPr>
          <w:ilvl w:val="0"/>
          <w:numId w:val="6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Adres elektroniczny</w:t>
      </w:r>
      <w:r w:rsidR="00CC440E" w:rsidRPr="00311CC9">
        <w:rPr>
          <w:rFonts w:ascii="Times New Roman" w:hAnsi="Times New Roman" w:cs="Times New Roman"/>
          <w:sz w:val="20"/>
          <w:szCs w:val="20"/>
        </w:rPr>
        <w:t xml:space="preserve"> Zamawiającego: </w:t>
      </w:r>
      <w:hyperlink r:id="rId14" w:history="1">
        <w:r w:rsidR="00D16C1F" w:rsidRPr="002E73C6">
          <w:rPr>
            <w:rStyle w:val="Hipercze"/>
            <w:rFonts w:ascii="Times New Roman" w:hAnsi="Times New Roman" w:cs="Times New Roman"/>
            <w:sz w:val="20"/>
            <w:szCs w:val="20"/>
          </w:rPr>
          <w:t>inwestycje@gminakamien.pl</w:t>
        </w:r>
      </w:hyperlink>
      <w:r w:rsidR="00D16C1F">
        <w:rPr>
          <w:rFonts w:ascii="Times New Roman" w:hAnsi="Times New Roman" w:cs="Times New Roman"/>
          <w:sz w:val="20"/>
          <w:szCs w:val="20"/>
        </w:rPr>
        <w:t xml:space="preserve"> </w:t>
      </w:r>
    </w:p>
    <w:p w:rsidR="00F05770" w:rsidRPr="00311CC9" w:rsidRDefault="00F05770" w:rsidP="00BE6E91">
      <w:pPr>
        <w:pStyle w:val="NormalN"/>
        <w:numPr>
          <w:ilvl w:val="0"/>
          <w:numId w:val="6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Zamawiający wskazuje, że komunikacja między Zamawiającym a wykonawcami odbywa się przy użyciu środków komunikacji elektronicznej.</w:t>
      </w:r>
    </w:p>
    <w:p w:rsidR="00F05770" w:rsidRPr="00311CC9" w:rsidRDefault="00F05770" w:rsidP="006745F4">
      <w:pPr>
        <w:pStyle w:val="NormalN"/>
        <w:spacing w:before="0" w:after="0" w:line="276" w:lineRule="auto"/>
        <w:ind w:left="425"/>
        <w:rPr>
          <w:rFonts w:ascii="Times New Roman" w:hAnsi="Times New Roman" w:cs="Times New Roman"/>
          <w:sz w:val="20"/>
          <w:szCs w:val="20"/>
        </w:rPr>
      </w:pPr>
    </w:p>
    <w:p w:rsidR="00A31431" w:rsidRPr="00311CC9" w:rsidRDefault="001F23B0" w:rsidP="006745F4">
      <w:pPr>
        <w:pStyle w:val="NormalN"/>
        <w:spacing w:before="0" w:after="0" w:line="276" w:lineRule="auto"/>
        <w:rPr>
          <w:rFonts w:ascii="Times New Roman" w:hAnsi="Times New Roman" w:cs="Times New Roman"/>
          <w:b/>
          <w:sz w:val="20"/>
          <w:szCs w:val="20"/>
        </w:rPr>
      </w:pPr>
      <w:r w:rsidRPr="00311CC9">
        <w:rPr>
          <w:rFonts w:ascii="Times New Roman" w:hAnsi="Times New Roman" w:cs="Times New Roman"/>
          <w:b/>
          <w:sz w:val="20"/>
          <w:szCs w:val="20"/>
        </w:rPr>
        <w:t>§</w:t>
      </w:r>
      <w:r w:rsidR="00A31431" w:rsidRPr="00311CC9">
        <w:rPr>
          <w:rFonts w:ascii="Times New Roman" w:hAnsi="Times New Roman" w:cs="Times New Roman"/>
          <w:b/>
          <w:sz w:val="20"/>
          <w:szCs w:val="20"/>
        </w:rPr>
        <w:t xml:space="preserve"> 2. Tryb udzielenia zamówienia</w:t>
      </w:r>
      <w:r w:rsidR="00FE11CF" w:rsidRPr="00311CC9">
        <w:rPr>
          <w:rFonts w:ascii="Times New Roman" w:hAnsi="Times New Roman" w:cs="Times New Roman"/>
          <w:b/>
          <w:sz w:val="20"/>
          <w:szCs w:val="20"/>
        </w:rPr>
        <w:t xml:space="preserve"> i informacje ogólne</w:t>
      </w:r>
    </w:p>
    <w:p w:rsidR="00A31431" w:rsidRPr="00311CC9" w:rsidRDefault="00A31431" w:rsidP="006745F4">
      <w:pPr>
        <w:pStyle w:val="NormalN"/>
        <w:spacing w:before="0" w:after="0" w:line="276" w:lineRule="auto"/>
        <w:ind w:left="425" w:hanging="425"/>
        <w:rPr>
          <w:rFonts w:ascii="Times New Roman" w:hAnsi="Times New Roman" w:cs="Times New Roman"/>
          <w:sz w:val="20"/>
          <w:szCs w:val="20"/>
        </w:rPr>
      </w:pPr>
    </w:p>
    <w:p w:rsidR="00A00A9A" w:rsidRPr="00311CC9" w:rsidRDefault="00A00A9A" w:rsidP="006745F4">
      <w:pPr>
        <w:pStyle w:val="NormalN"/>
        <w:numPr>
          <w:ilvl w:val="0"/>
          <w:numId w:val="11"/>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 xml:space="preserve">Postępowanie o udzielenie zamówienia publicznego prowadzone jest w trybie przetargu nieograniczonego </w:t>
      </w:r>
      <w:r w:rsidR="00E80932">
        <w:rPr>
          <w:rFonts w:ascii="Times New Roman" w:hAnsi="Times New Roman" w:cs="Times New Roman"/>
          <w:sz w:val="20"/>
          <w:szCs w:val="20"/>
        </w:rPr>
        <w:t xml:space="preserve">zgodnie z art. 24aa, procedura odwrócona, </w:t>
      </w:r>
      <w:r w:rsidRPr="00311CC9">
        <w:rPr>
          <w:rFonts w:ascii="Times New Roman" w:hAnsi="Times New Roman" w:cs="Times New Roman"/>
          <w:sz w:val="20"/>
          <w:szCs w:val="20"/>
        </w:rPr>
        <w:t>na podstawie przepisów ustawy z dnia 29 stycznia 2004 roku</w:t>
      </w:r>
      <w:r w:rsidR="00CE6E1F" w:rsidRPr="00311CC9">
        <w:rPr>
          <w:rFonts w:ascii="Times New Roman" w:hAnsi="Times New Roman" w:cs="Times New Roman"/>
          <w:sz w:val="20"/>
          <w:szCs w:val="20"/>
        </w:rPr>
        <w:t xml:space="preserve"> </w:t>
      </w:r>
      <w:r w:rsidR="000963F2" w:rsidRPr="00311CC9">
        <w:rPr>
          <w:rFonts w:ascii="Times New Roman" w:hAnsi="Times New Roman" w:cs="Times New Roman"/>
          <w:sz w:val="20"/>
          <w:szCs w:val="20"/>
        </w:rPr>
        <w:t>–</w:t>
      </w:r>
      <w:r w:rsidRPr="00311CC9">
        <w:rPr>
          <w:rFonts w:ascii="Times New Roman" w:hAnsi="Times New Roman" w:cs="Times New Roman"/>
          <w:sz w:val="20"/>
          <w:szCs w:val="20"/>
        </w:rPr>
        <w:t xml:space="preserve"> Prawo zamówień publicznych (</w:t>
      </w:r>
      <w:proofErr w:type="spellStart"/>
      <w:r w:rsidR="00FB25C2" w:rsidRPr="00311CC9">
        <w:rPr>
          <w:rFonts w:ascii="Times New Roman" w:hAnsi="Times New Roman" w:cs="Times New Roman"/>
          <w:sz w:val="20"/>
          <w:szCs w:val="20"/>
        </w:rPr>
        <w:t>t</w:t>
      </w:r>
      <w:r w:rsidR="00F05770" w:rsidRPr="00311CC9">
        <w:rPr>
          <w:rFonts w:ascii="Times New Roman" w:hAnsi="Times New Roman" w:cs="Times New Roman"/>
          <w:sz w:val="20"/>
          <w:szCs w:val="20"/>
        </w:rPr>
        <w:t>.j</w:t>
      </w:r>
      <w:proofErr w:type="spellEnd"/>
      <w:r w:rsidR="00F05770" w:rsidRPr="00311CC9">
        <w:rPr>
          <w:rFonts w:ascii="Times New Roman" w:hAnsi="Times New Roman" w:cs="Times New Roman"/>
          <w:sz w:val="20"/>
          <w:szCs w:val="20"/>
        </w:rPr>
        <w:t>.</w:t>
      </w:r>
      <w:r w:rsidR="00FB25C2" w:rsidRPr="00311CC9">
        <w:rPr>
          <w:rFonts w:ascii="Times New Roman" w:hAnsi="Times New Roman" w:cs="Times New Roman"/>
          <w:sz w:val="20"/>
          <w:szCs w:val="20"/>
        </w:rPr>
        <w:t xml:space="preserve"> Dz. U. z 2015 r. poz. 2164 </w:t>
      </w:r>
      <w:r w:rsidR="00055CA5" w:rsidRPr="00311CC9">
        <w:rPr>
          <w:rFonts w:ascii="Times New Roman" w:hAnsi="Times New Roman" w:cs="Times New Roman"/>
          <w:sz w:val="20"/>
          <w:szCs w:val="20"/>
        </w:rPr>
        <w:t xml:space="preserve">z </w:t>
      </w:r>
      <w:proofErr w:type="spellStart"/>
      <w:r w:rsidR="00055CA5" w:rsidRPr="00311CC9">
        <w:rPr>
          <w:rFonts w:ascii="Times New Roman" w:hAnsi="Times New Roman" w:cs="Times New Roman"/>
          <w:sz w:val="20"/>
          <w:szCs w:val="20"/>
        </w:rPr>
        <w:t>poźn</w:t>
      </w:r>
      <w:proofErr w:type="spellEnd"/>
      <w:r w:rsidR="00055CA5" w:rsidRPr="00311CC9">
        <w:rPr>
          <w:rFonts w:ascii="Times New Roman" w:hAnsi="Times New Roman" w:cs="Times New Roman"/>
          <w:sz w:val="20"/>
          <w:szCs w:val="20"/>
        </w:rPr>
        <w:t>.</w:t>
      </w:r>
      <w:r w:rsidR="00F05770" w:rsidRPr="00311CC9">
        <w:rPr>
          <w:rFonts w:ascii="Times New Roman" w:hAnsi="Times New Roman" w:cs="Times New Roman"/>
          <w:sz w:val="20"/>
          <w:szCs w:val="20"/>
        </w:rPr>
        <w:t xml:space="preserve"> zm.</w:t>
      </w:r>
      <w:r w:rsidR="00055CA5" w:rsidRPr="00311CC9">
        <w:rPr>
          <w:rFonts w:ascii="Times New Roman" w:hAnsi="Times New Roman" w:cs="Times New Roman"/>
          <w:sz w:val="20"/>
          <w:szCs w:val="20"/>
        </w:rPr>
        <w:t>)</w:t>
      </w:r>
      <w:r w:rsidR="00A31431" w:rsidRPr="00311CC9">
        <w:rPr>
          <w:rFonts w:ascii="Times New Roman" w:hAnsi="Times New Roman" w:cs="Times New Roman"/>
          <w:sz w:val="20"/>
          <w:szCs w:val="20"/>
        </w:rPr>
        <w:t xml:space="preserve">, zwanej dalej „ustawą”, </w:t>
      </w:r>
      <w:r w:rsidRPr="00311CC9">
        <w:rPr>
          <w:rFonts w:ascii="Times New Roman" w:hAnsi="Times New Roman" w:cs="Times New Roman"/>
          <w:sz w:val="20"/>
          <w:szCs w:val="20"/>
        </w:rPr>
        <w:t xml:space="preserve">na podstawie aktów </w:t>
      </w:r>
      <w:r w:rsidR="0068487B" w:rsidRPr="00311CC9">
        <w:rPr>
          <w:rFonts w:ascii="Times New Roman" w:hAnsi="Times New Roman" w:cs="Times New Roman"/>
          <w:sz w:val="20"/>
          <w:szCs w:val="20"/>
        </w:rPr>
        <w:t>wykonawc</w:t>
      </w:r>
      <w:r w:rsidRPr="00311CC9">
        <w:rPr>
          <w:rFonts w:ascii="Times New Roman" w:hAnsi="Times New Roman" w:cs="Times New Roman"/>
          <w:sz w:val="20"/>
          <w:szCs w:val="20"/>
        </w:rPr>
        <w:t xml:space="preserve">zych </w:t>
      </w:r>
      <w:r w:rsidR="003F57D4" w:rsidRPr="00311CC9">
        <w:rPr>
          <w:rFonts w:ascii="Times New Roman" w:hAnsi="Times New Roman" w:cs="Times New Roman"/>
          <w:sz w:val="20"/>
          <w:szCs w:val="20"/>
        </w:rPr>
        <w:t xml:space="preserve">wydanych na podstawie ustawy </w:t>
      </w:r>
      <w:r w:rsidRPr="00311CC9">
        <w:rPr>
          <w:rFonts w:ascii="Times New Roman" w:hAnsi="Times New Roman" w:cs="Times New Roman"/>
          <w:sz w:val="20"/>
          <w:szCs w:val="20"/>
        </w:rPr>
        <w:t xml:space="preserve">oraz </w:t>
      </w:r>
      <w:r w:rsidR="0088693F" w:rsidRPr="00311CC9">
        <w:rPr>
          <w:rFonts w:ascii="Times New Roman" w:hAnsi="Times New Roman" w:cs="Times New Roman"/>
          <w:sz w:val="20"/>
          <w:szCs w:val="20"/>
        </w:rPr>
        <w:t xml:space="preserve">postanowień </w:t>
      </w:r>
      <w:r w:rsidRPr="00311CC9">
        <w:rPr>
          <w:rFonts w:ascii="Times New Roman" w:hAnsi="Times New Roman" w:cs="Times New Roman"/>
          <w:sz w:val="20"/>
          <w:szCs w:val="20"/>
        </w:rPr>
        <w:t>niniejszej Specyfikacji Istotnych Warunków Zamówienia, zwanej dalej „SIWZ”.</w:t>
      </w:r>
    </w:p>
    <w:p w:rsidR="003F57D4" w:rsidRPr="00311CC9" w:rsidRDefault="003F57D4" w:rsidP="006745F4">
      <w:pPr>
        <w:pStyle w:val="Akapitzlist"/>
        <w:numPr>
          <w:ilvl w:val="0"/>
          <w:numId w:val="11"/>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Wartość szacunkowa zamówienia jest niższa od kwot określonych w przepisach wydanych na podstawie art. 11 ust.</w:t>
      </w:r>
      <w:r w:rsidR="00CE6E1F" w:rsidRPr="00311CC9">
        <w:rPr>
          <w:rFonts w:ascii="Times New Roman" w:hAnsi="Times New Roman" w:cs="Times New Roman"/>
          <w:sz w:val="20"/>
          <w:szCs w:val="20"/>
        </w:rPr>
        <w:t xml:space="preserve"> </w:t>
      </w:r>
      <w:r w:rsidRPr="00311CC9">
        <w:rPr>
          <w:rFonts w:ascii="Times New Roman" w:hAnsi="Times New Roman" w:cs="Times New Roman"/>
          <w:sz w:val="20"/>
          <w:szCs w:val="20"/>
        </w:rPr>
        <w:t>8 ustawy z dnia 29 stycznia 2004 roku - Prawo zamówień publicznych (</w:t>
      </w:r>
      <w:r w:rsidR="00FB25C2" w:rsidRPr="00311CC9">
        <w:rPr>
          <w:rFonts w:ascii="Times New Roman" w:hAnsi="Times New Roman" w:cs="Times New Roman"/>
          <w:sz w:val="20"/>
          <w:szCs w:val="20"/>
        </w:rPr>
        <w:t>tekst jednolity Dz. U. z 2015 r. poz. 2164 oraz z 2016 r. poz. 831, 996 i 1020</w:t>
      </w:r>
      <w:r w:rsidRPr="00311CC9">
        <w:rPr>
          <w:rFonts w:ascii="Times New Roman" w:hAnsi="Times New Roman" w:cs="Times New Roman"/>
          <w:sz w:val="20"/>
          <w:szCs w:val="20"/>
        </w:rPr>
        <w:t>).</w:t>
      </w:r>
    </w:p>
    <w:p w:rsidR="00E93808" w:rsidRPr="00311CC9" w:rsidRDefault="00E93808" w:rsidP="00E93808">
      <w:pPr>
        <w:pStyle w:val="NormalNN"/>
        <w:numPr>
          <w:ilvl w:val="0"/>
          <w:numId w:val="11"/>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Zamawiający nie dopuszcza składania ofert wariantowych.</w:t>
      </w:r>
    </w:p>
    <w:p w:rsidR="00E93808" w:rsidRPr="00311CC9" w:rsidRDefault="00FE11CF" w:rsidP="004D1A22">
      <w:pPr>
        <w:pStyle w:val="NormalNN"/>
        <w:numPr>
          <w:ilvl w:val="0"/>
          <w:numId w:val="11"/>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 xml:space="preserve">Zamawiający </w:t>
      </w:r>
      <w:r w:rsidR="004D1A22" w:rsidRPr="00311CC9">
        <w:rPr>
          <w:rFonts w:ascii="Times New Roman" w:hAnsi="Times New Roman" w:cs="Times New Roman"/>
          <w:sz w:val="20"/>
          <w:szCs w:val="20"/>
        </w:rPr>
        <w:t xml:space="preserve">nie </w:t>
      </w:r>
      <w:r w:rsidRPr="00311CC9">
        <w:rPr>
          <w:rFonts w:ascii="Times New Roman" w:hAnsi="Times New Roman" w:cs="Times New Roman"/>
          <w:sz w:val="20"/>
          <w:szCs w:val="20"/>
        </w:rPr>
        <w:t>dopusz</w:t>
      </w:r>
      <w:r w:rsidR="0043696A" w:rsidRPr="00311CC9">
        <w:rPr>
          <w:rFonts w:ascii="Times New Roman" w:hAnsi="Times New Roman" w:cs="Times New Roman"/>
          <w:sz w:val="20"/>
          <w:szCs w:val="20"/>
        </w:rPr>
        <w:t>cza składania ofert częściowych</w:t>
      </w:r>
      <w:r w:rsidR="00E93808" w:rsidRPr="00311CC9">
        <w:rPr>
          <w:rFonts w:ascii="Times New Roman" w:hAnsi="Times New Roman" w:cs="Times New Roman"/>
          <w:sz w:val="20"/>
          <w:szCs w:val="20"/>
        </w:rPr>
        <w:t>.</w:t>
      </w:r>
    </w:p>
    <w:p w:rsidR="00FE11CF" w:rsidRPr="00311CC9" w:rsidRDefault="00FE11CF" w:rsidP="006745F4">
      <w:pPr>
        <w:pStyle w:val="NormalNN"/>
        <w:numPr>
          <w:ilvl w:val="0"/>
          <w:numId w:val="11"/>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Zamawiający nie przewiduje zwrotu kosztów udziału wykonawców w postępowaniu o</w:t>
      </w:r>
      <w:r w:rsidR="009367AE" w:rsidRPr="00311CC9">
        <w:rPr>
          <w:rFonts w:ascii="Times New Roman" w:hAnsi="Times New Roman" w:cs="Times New Roman"/>
          <w:sz w:val="20"/>
          <w:szCs w:val="20"/>
        </w:rPr>
        <w:t xml:space="preserve"> </w:t>
      </w:r>
      <w:r w:rsidRPr="00311CC9">
        <w:rPr>
          <w:rFonts w:ascii="Times New Roman" w:hAnsi="Times New Roman" w:cs="Times New Roman"/>
          <w:sz w:val="20"/>
          <w:szCs w:val="20"/>
        </w:rPr>
        <w:t>udzielenie zamówienia, z zastrzeżeniem postanowień art. 93 ust. 4 ustawy.</w:t>
      </w:r>
    </w:p>
    <w:p w:rsidR="007571A3" w:rsidRPr="00311CC9" w:rsidRDefault="007571A3" w:rsidP="006745F4">
      <w:pPr>
        <w:pStyle w:val="NormalN"/>
        <w:numPr>
          <w:ilvl w:val="0"/>
          <w:numId w:val="11"/>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Zamawiający nie zastrzega obowiązku osobistego wykonania zamówienia przez wykonawcę. Na podstawie art. 36b Ustawy Zamawiający żąda wskazania przez wykonawcę części zamówienia, której wykonanie zamierza powierzyć podwykonawcy oraz podania przez wykonawcę nazw (firm) podwykonawców.</w:t>
      </w:r>
    </w:p>
    <w:p w:rsidR="00FE11CF" w:rsidRPr="00311CC9" w:rsidRDefault="00FE11CF" w:rsidP="006745F4">
      <w:pPr>
        <w:pStyle w:val="NormalNN"/>
        <w:spacing w:before="0" w:after="0" w:line="276" w:lineRule="auto"/>
        <w:rPr>
          <w:rFonts w:ascii="Times New Roman" w:hAnsi="Times New Roman" w:cs="Times New Roman"/>
          <w:sz w:val="20"/>
          <w:szCs w:val="20"/>
        </w:rPr>
      </w:pPr>
    </w:p>
    <w:p w:rsidR="000F66F8" w:rsidRPr="00311CC9" w:rsidRDefault="001F23B0"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w:t>
      </w:r>
      <w:r w:rsidR="00A31431" w:rsidRPr="00311CC9">
        <w:rPr>
          <w:rFonts w:ascii="Times New Roman" w:hAnsi="Times New Roman" w:cs="Times New Roman"/>
          <w:color w:val="auto"/>
          <w:sz w:val="20"/>
          <w:szCs w:val="20"/>
        </w:rPr>
        <w:t xml:space="preserve"> 3</w:t>
      </w:r>
      <w:r w:rsidR="006C22F1" w:rsidRPr="00311CC9">
        <w:rPr>
          <w:rFonts w:ascii="Times New Roman" w:hAnsi="Times New Roman" w:cs="Times New Roman"/>
          <w:color w:val="auto"/>
          <w:sz w:val="20"/>
          <w:szCs w:val="20"/>
        </w:rPr>
        <w:t xml:space="preserve">. </w:t>
      </w:r>
      <w:r w:rsidR="00161411" w:rsidRPr="00311CC9">
        <w:rPr>
          <w:rFonts w:ascii="Times New Roman" w:hAnsi="Times New Roman" w:cs="Times New Roman"/>
          <w:color w:val="auto"/>
          <w:sz w:val="20"/>
          <w:szCs w:val="20"/>
        </w:rPr>
        <w:t>Opis przedmiotu zamówienia</w:t>
      </w:r>
    </w:p>
    <w:p w:rsidR="004D1A22" w:rsidRPr="00311CC9" w:rsidRDefault="004D1A22" w:rsidP="004D1A22">
      <w:pPr>
        <w:pStyle w:val="Default"/>
        <w:spacing w:line="276" w:lineRule="auto"/>
        <w:jc w:val="both"/>
        <w:rPr>
          <w:rFonts w:ascii="Times New Roman" w:hAnsi="Times New Roman" w:cs="Times New Roman"/>
          <w:b/>
          <w:bCs/>
          <w:color w:val="auto"/>
          <w:sz w:val="20"/>
          <w:szCs w:val="20"/>
        </w:rPr>
      </w:pPr>
      <w:r w:rsidRPr="00311CC9">
        <w:rPr>
          <w:rFonts w:ascii="Times New Roman" w:hAnsi="Times New Roman" w:cs="Times New Roman"/>
          <w:b/>
          <w:bCs/>
          <w:color w:val="auto"/>
          <w:sz w:val="20"/>
          <w:szCs w:val="20"/>
        </w:rPr>
        <w:t xml:space="preserve">Przedmiotem zamówienia jest zakup i dostawa </w:t>
      </w:r>
      <w:r w:rsidR="00F244C9" w:rsidRPr="00311CC9">
        <w:rPr>
          <w:rFonts w:ascii="Times New Roman" w:hAnsi="Times New Roman" w:cs="Times New Roman"/>
          <w:b/>
          <w:bCs/>
          <w:color w:val="auto"/>
          <w:sz w:val="20"/>
          <w:szCs w:val="20"/>
        </w:rPr>
        <w:t>samochodu</w:t>
      </w:r>
      <w:r w:rsidRPr="00311CC9">
        <w:rPr>
          <w:rFonts w:ascii="Times New Roman" w:hAnsi="Times New Roman" w:cs="Times New Roman"/>
          <w:b/>
          <w:bCs/>
          <w:color w:val="auto"/>
          <w:sz w:val="20"/>
          <w:szCs w:val="20"/>
        </w:rPr>
        <w:t xml:space="preserve">, fabrycznie nowego, nadwozie typu autobus, liczba pasażerów 22 + kierowca, przystosowanego do przewozu osób niepełnosprawnych na potrzeby Środowiskowego Domu Samopomocy w </w:t>
      </w:r>
      <w:r w:rsidR="00D16C1F">
        <w:rPr>
          <w:rFonts w:ascii="Times New Roman" w:hAnsi="Times New Roman" w:cs="Times New Roman"/>
          <w:b/>
          <w:bCs/>
          <w:color w:val="auto"/>
          <w:sz w:val="20"/>
          <w:szCs w:val="20"/>
        </w:rPr>
        <w:t>Kamieniu</w:t>
      </w:r>
      <w:r w:rsidRPr="00311CC9">
        <w:rPr>
          <w:rFonts w:ascii="Times New Roman" w:hAnsi="Times New Roman" w:cs="Times New Roman"/>
          <w:b/>
          <w:bCs/>
          <w:color w:val="auto"/>
          <w:sz w:val="20"/>
          <w:szCs w:val="20"/>
        </w:rPr>
        <w:t>.</w:t>
      </w:r>
    </w:p>
    <w:p w:rsidR="00DB2DBE" w:rsidRPr="00311CC9" w:rsidRDefault="00DB2DBE" w:rsidP="004D1A22">
      <w:pPr>
        <w:pStyle w:val="Default"/>
        <w:spacing w:line="276" w:lineRule="auto"/>
        <w:jc w:val="both"/>
        <w:rPr>
          <w:rFonts w:ascii="Times New Roman" w:hAnsi="Times New Roman" w:cs="Times New Roman"/>
          <w:b/>
          <w:bCs/>
          <w:color w:val="auto"/>
          <w:sz w:val="20"/>
          <w:szCs w:val="20"/>
        </w:rPr>
      </w:pPr>
    </w:p>
    <w:p w:rsidR="005628E7" w:rsidRPr="00311CC9" w:rsidRDefault="005628E7" w:rsidP="004D1A22">
      <w:pPr>
        <w:pStyle w:val="Default"/>
        <w:spacing w:line="276" w:lineRule="auto"/>
        <w:jc w:val="both"/>
        <w:rPr>
          <w:rFonts w:ascii="Times New Roman" w:hAnsi="Times New Roman" w:cs="Times New Roman"/>
          <w:b/>
          <w:bCs/>
          <w:color w:val="auto"/>
          <w:sz w:val="20"/>
          <w:szCs w:val="20"/>
        </w:rPr>
      </w:pP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 xml:space="preserve">I. NADWOZIE: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nadwozie typu autobus, liczba miejsc dla pasażerów - 22 + kierowca, w tym przystosowane 2 miejsca dla wózków inwalidzkich z tyłu autobusu z opcją demontażu foteli tylnych co umożliwi transport osób niepełnosprawnych na wózkach inwalidzkich w specjalnie przystosowanych stanowiskach wózka inwalidzkiego. Stanowiska wózków homologowane wyposażone w specjalne szyny, pasy, pasy bezpieczeństwa dla osoby niepełnosprawnej oraz najazdy umożliwiające wprowadzenie wózka inwalidzkiego. Nadwozie całkowicie przeszklone z fabrycznymi drzwiami bocznymi przesuwanymi (prawe) otwieranymi elektrycznie poprzez oryginalny mechanizm. Autobus fabrycznie nowy rok produkcji 2016 sprawny technicznie, wolny od wad konstrukcyjnych co będzie potwierdzone homologacją </w:t>
      </w:r>
      <w:r w:rsidR="0050769B" w:rsidRPr="00311CC9">
        <w:rPr>
          <w:rFonts w:ascii="Times New Roman" w:hAnsi="Times New Roman" w:cs="Times New Roman"/>
          <w:color w:val="auto"/>
          <w:sz w:val="20"/>
          <w:szCs w:val="20"/>
        </w:rPr>
        <w:t xml:space="preserve"> </w:t>
      </w:r>
      <w:r w:rsidRPr="00311CC9">
        <w:rPr>
          <w:rFonts w:ascii="Times New Roman" w:hAnsi="Times New Roman" w:cs="Times New Roman"/>
          <w:color w:val="auto"/>
          <w:sz w:val="20"/>
          <w:szCs w:val="20"/>
        </w:rPr>
        <w:t xml:space="preserve"> i przeglądem przedsprzedażnym,</w:t>
      </w:r>
    </w:p>
    <w:p w:rsidR="004D1A22" w:rsidRPr="00311CC9" w:rsidRDefault="004D1A22" w:rsidP="004D1A22">
      <w:pPr>
        <w:spacing w:after="0"/>
        <w:rPr>
          <w:rFonts w:ascii="Times New Roman" w:hAnsi="Times New Roman" w:cs="Times New Roman"/>
          <w:sz w:val="20"/>
          <w:szCs w:val="20"/>
        </w:rPr>
      </w:pPr>
      <w:r w:rsidRPr="00311CC9">
        <w:rPr>
          <w:rFonts w:ascii="Times New Roman" w:hAnsi="Times New Roman" w:cs="Times New Roman"/>
          <w:sz w:val="20"/>
          <w:szCs w:val="20"/>
        </w:rPr>
        <w:t>- szyby panoramiczne gięte, pojedyncze, przyciemniane,</w:t>
      </w:r>
    </w:p>
    <w:p w:rsidR="004D1A22" w:rsidRPr="00311CC9" w:rsidRDefault="004D1A22" w:rsidP="004D1A22">
      <w:pPr>
        <w:spacing w:after="0"/>
        <w:rPr>
          <w:rFonts w:ascii="Times New Roman" w:hAnsi="Times New Roman" w:cs="Times New Roman"/>
          <w:sz w:val="20"/>
          <w:szCs w:val="20"/>
        </w:rPr>
      </w:pPr>
      <w:r w:rsidRPr="00311CC9">
        <w:rPr>
          <w:rFonts w:ascii="Times New Roman" w:hAnsi="Times New Roman" w:cs="Times New Roman"/>
          <w:sz w:val="20"/>
          <w:szCs w:val="20"/>
        </w:rPr>
        <w:t>- szyba czołowa przyciemniana z filtrem,</w:t>
      </w:r>
    </w:p>
    <w:p w:rsidR="004D1A22" w:rsidRPr="00311CC9" w:rsidRDefault="004D1A22" w:rsidP="004D1A22">
      <w:pPr>
        <w:spacing w:after="0"/>
        <w:rPr>
          <w:rFonts w:ascii="Times New Roman" w:hAnsi="Times New Roman" w:cs="Times New Roman"/>
          <w:sz w:val="20"/>
          <w:szCs w:val="20"/>
        </w:rPr>
      </w:pPr>
      <w:r w:rsidRPr="00311CC9">
        <w:rPr>
          <w:rFonts w:ascii="Times New Roman" w:hAnsi="Times New Roman" w:cs="Times New Roman"/>
          <w:sz w:val="20"/>
          <w:szCs w:val="20"/>
        </w:rPr>
        <w:t>- osłona przeciwsłoneczna dla kierowcy i pasażera + półki nad przednią szybą,</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stopień drzwi bocznych przy drzwiach przesuwanych wysuwany elektrycznie,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kolor fabrycznie nowy oryginalny, srebrny metalik,</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wysokość przestrzeni pasażerskiej minimum 1850 mm,</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elektrycznie regulowane i podgrzewane lusterka zewnętrzne z kierunkowskazami,</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elektrycznie opuszczane szyby w drzwiach przednich fabryczne,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w:t>
      </w:r>
      <w:proofErr w:type="spellStart"/>
      <w:r w:rsidRPr="00311CC9">
        <w:rPr>
          <w:rFonts w:ascii="Times New Roman" w:hAnsi="Times New Roman" w:cs="Times New Roman"/>
          <w:color w:val="auto"/>
          <w:sz w:val="20"/>
          <w:szCs w:val="20"/>
        </w:rPr>
        <w:t>pleksa</w:t>
      </w:r>
      <w:proofErr w:type="spellEnd"/>
      <w:r w:rsidRPr="00311CC9">
        <w:rPr>
          <w:rFonts w:ascii="Times New Roman" w:hAnsi="Times New Roman" w:cs="Times New Roman"/>
          <w:color w:val="auto"/>
          <w:sz w:val="20"/>
          <w:szCs w:val="20"/>
        </w:rPr>
        <w:t xml:space="preserve"> za kierowcą + bariera z poręczą za kierowcą,</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drzwi tylne dwuskrzydłowe, z przeszkleniem, otwierane na 180 stopni,</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lastRenderedPageBreak/>
        <w:t>- zawieszenie fabrycznie wzmocnione,</w:t>
      </w:r>
    </w:p>
    <w:p w:rsidR="004D1A22"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rozstaw osi minimum 4300 mm,</w:t>
      </w:r>
    </w:p>
    <w:p w:rsidR="007F500B" w:rsidRPr="00311CC9" w:rsidRDefault="007F500B" w:rsidP="004D1A22">
      <w:pPr>
        <w:pStyle w:val="Default"/>
        <w:spacing w:line="276" w:lineRule="auto"/>
        <w:rPr>
          <w:rFonts w:ascii="Times New Roman" w:hAnsi="Times New Roman" w:cs="Times New Roman"/>
          <w:color w:val="auto"/>
          <w:sz w:val="20"/>
          <w:szCs w:val="20"/>
        </w:rPr>
      </w:pPr>
      <w:r>
        <w:rPr>
          <w:rFonts w:ascii="Times New Roman" w:hAnsi="Times New Roman" w:cs="Times New Roman"/>
          <w:color w:val="auto"/>
          <w:sz w:val="20"/>
          <w:szCs w:val="20"/>
        </w:rPr>
        <w:t>- długość całkowita minimum 7600 mm</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dopuszczalna masa całkowita minimum 5000 kg.</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7B0416">
        <w:rPr>
          <w:rFonts w:ascii="Times New Roman" w:hAnsi="Times New Roman" w:cs="Times New Roman"/>
          <w:b/>
          <w:color w:val="auto"/>
          <w:sz w:val="20"/>
          <w:szCs w:val="20"/>
        </w:rPr>
        <w:t>II. SILNIK:</w:t>
      </w:r>
      <w:r w:rsidRPr="007B0416">
        <w:rPr>
          <w:rFonts w:ascii="Times New Roman" w:hAnsi="Times New Roman" w:cs="Times New Roman"/>
          <w:color w:val="auto"/>
          <w:sz w:val="20"/>
          <w:szCs w:val="20"/>
        </w:rPr>
        <w:t xml:space="preserve"> wysokoprężny diesla, o pojemności minimum </w:t>
      </w:r>
      <w:r w:rsidR="007B0416" w:rsidRPr="007B0416">
        <w:rPr>
          <w:rFonts w:ascii="Times New Roman" w:hAnsi="Times New Roman" w:cs="Times New Roman"/>
          <w:color w:val="auto"/>
          <w:sz w:val="20"/>
          <w:szCs w:val="20"/>
        </w:rPr>
        <w:t>1950</w:t>
      </w:r>
      <w:r w:rsidRPr="007B0416">
        <w:rPr>
          <w:rFonts w:ascii="Times New Roman" w:hAnsi="Times New Roman" w:cs="Times New Roman"/>
          <w:color w:val="auto"/>
          <w:sz w:val="20"/>
          <w:szCs w:val="20"/>
        </w:rPr>
        <w:t xml:space="preserve"> cm3, moc silnika minimum 120 kW, minimum 160 KM, wersja silnika EURO VI, zbiornik paliwa min. </w:t>
      </w:r>
      <w:r w:rsidR="007B0416" w:rsidRPr="007B0416">
        <w:rPr>
          <w:rFonts w:ascii="Times New Roman" w:hAnsi="Times New Roman" w:cs="Times New Roman"/>
          <w:color w:val="auto"/>
          <w:sz w:val="20"/>
          <w:szCs w:val="20"/>
        </w:rPr>
        <w:t>8</w:t>
      </w:r>
      <w:r w:rsidRPr="007B0416">
        <w:rPr>
          <w:rFonts w:ascii="Times New Roman" w:hAnsi="Times New Roman" w:cs="Times New Roman"/>
          <w:color w:val="auto"/>
          <w:sz w:val="20"/>
          <w:szCs w:val="20"/>
        </w:rPr>
        <w:t>0 litrów.</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Oferowany pojazd musi spełniać wymogi techniczne zgodnie z Rozporządzeniem Prezesa Rady Ministrów z dnia 10 maja 2011r (Dz.U z 2011r Nr 96 poz. 559) w sprawie innych niż cena obowiązkowych kryteriów oceny ofert w odniesieniu do niektórych rodzajów zamówień publicznych.</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 xml:space="preserve">III.BEZPIECZEŃSTWO: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system zapobiegający zablokowaniu się kół podczas hamowania ABS i </w:t>
      </w:r>
      <w:r w:rsidR="007B0416">
        <w:rPr>
          <w:rFonts w:ascii="Times New Roman" w:hAnsi="Times New Roman" w:cs="Times New Roman"/>
          <w:color w:val="auto"/>
          <w:sz w:val="20"/>
          <w:szCs w:val="20"/>
        </w:rPr>
        <w:t xml:space="preserve">elektroniczny system podziału siły hamowania </w:t>
      </w:r>
      <w:r w:rsidRPr="007B0416">
        <w:rPr>
          <w:rFonts w:ascii="Times New Roman" w:hAnsi="Times New Roman" w:cs="Times New Roman"/>
          <w:color w:val="auto"/>
          <w:sz w:val="20"/>
          <w:szCs w:val="20"/>
        </w:rPr>
        <w:t>E</w:t>
      </w:r>
      <w:r w:rsidRPr="00311CC9">
        <w:rPr>
          <w:rFonts w:ascii="Times New Roman" w:hAnsi="Times New Roman" w:cs="Times New Roman"/>
          <w:color w:val="auto"/>
          <w:sz w:val="20"/>
          <w:szCs w:val="20"/>
        </w:rPr>
        <w:t xml:space="preserve">BV,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system optymalizacji przyczepności podczas przyspieszania ASR,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system stabilizacji toru jazdy ESP,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hamulce tarczowe na przedniej i tylnej osi,</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układ hamulcowy hydrauliczny dwu obwodowy,</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hamulec postojowy,</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poduszka powietrzna dla kierowcy, </w:t>
      </w:r>
    </w:p>
    <w:p w:rsidR="004D1A22" w:rsidRPr="00311CC9" w:rsidRDefault="004D1A22" w:rsidP="004D1A22">
      <w:pPr>
        <w:pStyle w:val="Default"/>
        <w:spacing w:line="276" w:lineRule="auto"/>
        <w:rPr>
          <w:rFonts w:ascii="Times New Roman" w:hAnsi="Times New Roman" w:cs="Times New Roman"/>
          <w:b/>
          <w:color w:val="auto"/>
          <w:sz w:val="20"/>
          <w:szCs w:val="20"/>
        </w:rPr>
      </w:pPr>
      <w:r w:rsidRPr="00311CC9">
        <w:rPr>
          <w:rFonts w:ascii="Times New Roman" w:hAnsi="Times New Roman" w:cs="Times New Roman"/>
          <w:sz w:val="20"/>
          <w:szCs w:val="20"/>
        </w:rPr>
        <w:t xml:space="preserve">- </w:t>
      </w:r>
      <w:r w:rsidRPr="00311CC9">
        <w:rPr>
          <w:rFonts w:ascii="Times New Roman" w:hAnsi="Times New Roman" w:cs="Times New Roman"/>
          <w:color w:val="auto"/>
          <w:sz w:val="20"/>
          <w:szCs w:val="20"/>
        </w:rPr>
        <w:t>poduszka powietrzna</w:t>
      </w:r>
      <w:r w:rsidRPr="00311CC9">
        <w:rPr>
          <w:rFonts w:ascii="Times New Roman" w:hAnsi="Times New Roman" w:cs="Times New Roman"/>
          <w:sz w:val="20"/>
          <w:szCs w:val="20"/>
        </w:rPr>
        <w:t xml:space="preserve"> dla pasażera.</w:t>
      </w:r>
      <w:r w:rsidRPr="00311CC9">
        <w:rPr>
          <w:rFonts w:ascii="Times New Roman" w:hAnsi="Times New Roman" w:cs="Times New Roman"/>
          <w:b/>
          <w:color w:val="auto"/>
          <w:sz w:val="20"/>
          <w:szCs w:val="20"/>
        </w:rPr>
        <w:t xml:space="preserve"> </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 xml:space="preserve">IV.UKŁAD PRZENIESIENIA NAPĘDU: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napęd na koła tylne,</w:t>
      </w:r>
    </w:p>
    <w:p w:rsidR="004D1A22" w:rsidRPr="00311CC9" w:rsidRDefault="004D1A22" w:rsidP="004D1A22">
      <w:pPr>
        <w:pStyle w:val="Default"/>
        <w:spacing w:line="276" w:lineRule="auto"/>
        <w:rPr>
          <w:rFonts w:ascii="Times New Roman" w:hAnsi="Times New Roman" w:cs="Times New Roman"/>
          <w:b/>
          <w:color w:val="auto"/>
          <w:sz w:val="20"/>
          <w:szCs w:val="20"/>
        </w:rPr>
      </w:pPr>
      <w:r w:rsidRPr="00311CC9">
        <w:rPr>
          <w:rFonts w:ascii="Times New Roman" w:hAnsi="Times New Roman" w:cs="Times New Roman"/>
          <w:color w:val="auto"/>
          <w:sz w:val="20"/>
          <w:szCs w:val="20"/>
        </w:rPr>
        <w:t>- koła bliźniacze z tyłu</w:t>
      </w:r>
      <w:r w:rsidRPr="00311CC9">
        <w:rPr>
          <w:rFonts w:ascii="Times New Roman" w:hAnsi="Times New Roman" w:cs="Times New Roman"/>
          <w:b/>
          <w:color w:val="auto"/>
          <w:sz w:val="20"/>
          <w:szCs w:val="20"/>
        </w:rPr>
        <w:t>.</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V.UKŁAD KIEROWNICZY:</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układ kierowniczy ze wspomaganiem,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kolumna kierownicy regulowana w dwóch płaszczyznach,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blokada koła kierownicy.</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VI.KOŁA/OPONY:</w:t>
      </w:r>
    </w:p>
    <w:p w:rsidR="004D1A22" w:rsidRPr="00395B80" w:rsidRDefault="004D1A22" w:rsidP="004D1A22">
      <w:pPr>
        <w:pStyle w:val="Default"/>
        <w:spacing w:line="276" w:lineRule="auto"/>
        <w:rPr>
          <w:rFonts w:ascii="Times New Roman" w:hAnsi="Times New Roman" w:cs="Times New Roman"/>
          <w:b/>
          <w:color w:val="auto"/>
          <w:sz w:val="20"/>
          <w:szCs w:val="20"/>
        </w:rPr>
      </w:pPr>
      <w:r w:rsidRPr="00311CC9">
        <w:rPr>
          <w:rFonts w:ascii="Times New Roman" w:hAnsi="Times New Roman" w:cs="Times New Roman"/>
          <w:color w:val="auto"/>
          <w:sz w:val="20"/>
          <w:szCs w:val="20"/>
        </w:rPr>
        <w:t xml:space="preserve">- koła i ogumienie na samochodzie: </w:t>
      </w:r>
      <w:r w:rsidRPr="007B0416">
        <w:rPr>
          <w:rFonts w:ascii="Times New Roman" w:hAnsi="Times New Roman" w:cs="Times New Roman"/>
          <w:color w:val="auto"/>
          <w:sz w:val="20"/>
          <w:szCs w:val="20"/>
        </w:rPr>
        <w:t>minimum 205/75 R16 C,</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koło zapasowe pełnowymiarowe umieszczone z tyłu pojazdu pod końcem ramy,</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drugi komplet kół z oponami zimowymi,</w:t>
      </w:r>
    </w:p>
    <w:p w:rsidR="004D1A22" w:rsidRPr="00311CC9" w:rsidRDefault="004D1A22" w:rsidP="004D1A22">
      <w:pPr>
        <w:pStyle w:val="Default"/>
        <w:spacing w:line="276" w:lineRule="auto"/>
        <w:rPr>
          <w:rFonts w:ascii="Times New Roman" w:hAnsi="Times New Roman" w:cs="Times New Roman"/>
          <w:b/>
          <w:color w:val="auto"/>
          <w:sz w:val="20"/>
          <w:szCs w:val="20"/>
        </w:rPr>
      </w:pPr>
      <w:r w:rsidRPr="00311CC9">
        <w:rPr>
          <w:rFonts w:ascii="Times New Roman" w:hAnsi="Times New Roman" w:cs="Times New Roman"/>
          <w:color w:val="auto"/>
          <w:sz w:val="20"/>
          <w:szCs w:val="20"/>
        </w:rPr>
        <w:t>- ogumienie bezdętkowe.</w:t>
      </w:r>
      <w:r w:rsidRPr="00311CC9">
        <w:rPr>
          <w:rFonts w:ascii="Times New Roman" w:hAnsi="Times New Roman" w:cs="Times New Roman"/>
          <w:b/>
          <w:color w:val="auto"/>
          <w:sz w:val="20"/>
          <w:szCs w:val="20"/>
        </w:rPr>
        <w:t xml:space="preserve"> </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VII.WYPOSAŻENIE FUNKCJONALNE: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centralny zamek sterowany falami radiowymi,</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alarm antywłamaniowy,</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fabryczny immobiliser,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przednia szyba ogrzewana,</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trzecie światło stop z tyłu pojazdu + światła boczne obrysowe,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lusterko wsteczne wewnętrzne,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gniazdo 12V,</w:t>
      </w:r>
    </w:p>
    <w:p w:rsidR="004D1A22" w:rsidRPr="00723531" w:rsidRDefault="004D1A22" w:rsidP="004D1A22">
      <w:pPr>
        <w:pStyle w:val="Default"/>
        <w:spacing w:line="276" w:lineRule="auto"/>
        <w:rPr>
          <w:rFonts w:ascii="Times New Roman" w:hAnsi="Times New Roman" w:cs="Times New Roman"/>
          <w:b/>
          <w:strike/>
          <w:color w:val="auto"/>
          <w:sz w:val="20"/>
          <w:szCs w:val="20"/>
        </w:rPr>
      </w:pPr>
      <w:r w:rsidRPr="007B0416">
        <w:rPr>
          <w:rFonts w:ascii="Times New Roman" w:hAnsi="Times New Roman" w:cs="Times New Roman"/>
          <w:b/>
          <w:strike/>
          <w:color w:val="auto"/>
          <w:sz w:val="20"/>
          <w:szCs w:val="20"/>
        </w:rPr>
        <w:t xml:space="preserve">- </w:t>
      </w:r>
      <w:r w:rsidRPr="007B0416">
        <w:rPr>
          <w:rFonts w:ascii="Times New Roman" w:hAnsi="Times New Roman" w:cs="Times New Roman"/>
          <w:color w:val="auto"/>
          <w:sz w:val="20"/>
          <w:szCs w:val="20"/>
        </w:rPr>
        <w:t>kamera cofania z wyświetlaczem,</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lampy przeciwmgielne przednie z funkcją doświetlania zakrętów,</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lampy przeciwmgielne tylne,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światła wsteczne,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chlapacze przód i tył,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siedzenie kierowcy komfortowe hydraulicznie resorowane + podłokietnik,</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napinacze pasów 3-pkt dla kierowcy, </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poręcze ułatwiające wsiadanie i wysiadanie pasażerów z autobusu,</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zasłonki przeciwsłoneczne w oknach przesuwane na szynie,</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izolacja dźwiękowo termiczna przedziału pasażerskiego,</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światła tylne awaryjne,</w:t>
      </w:r>
    </w:p>
    <w:p w:rsidR="004D1A22" w:rsidRPr="00311CC9" w:rsidRDefault="004D1A22" w:rsidP="004D1A22">
      <w:pPr>
        <w:pStyle w:val="Default"/>
        <w:spacing w:line="276" w:lineRule="auto"/>
        <w:contextualSpacing/>
        <w:rPr>
          <w:rFonts w:ascii="Times New Roman" w:hAnsi="Times New Roman" w:cs="Times New Roman"/>
          <w:color w:val="auto"/>
          <w:sz w:val="20"/>
          <w:szCs w:val="20"/>
        </w:rPr>
      </w:pPr>
      <w:r w:rsidRPr="00311CC9">
        <w:rPr>
          <w:rFonts w:ascii="Times New Roman" w:hAnsi="Times New Roman" w:cs="Times New Roman"/>
          <w:color w:val="auto"/>
          <w:sz w:val="20"/>
          <w:szCs w:val="20"/>
        </w:rPr>
        <w:t>- oznakowanie pojazdu „przewóz osób niepełnosprawnych”,</w:t>
      </w:r>
    </w:p>
    <w:p w:rsidR="004D1A22" w:rsidRPr="00311CC9" w:rsidRDefault="004D1A22" w:rsidP="004D1A22">
      <w:pPr>
        <w:snapToGrid w:val="0"/>
        <w:spacing w:after="0"/>
        <w:contextualSpacing/>
        <w:rPr>
          <w:rFonts w:ascii="Times New Roman" w:hAnsi="Times New Roman" w:cs="Times New Roman"/>
          <w:sz w:val="20"/>
          <w:szCs w:val="20"/>
        </w:rPr>
      </w:pPr>
      <w:r w:rsidRPr="00311CC9">
        <w:rPr>
          <w:rFonts w:ascii="Times New Roman" w:hAnsi="Times New Roman" w:cs="Times New Roman"/>
          <w:sz w:val="20"/>
          <w:szCs w:val="20"/>
        </w:rPr>
        <w:lastRenderedPageBreak/>
        <w:t>- kompletne 2 stanowiska wózka inwalidzkiego, pasy 4 pkt do mocowania wózka, pasy 2 pkt do mocowania pasażera,</w:t>
      </w:r>
    </w:p>
    <w:p w:rsidR="004D1A22" w:rsidRPr="00311CC9" w:rsidRDefault="004D1A22" w:rsidP="004D1A22">
      <w:pPr>
        <w:snapToGrid w:val="0"/>
        <w:spacing w:after="0"/>
        <w:contextualSpacing/>
        <w:rPr>
          <w:rFonts w:ascii="Times New Roman" w:hAnsi="Times New Roman" w:cs="Times New Roman"/>
          <w:b/>
          <w:sz w:val="20"/>
          <w:szCs w:val="20"/>
        </w:rPr>
      </w:pPr>
      <w:r w:rsidRPr="00311CC9">
        <w:rPr>
          <w:rFonts w:ascii="Times New Roman" w:hAnsi="Times New Roman" w:cs="Times New Roman"/>
          <w:sz w:val="20"/>
          <w:szCs w:val="20"/>
        </w:rPr>
        <w:t>- najazdy służące do wprowadzania wózka inwalidzkiego.</w:t>
      </w:r>
      <w:r w:rsidRPr="00311CC9">
        <w:rPr>
          <w:rFonts w:ascii="Times New Roman" w:hAnsi="Times New Roman" w:cs="Times New Roman"/>
          <w:b/>
          <w:sz w:val="20"/>
          <w:szCs w:val="20"/>
        </w:rPr>
        <w:t xml:space="preserve"> </w:t>
      </w:r>
    </w:p>
    <w:p w:rsidR="004D1A22" w:rsidRPr="00311CC9" w:rsidRDefault="004D1A22" w:rsidP="004D1A22">
      <w:pPr>
        <w:snapToGrid w:val="0"/>
        <w:spacing w:after="0"/>
        <w:contextualSpacing/>
        <w:rPr>
          <w:rFonts w:ascii="Times New Roman" w:hAnsi="Times New Roman" w:cs="Times New Roman"/>
          <w:sz w:val="20"/>
          <w:szCs w:val="20"/>
        </w:rPr>
      </w:pPr>
      <w:r w:rsidRPr="00311CC9">
        <w:rPr>
          <w:rFonts w:ascii="Times New Roman" w:hAnsi="Times New Roman" w:cs="Times New Roman"/>
          <w:b/>
          <w:sz w:val="20"/>
          <w:szCs w:val="20"/>
        </w:rPr>
        <w:t xml:space="preserve">VIII. PRZESTRZEŃ PASAŻERSKA: </w:t>
      </w:r>
    </w:p>
    <w:p w:rsidR="004D1A22" w:rsidRPr="00311CC9" w:rsidRDefault="004D1A22" w:rsidP="004D1A22">
      <w:pPr>
        <w:pStyle w:val="Default"/>
        <w:spacing w:line="276" w:lineRule="auto"/>
        <w:contextualSpacing/>
        <w:rPr>
          <w:rFonts w:ascii="Times New Roman" w:hAnsi="Times New Roman" w:cs="Times New Roman"/>
          <w:color w:val="auto"/>
          <w:sz w:val="20"/>
          <w:szCs w:val="20"/>
        </w:rPr>
      </w:pPr>
      <w:r w:rsidRPr="00311CC9">
        <w:rPr>
          <w:rFonts w:ascii="Times New Roman" w:hAnsi="Times New Roman" w:cs="Times New Roman"/>
          <w:color w:val="auto"/>
          <w:sz w:val="20"/>
          <w:szCs w:val="20"/>
        </w:rPr>
        <w:t>- zamontowanie ramek okiennych (parapety i słupki okienne) z tworzywa ABS (łatwo zmywalne), a ściany podokienne wraz z sufitem pokryte tapicerką,</w:t>
      </w:r>
    </w:p>
    <w:p w:rsidR="004D1A22" w:rsidRPr="00311CC9" w:rsidRDefault="004D1A22" w:rsidP="004D1A22">
      <w:pPr>
        <w:pStyle w:val="Default"/>
        <w:spacing w:line="276" w:lineRule="auto"/>
        <w:contextualSpacing/>
        <w:rPr>
          <w:rFonts w:ascii="Times New Roman" w:hAnsi="Times New Roman" w:cs="Times New Roman"/>
          <w:color w:val="auto"/>
          <w:sz w:val="20"/>
          <w:szCs w:val="20"/>
        </w:rPr>
      </w:pPr>
      <w:r w:rsidRPr="00311CC9">
        <w:rPr>
          <w:rFonts w:ascii="Times New Roman" w:hAnsi="Times New Roman" w:cs="Times New Roman"/>
          <w:color w:val="auto"/>
          <w:sz w:val="20"/>
          <w:szCs w:val="20"/>
        </w:rPr>
        <w:t>- tapicerka z izolacją termiczną,</w:t>
      </w:r>
    </w:p>
    <w:p w:rsidR="004D1A22" w:rsidRPr="00311CC9" w:rsidRDefault="004D1A22" w:rsidP="004D1A22">
      <w:pPr>
        <w:spacing w:after="0"/>
        <w:contextualSpacing/>
        <w:rPr>
          <w:rFonts w:ascii="Times New Roman" w:hAnsi="Times New Roman" w:cs="Times New Roman"/>
          <w:sz w:val="20"/>
          <w:szCs w:val="20"/>
        </w:rPr>
      </w:pPr>
      <w:r w:rsidRPr="00311CC9">
        <w:rPr>
          <w:rFonts w:ascii="Times New Roman" w:hAnsi="Times New Roman" w:cs="Times New Roman"/>
          <w:sz w:val="20"/>
          <w:szCs w:val="20"/>
        </w:rPr>
        <w:t xml:space="preserve">- oświetlenie przestrzeni pasażerskiej dzień, noc, </w:t>
      </w:r>
      <w:r w:rsidRPr="007B0416">
        <w:rPr>
          <w:rFonts w:ascii="Times New Roman" w:hAnsi="Times New Roman" w:cs="Times New Roman"/>
          <w:sz w:val="20"/>
          <w:szCs w:val="20"/>
        </w:rPr>
        <w:t>+ elektroniczny panel sterujący natężeniem,</w:t>
      </w:r>
    </w:p>
    <w:p w:rsidR="004D1A22" w:rsidRPr="00311CC9" w:rsidRDefault="004D1A22" w:rsidP="004D1A22">
      <w:pPr>
        <w:spacing w:after="0"/>
        <w:contextualSpacing/>
        <w:rPr>
          <w:rFonts w:ascii="Times New Roman" w:hAnsi="Times New Roman" w:cs="Times New Roman"/>
          <w:sz w:val="20"/>
          <w:szCs w:val="20"/>
        </w:rPr>
      </w:pPr>
      <w:r w:rsidRPr="00311CC9">
        <w:rPr>
          <w:rFonts w:ascii="Times New Roman" w:hAnsi="Times New Roman" w:cs="Times New Roman"/>
          <w:sz w:val="20"/>
          <w:szCs w:val="20"/>
        </w:rPr>
        <w:t>- podświetlony stopień wejścia,</w:t>
      </w:r>
    </w:p>
    <w:p w:rsidR="004D1A22" w:rsidRPr="00311CC9" w:rsidRDefault="004D1A22" w:rsidP="004D1A22">
      <w:pPr>
        <w:spacing w:after="0"/>
        <w:contextualSpacing/>
        <w:rPr>
          <w:rFonts w:ascii="Times New Roman" w:hAnsi="Times New Roman" w:cs="Times New Roman"/>
          <w:sz w:val="20"/>
          <w:szCs w:val="20"/>
        </w:rPr>
      </w:pPr>
      <w:r w:rsidRPr="00311CC9">
        <w:rPr>
          <w:rFonts w:ascii="Times New Roman" w:hAnsi="Times New Roman" w:cs="Times New Roman"/>
          <w:sz w:val="20"/>
          <w:szCs w:val="20"/>
        </w:rPr>
        <w:t xml:space="preserve">- podłoga płaska na całym pojeździe z materiału antypoślizgowego, </w:t>
      </w:r>
    </w:p>
    <w:p w:rsidR="004D1A22" w:rsidRPr="00311CC9" w:rsidRDefault="004D1A22" w:rsidP="004D1A22">
      <w:pPr>
        <w:pStyle w:val="Default"/>
        <w:spacing w:line="276" w:lineRule="auto"/>
        <w:contextualSpacing/>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szyberdach – wyjście awaryjne homologowane, </w:t>
      </w:r>
    </w:p>
    <w:p w:rsidR="004D1A22" w:rsidRPr="00311CC9" w:rsidRDefault="004D1A22" w:rsidP="004D1A22">
      <w:pPr>
        <w:pStyle w:val="Default"/>
        <w:spacing w:line="276" w:lineRule="auto"/>
        <w:contextualSpacing/>
        <w:rPr>
          <w:rFonts w:ascii="Times New Roman" w:hAnsi="Times New Roman" w:cs="Times New Roman"/>
          <w:color w:val="auto"/>
          <w:sz w:val="20"/>
          <w:szCs w:val="20"/>
        </w:rPr>
      </w:pPr>
      <w:r w:rsidRPr="00311CC9">
        <w:rPr>
          <w:rFonts w:ascii="Times New Roman" w:hAnsi="Times New Roman" w:cs="Times New Roman"/>
          <w:color w:val="auto"/>
          <w:sz w:val="20"/>
          <w:szCs w:val="20"/>
        </w:rPr>
        <w:t>- montaż foteli sztywne homologowane, 3-pkt pasy bezpieczeństwa, podłokietniki regulowane, uchwyt, zagłówek,</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wybijaki do szyb zamontowane na słupkach bocznych, oznaczenie wyjść awaryjnych,</w:t>
      </w:r>
    </w:p>
    <w:p w:rsidR="004D1A22" w:rsidRPr="00311CC9" w:rsidRDefault="004D1A22" w:rsidP="004D1A22">
      <w:pPr>
        <w:pStyle w:val="Default"/>
        <w:spacing w:line="276" w:lineRule="auto"/>
        <w:rPr>
          <w:rFonts w:ascii="Times New Roman" w:hAnsi="Times New Roman" w:cs="Times New Roman"/>
          <w:b/>
          <w:color w:val="auto"/>
          <w:sz w:val="20"/>
          <w:szCs w:val="20"/>
        </w:rPr>
      </w:pPr>
      <w:r w:rsidRPr="00311CC9">
        <w:rPr>
          <w:rFonts w:ascii="Times New Roman" w:hAnsi="Times New Roman" w:cs="Times New Roman"/>
          <w:color w:val="auto"/>
          <w:sz w:val="20"/>
          <w:szCs w:val="20"/>
        </w:rPr>
        <w:t>- fotele tylne demontowane w celu transportu osób na wózkach inwalidzkich,</w:t>
      </w:r>
    </w:p>
    <w:p w:rsidR="004D1A22" w:rsidRPr="00311CC9" w:rsidRDefault="004D1A22" w:rsidP="004D1A22">
      <w:pPr>
        <w:pStyle w:val="Default"/>
        <w:spacing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wentylator nadmuchowy i wyciągowy.</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 xml:space="preserve">IX.WYPOSAŻENIE DODATKOWE: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skrzynia biegów manualna 6-biegowa (6 biegów do przodu), </w:t>
      </w:r>
    </w:p>
    <w:p w:rsidR="00F244C9" w:rsidRPr="00311CC9" w:rsidRDefault="00F244C9" w:rsidP="004D1A22">
      <w:pPr>
        <w:pStyle w:val="Default"/>
        <w:spacing w:line="276" w:lineRule="auto"/>
        <w:jc w:val="both"/>
        <w:rPr>
          <w:rFonts w:ascii="Times New Roman" w:hAnsi="Times New Roman" w:cs="Times New Roman"/>
          <w:color w:val="auto"/>
          <w:sz w:val="20"/>
          <w:szCs w:val="20"/>
        </w:rPr>
      </w:pPr>
      <w:r w:rsidRPr="001419C2">
        <w:rPr>
          <w:rFonts w:ascii="Times New Roman" w:hAnsi="Times New Roman" w:cs="Times New Roman"/>
          <w:color w:val="auto"/>
          <w:sz w:val="20"/>
          <w:szCs w:val="20"/>
        </w:rPr>
        <w:t>- elektryczne sterow</w:t>
      </w:r>
      <w:r w:rsidR="001419C2">
        <w:rPr>
          <w:rFonts w:ascii="Times New Roman" w:hAnsi="Times New Roman" w:cs="Times New Roman"/>
          <w:color w:val="auto"/>
          <w:sz w:val="20"/>
          <w:szCs w:val="20"/>
        </w:rPr>
        <w:t>anie drzwi przesuwnych ( prawe)</w:t>
      </w:r>
    </w:p>
    <w:p w:rsidR="004D1A22" w:rsidRPr="00311CC9" w:rsidRDefault="004D1A22" w:rsidP="004D1A22">
      <w:pPr>
        <w:contextualSpacing/>
        <w:rPr>
          <w:rFonts w:ascii="Times New Roman" w:hAnsi="Times New Roman" w:cs="Times New Roman"/>
          <w:sz w:val="20"/>
          <w:szCs w:val="20"/>
        </w:rPr>
      </w:pPr>
      <w:r w:rsidRPr="00311CC9">
        <w:rPr>
          <w:rFonts w:ascii="Times New Roman" w:hAnsi="Times New Roman" w:cs="Times New Roman"/>
          <w:sz w:val="20"/>
          <w:szCs w:val="20"/>
        </w:rPr>
        <w:t>- radioodtwarzacz CD i formatu MP3 ze wzmacniaczem, mikrofon z przełącznikiem, USB, przewód spiralny i uchwyt mikrofonu,</w:t>
      </w:r>
    </w:p>
    <w:p w:rsidR="004D1A22" w:rsidRPr="00311CC9" w:rsidRDefault="004D1A22" w:rsidP="004D1A22">
      <w:pPr>
        <w:contextualSpacing/>
        <w:rPr>
          <w:rFonts w:ascii="Times New Roman" w:hAnsi="Times New Roman" w:cs="Times New Roman"/>
          <w:sz w:val="20"/>
          <w:szCs w:val="20"/>
        </w:rPr>
      </w:pPr>
      <w:r w:rsidRPr="00311CC9">
        <w:rPr>
          <w:rFonts w:ascii="Times New Roman" w:hAnsi="Times New Roman" w:cs="Times New Roman"/>
          <w:sz w:val="20"/>
          <w:szCs w:val="20"/>
        </w:rPr>
        <w:t>- głośniki w przedniej części autobusu,</w:t>
      </w:r>
    </w:p>
    <w:p w:rsidR="004D1A22" w:rsidRPr="00311CC9" w:rsidRDefault="004D1A22" w:rsidP="004D1A22">
      <w:pPr>
        <w:contextualSpacing/>
        <w:rPr>
          <w:rFonts w:ascii="Times New Roman" w:hAnsi="Times New Roman" w:cs="Times New Roman"/>
          <w:sz w:val="20"/>
          <w:szCs w:val="20"/>
        </w:rPr>
      </w:pPr>
      <w:r w:rsidRPr="00311CC9">
        <w:rPr>
          <w:rFonts w:ascii="Times New Roman" w:hAnsi="Times New Roman" w:cs="Times New Roman"/>
          <w:sz w:val="20"/>
          <w:szCs w:val="20"/>
        </w:rPr>
        <w:t>- głośniki w przestrzeni pasażerskiej (4 szt.) – instalacja i montaż,</w:t>
      </w:r>
    </w:p>
    <w:p w:rsidR="004D1A22" w:rsidRPr="00311CC9" w:rsidRDefault="004D1A22" w:rsidP="004D1A22">
      <w:pPr>
        <w:contextualSpacing/>
        <w:rPr>
          <w:rFonts w:ascii="Times New Roman" w:hAnsi="Times New Roman" w:cs="Times New Roman"/>
          <w:sz w:val="20"/>
          <w:szCs w:val="20"/>
        </w:rPr>
      </w:pPr>
      <w:r w:rsidRPr="00311CC9">
        <w:rPr>
          <w:rFonts w:ascii="Times New Roman" w:hAnsi="Times New Roman" w:cs="Times New Roman"/>
          <w:sz w:val="20"/>
          <w:szCs w:val="20"/>
        </w:rPr>
        <w:t>- klimatyzacja przedziału kierowcy oryginalna,</w:t>
      </w:r>
    </w:p>
    <w:p w:rsidR="004D1A22" w:rsidRPr="00311CC9" w:rsidRDefault="004D1A22" w:rsidP="004D1A22">
      <w:pPr>
        <w:spacing w:after="0"/>
        <w:contextualSpacing/>
        <w:rPr>
          <w:rFonts w:ascii="Times New Roman" w:hAnsi="Times New Roman" w:cs="Times New Roman"/>
          <w:sz w:val="20"/>
          <w:szCs w:val="20"/>
        </w:rPr>
      </w:pPr>
      <w:r w:rsidRPr="00311CC9">
        <w:rPr>
          <w:rFonts w:ascii="Times New Roman" w:hAnsi="Times New Roman" w:cs="Times New Roman"/>
          <w:sz w:val="20"/>
          <w:szCs w:val="20"/>
        </w:rPr>
        <w:t xml:space="preserve">- klimatyzacja dachowa części pasażerskiej z wydmuchem centralnym po środku pojazdu min. 5kW,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1419C2">
        <w:rPr>
          <w:rFonts w:ascii="Times New Roman" w:hAnsi="Times New Roman" w:cs="Times New Roman"/>
          <w:color w:val="auto"/>
          <w:sz w:val="20"/>
          <w:szCs w:val="20"/>
        </w:rPr>
        <w:t xml:space="preserve">- ogrzewanie wodne postojowe </w:t>
      </w:r>
      <w:r w:rsidR="009A34B0" w:rsidRPr="001419C2">
        <w:rPr>
          <w:rFonts w:ascii="Times New Roman" w:hAnsi="Times New Roman" w:cs="Times New Roman"/>
          <w:color w:val="auto"/>
          <w:sz w:val="20"/>
          <w:szCs w:val="20"/>
        </w:rPr>
        <w:t xml:space="preserve">ze sterownikiem </w:t>
      </w:r>
      <w:r w:rsidRPr="001419C2">
        <w:rPr>
          <w:rFonts w:ascii="Times New Roman" w:hAnsi="Times New Roman" w:cs="Times New Roman"/>
          <w:color w:val="auto"/>
          <w:sz w:val="20"/>
          <w:szCs w:val="20"/>
        </w:rPr>
        <w:t>przestrzeni pasażerskiej z konwektorami na ścianach bocznych,</w:t>
      </w:r>
      <w:r w:rsidRPr="00311CC9">
        <w:rPr>
          <w:rFonts w:ascii="Times New Roman" w:hAnsi="Times New Roman" w:cs="Times New Roman"/>
          <w:color w:val="auto"/>
          <w:sz w:val="20"/>
          <w:szCs w:val="20"/>
        </w:rPr>
        <w:t xml:space="preserve">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homologowany ogranicznik prędkości do 100 km/h,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tachograf cyfrowy,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radio CB z anteną zamontowane i dostrojone,</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zagłówek kierowcy i pasażera regulowany na wysokość,</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szybkościomierz ze skalą w kilometrach,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wskaźnik temperatury zewnętrznej,</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czujnik światła i deszczu,</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regulacja zasięgu reflektorów,</w:t>
      </w:r>
    </w:p>
    <w:p w:rsidR="004D1A22" w:rsidRPr="001419C2" w:rsidRDefault="004D1A22" w:rsidP="004D1A22">
      <w:pPr>
        <w:pStyle w:val="Default"/>
        <w:spacing w:line="276" w:lineRule="auto"/>
        <w:jc w:val="both"/>
        <w:rPr>
          <w:rFonts w:ascii="Times New Roman" w:hAnsi="Times New Roman" w:cs="Times New Roman"/>
          <w:color w:val="auto"/>
          <w:sz w:val="20"/>
          <w:szCs w:val="20"/>
        </w:rPr>
      </w:pPr>
      <w:r w:rsidRPr="001419C2">
        <w:rPr>
          <w:rFonts w:ascii="Times New Roman" w:hAnsi="Times New Roman" w:cs="Times New Roman"/>
          <w:color w:val="auto"/>
          <w:sz w:val="20"/>
          <w:szCs w:val="20"/>
        </w:rPr>
        <w:t>- kontrolka zużycia płynu do spryskiwaczy,</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1419C2">
        <w:rPr>
          <w:rFonts w:ascii="Times New Roman" w:hAnsi="Times New Roman" w:cs="Times New Roman"/>
          <w:color w:val="auto"/>
          <w:sz w:val="20"/>
          <w:szCs w:val="20"/>
        </w:rPr>
        <w:t>- kontrolka zużycia klocków hamulcowych,</w:t>
      </w:r>
      <w:r w:rsidRPr="00311CC9">
        <w:rPr>
          <w:rFonts w:ascii="Times New Roman" w:hAnsi="Times New Roman" w:cs="Times New Roman"/>
          <w:color w:val="auto"/>
          <w:sz w:val="20"/>
          <w:szCs w:val="20"/>
        </w:rPr>
        <w:t xml:space="preserve">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kontrolka awarii oświetlenia pojazdu,</w:t>
      </w:r>
    </w:p>
    <w:p w:rsidR="004D1A22" w:rsidRPr="00311CC9" w:rsidRDefault="004D1A22" w:rsidP="004D1A22">
      <w:pPr>
        <w:pStyle w:val="Default"/>
        <w:spacing w:line="276" w:lineRule="auto"/>
        <w:contextualSpacing/>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apteczka, 2 gaśnice, trójkąt, klin pod koła, podnośnik hydrauliczny samochodowy wraz z kluczem do demontażu kół, dodatkowa apteczka autobusowa,</w:t>
      </w:r>
    </w:p>
    <w:p w:rsidR="004D1A22" w:rsidRPr="00311CC9" w:rsidRDefault="004D1A22" w:rsidP="004D1A22">
      <w:pPr>
        <w:contextualSpacing/>
        <w:rPr>
          <w:rFonts w:ascii="Times New Roman" w:hAnsi="Times New Roman" w:cs="Times New Roman"/>
          <w:sz w:val="20"/>
          <w:szCs w:val="20"/>
        </w:rPr>
      </w:pPr>
      <w:r w:rsidRPr="00311CC9">
        <w:rPr>
          <w:rFonts w:ascii="Times New Roman" w:hAnsi="Times New Roman" w:cs="Times New Roman"/>
          <w:sz w:val="20"/>
          <w:szCs w:val="20"/>
        </w:rPr>
        <w:t>-kompletne przystosowanie pojazdu do przewozu 2 miejsc na wózkach inwalidzkich „szybki montaż” zgodnie z obowiązującymi normami i przepisami.</w:t>
      </w:r>
    </w:p>
    <w:p w:rsidR="004D1A22" w:rsidRPr="00311CC9" w:rsidRDefault="004D1A22" w:rsidP="004D1A22">
      <w:pPr>
        <w:spacing w:after="0"/>
        <w:contextualSpacing/>
        <w:rPr>
          <w:rFonts w:ascii="Times New Roman" w:hAnsi="Times New Roman" w:cs="Times New Roman"/>
          <w:sz w:val="20"/>
          <w:szCs w:val="20"/>
        </w:rPr>
      </w:pPr>
      <w:r w:rsidRPr="00311CC9">
        <w:rPr>
          <w:rFonts w:ascii="Times New Roman" w:hAnsi="Times New Roman" w:cs="Times New Roman"/>
          <w:b/>
          <w:sz w:val="20"/>
          <w:szCs w:val="20"/>
        </w:rPr>
        <w:t>X. GWARANCJA:</w:t>
      </w:r>
    </w:p>
    <w:p w:rsidR="004D1A22" w:rsidRPr="00311CC9" w:rsidRDefault="004D1A22" w:rsidP="004D1A22">
      <w:pPr>
        <w:pStyle w:val="Default"/>
        <w:spacing w:line="276" w:lineRule="auto"/>
        <w:contextualSpacing/>
        <w:jc w:val="both"/>
        <w:rPr>
          <w:rFonts w:ascii="Times New Roman" w:hAnsi="Times New Roman" w:cs="Times New Roman"/>
          <w:b/>
          <w:color w:val="auto"/>
          <w:sz w:val="20"/>
          <w:szCs w:val="20"/>
        </w:rPr>
      </w:pPr>
      <w:r w:rsidRPr="00311CC9">
        <w:rPr>
          <w:rFonts w:ascii="Times New Roman" w:hAnsi="Times New Roman" w:cs="Times New Roman"/>
          <w:color w:val="auto"/>
          <w:sz w:val="20"/>
          <w:szCs w:val="20"/>
        </w:rPr>
        <w:t>-</w:t>
      </w:r>
      <w:r w:rsidRPr="00311CC9">
        <w:rPr>
          <w:rFonts w:ascii="Times New Roman" w:hAnsi="Times New Roman" w:cs="Times New Roman"/>
          <w:color w:val="FF0000"/>
          <w:sz w:val="20"/>
          <w:szCs w:val="20"/>
        </w:rPr>
        <w:t xml:space="preserve"> </w:t>
      </w:r>
      <w:r w:rsidRPr="00311CC9">
        <w:rPr>
          <w:rFonts w:ascii="Times New Roman" w:hAnsi="Times New Roman" w:cs="Times New Roman"/>
          <w:b/>
          <w:color w:val="auto"/>
          <w:sz w:val="20"/>
          <w:szCs w:val="20"/>
        </w:rPr>
        <w:t>minimum 2 lata gwarancji na cały pojazd z wyposażeniem (baza + zabudowa) bez limitu kilometrów,</w:t>
      </w:r>
    </w:p>
    <w:p w:rsidR="004D1A22" w:rsidRPr="00311CC9" w:rsidRDefault="004D1A22" w:rsidP="004D1A22">
      <w:pPr>
        <w:pStyle w:val="Default"/>
        <w:spacing w:line="276" w:lineRule="auto"/>
        <w:contextualSpacing/>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 minimum 2 lata gwarancji na powłokę lakierniczą,</w:t>
      </w:r>
    </w:p>
    <w:p w:rsidR="004D1A22" w:rsidRPr="00311CC9" w:rsidRDefault="004D1A22" w:rsidP="004D1A22">
      <w:pPr>
        <w:pStyle w:val="Default"/>
        <w:spacing w:line="276" w:lineRule="auto"/>
        <w:contextualSpacing/>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 minimum 6 lat gwarancji na perforację nadwozia.</w:t>
      </w:r>
    </w:p>
    <w:p w:rsidR="004D1A22" w:rsidRPr="00311CC9" w:rsidRDefault="004D1A22" w:rsidP="004D1A22">
      <w:pPr>
        <w:pStyle w:val="Default"/>
        <w:spacing w:line="276" w:lineRule="auto"/>
        <w:contextualSpacing/>
        <w:jc w:val="both"/>
        <w:rPr>
          <w:rFonts w:ascii="Times New Roman" w:hAnsi="Times New Roman" w:cs="Times New Roman"/>
          <w:b/>
          <w:color w:val="auto"/>
          <w:sz w:val="20"/>
          <w:szCs w:val="20"/>
        </w:rPr>
      </w:pPr>
      <w:r w:rsidRPr="00311CC9">
        <w:rPr>
          <w:rFonts w:ascii="Times New Roman" w:hAnsi="Times New Roman" w:cs="Times New Roman"/>
          <w:b/>
          <w:color w:val="auto"/>
          <w:sz w:val="20"/>
          <w:szCs w:val="20"/>
        </w:rPr>
        <w:t>XI. WYMAGANIA DODATKOWE:</w:t>
      </w:r>
    </w:p>
    <w:p w:rsidR="004D1A22" w:rsidRPr="00311CC9" w:rsidRDefault="004D1A22" w:rsidP="004D1A22">
      <w:pPr>
        <w:pStyle w:val="Default"/>
        <w:spacing w:line="276" w:lineRule="auto"/>
        <w:contextualSpacing/>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pełna dokumentacja umożliwiająca pierwszą rejestrację pojazdu w kategorii Autobus – pełna homologacja Autobusowa dla osób niepełnosprawnych,</w:t>
      </w:r>
      <w:r w:rsidR="00DB2DBE" w:rsidRPr="00311CC9">
        <w:rPr>
          <w:rFonts w:ascii="Times New Roman" w:hAnsi="Times New Roman" w:cs="Times New Roman"/>
          <w:color w:val="auto"/>
          <w:sz w:val="20"/>
          <w:szCs w:val="20"/>
        </w:rPr>
        <w:t xml:space="preserve"> oraz misi spełniać warunki zawarte  Rozporządzeniu Ministra Infrastruktury z  dnia 31.02.2002 r. w sprawie warunków technicznych pojazdów oraz zakresu ich niezbędnego wyposażenia ( Dz. U. z 2015 r. NR. 32, poz.305) </w:t>
      </w:r>
    </w:p>
    <w:p w:rsidR="004D1A22" w:rsidRPr="00311CC9" w:rsidRDefault="004D1A22" w:rsidP="004D1A22">
      <w:pPr>
        <w:pStyle w:val="Default"/>
        <w:spacing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wszelkie zastosowane materiały i wyposażenie powinny posiadać odpowiednie certyfikaty, homologacje oraz powinny spełniać normy i przepisy w przewozie osobowym i osób niepełnosprawnych.</w:t>
      </w:r>
    </w:p>
    <w:p w:rsidR="00DB2DBE" w:rsidRPr="00311CC9" w:rsidRDefault="004D1A22" w:rsidP="004D1A22">
      <w:pPr>
        <w:pStyle w:val="Default"/>
        <w:spacing w:line="276" w:lineRule="auto"/>
        <w:jc w:val="both"/>
        <w:rPr>
          <w:rFonts w:ascii="Times New Roman" w:hAnsi="Times New Roman" w:cs="Times New Roman"/>
          <w:b/>
          <w:sz w:val="20"/>
          <w:szCs w:val="20"/>
        </w:rPr>
      </w:pPr>
      <w:r w:rsidRPr="00311CC9">
        <w:rPr>
          <w:rFonts w:ascii="Times New Roman" w:hAnsi="Times New Roman" w:cs="Times New Roman"/>
          <w:b/>
          <w:sz w:val="20"/>
          <w:szCs w:val="20"/>
        </w:rPr>
        <w:lastRenderedPageBreak/>
        <w:t>-Wykonawca zapewni ubezpieczenie autobusu w pełnym zakresie tzn. OC, AC, NNW na 12 miesięcy od chwili przekazania pojazdu Zamawiającemu. Koszt pełnego pakietu ubezpieczeniowego uwzg</w:t>
      </w:r>
      <w:r w:rsidR="005950D1" w:rsidRPr="00311CC9">
        <w:rPr>
          <w:rFonts w:ascii="Times New Roman" w:hAnsi="Times New Roman" w:cs="Times New Roman"/>
          <w:b/>
          <w:sz w:val="20"/>
          <w:szCs w:val="20"/>
        </w:rPr>
        <w:t>lędniony będzie w cenie samochodu</w:t>
      </w:r>
      <w:r w:rsidRPr="00311CC9">
        <w:rPr>
          <w:rFonts w:ascii="Times New Roman" w:hAnsi="Times New Roman" w:cs="Times New Roman"/>
          <w:b/>
          <w:sz w:val="20"/>
          <w:szCs w:val="20"/>
        </w:rPr>
        <w:t>, liczony od wartości brutto.</w:t>
      </w:r>
    </w:p>
    <w:p w:rsidR="004D1A22" w:rsidRPr="00311CC9" w:rsidRDefault="004D1A22" w:rsidP="004D1A22">
      <w:pPr>
        <w:pStyle w:val="Default"/>
        <w:spacing w:line="276" w:lineRule="auto"/>
        <w:jc w:val="both"/>
        <w:rPr>
          <w:rFonts w:ascii="Times New Roman" w:hAnsi="Times New Roman" w:cs="Times New Roman"/>
          <w:b/>
          <w:color w:val="auto"/>
          <w:sz w:val="20"/>
          <w:szCs w:val="20"/>
        </w:rPr>
      </w:pPr>
      <w:r w:rsidRPr="00FE42F2">
        <w:rPr>
          <w:rFonts w:ascii="Times New Roman" w:hAnsi="Times New Roman" w:cs="Times New Roman"/>
          <w:b/>
          <w:color w:val="auto"/>
          <w:sz w:val="20"/>
          <w:szCs w:val="20"/>
        </w:rPr>
        <w:t xml:space="preserve">-Serwis autoryzowany w promieniu do 50 km od ŚDS </w:t>
      </w:r>
      <w:r w:rsidR="00E80932">
        <w:rPr>
          <w:rFonts w:ascii="Times New Roman" w:hAnsi="Times New Roman" w:cs="Times New Roman"/>
          <w:b/>
          <w:color w:val="auto"/>
          <w:sz w:val="20"/>
          <w:szCs w:val="20"/>
        </w:rPr>
        <w:t>Kamień</w:t>
      </w:r>
    </w:p>
    <w:p w:rsidR="00E93808" w:rsidRPr="00311CC9" w:rsidRDefault="00E93808" w:rsidP="00E93808">
      <w:pPr>
        <w:pStyle w:val="Style52"/>
        <w:widowControl/>
        <w:tabs>
          <w:tab w:val="left" w:pos="336"/>
        </w:tabs>
        <w:spacing w:before="245" w:line="254" w:lineRule="exact"/>
        <w:jc w:val="both"/>
        <w:rPr>
          <w:rStyle w:val="FontStyle99"/>
          <w:rFonts w:ascii="Times New Roman" w:hAnsi="Times New Roman" w:cs="Times New Roman"/>
          <w:sz w:val="20"/>
          <w:szCs w:val="20"/>
        </w:rPr>
      </w:pPr>
      <w:r w:rsidRPr="00311CC9">
        <w:rPr>
          <w:rStyle w:val="FontStyle99"/>
          <w:rFonts w:ascii="Times New Roman" w:hAnsi="Times New Roman" w:cs="Times New Roman"/>
          <w:sz w:val="20"/>
          <w:szCs w:val="20"/>
        </w:rPr>
        <w:t>Wspólny Słownik Zamówień (CPV).</w:t>
      </w:r>
    </w:p>
    <w:p w:rsidR="00E93808" w:rsidRPr="00311CC9" w:rsidRDefault="00E93808" w:rsidP="00E93808">
      <w:pPr>
        <w:rPr>
          <w:rFonts w:ascii="Times New Roman" w:hAnsi="Times New Roman" w:cs="Times New Roman"/>
          <w:sz w:val="20"/>
          <w:szCs w:val="20"/>
        </w:rPr>
      </w:pPr>
    </w:p>
    <w:p w:rsidR="00E93808" w:rsidRPr="00311CC9" w:rsidRDefault="00577A7A" w:rsidP="00E93808">
      <w:pPr>
        <w:rPr>
          <w:rFonts w:ascii="Times New Roman" w:hAnsi="Times New Roman" w:cs="Times New Roman"/>
          <w:bCs/>
          <w:sz w:val="20"/>
          <w:szCs w:val="20"/>
        </w:rPr>
      </w:pPr>
      <w:r w:rsidRPr="00311CC9">
        <w:rPr>
          <w:rFonts w:ascii="Times New Roman" w:hAnsi="Times New Roman" w:cs="Times New Roman"/>
          <w:bCs/>
          <w:sz w:val="20"/>
          <w:szCs w:val="20"/>
        </w:rPr>
        <w:t xml:space="preserve">34.12.00.00-4     pojazdy silnikowe do transportu 10 lub więcej osób </w:t>
      </w:r>
    </w:p>
    <w:p w:rsidR="004D1A22" w:rsidRPr="00311CC9" w:rsidRDefault="00577A7A" w:rsidP="00E93808">
      <w:pPr>
        <w:rPr>
          <w:rFonts w:ascii="Times New Roman" w:hAnsi="Times New Roman" w:cs="Times New Roman"/>
          <w:sz w:val="20"/>
          <w:szCs w:val="20"/>
        </w:rPr>
      </w:pPr>
      <w:r w:rsidRPr="00311CC9">
        <w:rPr>
          <w:rFonts w:ascii="Times New Roman" w:hAnsi="Times New Roman" w:cs="Times New Roman"/>
          <w:bCs/>
          <w:sz w:val="20"/>
          <w:szCs w:val="20"/>
        </w:rPr>
        <w:t>34.11.43.00-2     pojazdy opieki specjalnej</w:t>
      </w:r>
    </w:p>
    <w:p w:rsidR="006C22F1" w:rsidRPr="00311CC9" w:rsidRDefault="006C22F1" w:rsidP="00577A7A">
      <w:pPr>
        <w:pStyle w:val="NormalN"/>
        <w:spacing w:before="0" w:after="0" w:line="276" w:lineRule="auto"/>
        <w:rPr>
          <w:rFonts w:ascii="Times New Roman" w:hAnsi="Times New Roman" w:cs="Times New Roman"/>
          <w:sz w:val="20"/>
          <w:szCs w:val="20"/>
        </w:rPr>
      </w:pPr>
    </w:p>
    <w:p w:rsidR="000F66F8" w:rsidRPr="00311CC9" w:rsidRDefault="001F23B0"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w:t>
      </w:r>
      <w:r w:rsidR="006C22F1" w:rsidRPr="00311CC9">
        <w:rPr>
          <w:rFonts w:ascii="Times New Roman" w:hAnsi="Times New Roman" w:cs="Times New Roman"/>
          <w:color w:val="auto"/>
          <w:sz w:val="20"/>
          <w:szCs w:val="20"/>
        </w:rPr>
        <w:t xml:space="preserve"> 4. </w:t>
      </w:r>
      <w:r w:rsidR="000F66F8" w:rsidRPr="00311CC9">
        <w:rPr>
          <w:rFonts w:ascii="Times New Roman" w:hAnsi="Times New Roman" w:cs="Times New Roman"/>
          <w:color w:val="auto"/>
          <w:sz w:val="20"/>
          <w:szCs w:val="20"/>
        </w:rPr>
        <w:t>Termin wykonania zamówienia</w:t>
      </w:r>
    </w:p>
    <w:p w:rsidR="0086554C" w:rsidRPr="00311CC9" w:rsidRDefault="0086554C" w:rsidP="006745F4">
      <w:pPr>
        <w:spacing w:before="0" w:after="0" w:line="276" w:lineRule="auto"/>
        <w:rPr>
          <w:rFonts w:ascii="Times New Roman" w:hAnsi="Times New Roman" w:cs="Times New Roman"/>
          <w:sz w:val="20"/>
          <w:szCs w:val="20"/>
        </w:rPr>
      </w:pPr>
    </w:p>
    <w:p w:rsidR="00E93808" w:rsidRPr="00311CC9" w:rsidRDefault="0051637E" w:rsidP="00E93808">
      <w:pPr>
        <w:autoSpaceDE w:val="0"/>
        <w:rPr>
          <w:rFonts w:ascii="Times New Roman" w:eastAsia="Arial-BoldMT" w:hAnsi="Times New Roman" w:cs="Times New Roman"/>
          <w:b/>
          <w:bCs/>
          <w:color w:val="000000"/>
          <w:sz w:val="20"/>
          <w:szCs w:val="20"/>
        </w:rPr>
      </w:pPr>
      <w:r w:rsidRPr="00311CC9">
        <w:rPr>
          <w:rFonts w:ascii="Times New Roman" w:hAnsi="Times New Roman" w:cs="Times New Roman"/>
          <w:sz w:val="20"/>
          <w:szCs w:val="20"/>
        </w:rPr>
        <w:t xml:space="preserve">Od </w:t>
      </w:r>
      <w:r w:rsidR="00161411" w:rsidRPr="00311CC9">
        <w:rPr>
          <w:rFonts w:ascii="Times New Roman" w:hAnsi="Times New Roman" w:cs="Times New Roman"/>
          <w:sz w:val="20"/>
          <w:szCs w:val="20"/>
        </w:rPr>
        <w:t xml:space="preserve">dnia zawarcia umowy </w:t>
      </w:r>
      <w:r w:rsidR="00441996" w:rsidRPr="00311CC9">
        <w:rPr>
          <w:rFonts w:ascii="Times New Roman" w:hAnsi="Times New Roman" w:cs="Times New Roman"/>
          <w:sz w:val="20"/>
          <w:szCs w:val="20"/>
        </w:rPr>
        <w:t xml:space="preserve">do </w:t>
      </w:r>
      <w:r w:rsidR="00D16C1F">
        <w:rPr>
          <w:rFonts w:ascii="Times New Roman" w:hAnsi="Times New Roman" w:cs="Times New Roman"/>
          <w:b/>
          <w:sz w:val="20"/>
          <w:szCs w:val="20"/>
        </w:rPr>
        <w:t>20</w:t>
      </w:r>
      <w:r w:rsidR="00577A7A" w:rsidRPr="00311CC9">
        <w:rPr>
          <w:rFonts w:ascii="Times New Roman" w:hAnsi="Times New Roman" w:cs="Times New Roman"/>
          <w:b/>
          <w:sz w:val="20"/>
          <w:szCs w:val="20"/>
        </w:rPr>
        <w:t>.0</w:t>
      </w:r>
      <w:r w:rsidR="00D16C1F">
        <w:rPr>
          <w:rFonts w:ascii="Times New Roman" w:hAnsi="Times New Roman" w:cs="Times New Roman"/>
          <w:b/>
          <w:sz w:val="20"/>
          <w:szCs w:val="20"/>
        </w:rPr>
        <w:t>2</w:t>
      </w:r>
      <w:r w:rsidR="00E93808" w:rsidRPr="00311CC9">
        <w:rPr>
          <w:rFonts w:ascii="Times New Roman" w:hAnsi="Times New Roman" w:cs="Times New Roman"/>
          <w:b/>
          <w:sz w:val="20"/>
          <w:szCs w:val="20"/>
        </w:rPr>
        <w:t>.2017</w:t>
      </w:r>
      <w:r w:rsidR="00441996" w:rsidRPr="00311CC9">
        <w:rPr>
          <w:rFonts w:ascii="Times New Roman" w:hAnsi="Times New Roman" w:cs="Times New Roman"/>
          <w:b/>
          <w:sz w:val="20"/>
          <w:szCs w:val="20"/>
        </w:rPr>
        <w:t xml:space="preserve"> r.,</w:t>
      </w:r>
      <w:r w:rsidR="00441996" w:rsidRPr="00311CC9">
        <w:rPr>
          <w:rFonts w:ascii="Times New Roman" w:hAnsi="Times New Roman" w:cs="Times New Roman"/>
          <w:sz w:val="20"/>
          <w:szCs w:val="20"/>
        </w:rPr>
        <w:t xml:space="preserve"> </w:t>
      </w:r>
    </w:p>
    <w:p w:rsidR="00577A7A" w:rsidRPr="00311CC9" w:rsidRDefault="00577A7A" w:rsidP="00577A7A">
      <w:pPr>
        <w:pStyle w:val="Default"/>
        <w:spacing w:line="276" w:lineRule="auto"/>
        <w:jc w:val="both"/>
        <w:rPr>
          <w:rFonts w:ascii="Times New Roman" w:hAnsi="Times New Roman" w:cs="Times New Roman"/>
          <w:b/>
          <w:color w:val="auto"/>
          <w:sz w:val="20"/>
          <w:szCs w:val="20"/>
        </w:rPr>
      </w:pPr>
      <w:r w:rsidRPr="00311CC9">
        <w:rPr>
          <w:rFonts w:ascii="Times New Roman" w:eastAsia="ArialMT" w:hAnsi="Times New Roman" w:cs="Times New Roman"/>
          <w:sz w:val="20"/>
          <w:szCs w:val="20"/>
        </w:rPr>
        <w:t>Miejsce dostarczenia</w:t>
      </w:r>
      <w:r w:rsidRPr="00311CC9">
        <w:rPr>
          <w:rFonts w:ascii="Times New Roman" w:hAnsi="Times New Roman" w:cs="Times New Roman"/>
          <w:b/>
          <w:bCs/>
          <w:sz w:val="20"/>
          <w:szCs w:val="20"/>
        </w:rPr>
        <w:t xml:space="preserve"> </w:t>
      </w:r>
      <w:r w:rsidRPr="00311CC9">
        <w:rPr>
          <w:rFonts w:ascii="Times New Roman" w:eastAsia="ArialMT" w:hAnsi="Times New Roman" w:cs="Times New Roman"/>
          <w:sz w:val="20"/>
          <w:szCs w:val="20"/>
        </w:rPr>
        <w:t xml:space="preserve">przedmiotu zamówienia: </w:t>
      </w:r>
      <w:r w:rsidRPr="00311CC9">
        <w:rPr>
          <w:rFonts w:ascii="Times New Roman" w:hAnsi="Times New Roman" w:cs="Times New Roman"/>
          <w:b/>
          <w:bCs/>
          <w:color w:val="auto"/>
          <w:sz w:val="20"/>
          <w:szCs w:val="20"/>
        </w:rPr>
        <w:t xml:space="preserve">Środowiskowy Dom Samopomocy w </w:t>
      </w:r>
      <w:r w:rsidR="00D16C1F">
        <w:rPr>
          <w:rFonts w:ascii="Times New Roman" w:hAnsi="Times New Roman" w:cs="Times New Roman"/>
          <w:b/>
          <w:bCs/>
          <w:color w:val="auto"/>
          <w:sz w:val="20"/>
          <w:szCs w:val="20"/>
        </w:rPr>
        <w:t>Kamieniu</w:t>
      </w:r>
      <w:r w:rsidRPr="00311CC9">
        <w:rPr>
          <w:rFonts w:ascii="Times New Roman" w:hAnsi="Times New Roman" w:cs="Times New Roman"/>
          <w:b/>
          <w:bCs/>
          <w:color w:val="auto"/>
          <w:sz w:val="20"/>
          <w:szCs w:val="20"/>
        </w:rPr>
        <w:t>.</w:t>
      </w:r>
    </w:p>
    <w:p w:rsidR="006C22F1" w:rsidRPr="00311CC9" w:rsidRDefault="006C22F1" w:rsidP="006745F4">
      <w:pPr>
        <w:autoSpaceDE w:val="0"/>
        <w:spacing w:before="0" w:after="0" w:line="276" w:lineRule="auto"/>
        <w:rPr>
          <w:rFonts w:ascii="Times New Roman" w:hAnsi="Times New Roman" w:cs="Times New Roman"/>
          <w:sz w:val="20"/>
          <w:szCs w:val="20"/>
        </w:rPr>
      </w:pPr>
    </w:p>
    <w:p w:rsidR="000F66F8" w:rsidRPr="00311CC9" w:rsidRDefault="001F23B0" w:rsidP="006745F4">
      <w:pPr>
        <w:pStyle w:val="Nagwek2"/>
        <w:spacing w:before="0" w:after="0"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w:t>
      </w:r>
      <w:r w:rsidR="000F66F8" w:rsidRPr="00311CC9">
        <w:rPr>
          <w:rFonts w:ascii="Times New Roman" w:hAnsi="Times New Roman" w:cs="Times New Roman"/>
          <w:color w:val="auto"/>
          <w:sz w:val="20"/>
          <w:szCs w:val="20"/>
        </w:rPr>
        <w:t xml:space="preserve"> 5</w:t>
      </w:r>
      <w:r w:rsidR="006C22F1" w:rsidRPr="00311CC9">
        <w:rPr>
          <w:rFonts w:ascii="Times New Roman" w:hAnsi="Times New Roman" w:cs="Times New Roman"/>
          <w:color w:val="auto"/>
          <w:sz w:val="20"/>
          <w:szCs w:val="20"/>
        </w:rPr>
        <w:t xml:space="preserve">. </w:t>
      </w:r>
      <w:r w:rsidR="000F66F8" w:rsidRPr="00311CC9">
        <w:rPr>
          <w:rFonts w:ascii="Times New Roman" w:hAnsi="Times New Roman" w:cs="Times New Roman"/>
          <w:color w:val="auto"/>
          <w:sz w:val="20"/>
          <w:szCs w:val="20"/>
        </w:rPr>
        <w:t>Warunki udziału w postępowaniu oraz opis sposobu dokonywania oceny spełniania tych warunków</w:t>
      </w:r>
    </w:p>
    <w:p w:rsidR="00A052E0" w:rsidRPr="00311CC9" w:rsidRDefault="00A052E0" w:rsidP="006745F4">
      <w:pPr>
        <w:spacing w:before="0" w:after="0" w:line="276" w:lineRule="auto"/>
        <w:rPr>
          <w:rFonts w:ascii="Times New Roman" w:hAnsi="Times New Roman" w:cs="Times New Roman"/>
          <w:sz w:val="20"/>
          <w:szCs w:val="20"/>
        </w:rPr>
      </w:pPr>
    </w:p>
    <w:p w:rsidR="00E44176" w:rsidRPr="00311CC9" w:rsidRDefault="00161411" w:rsidP="006745F4">
      <w:pPr>
        <w:pStyle w:val="NormalB"/>
        <w:numPr>
          <w:ilvl w:val="0"/>
          <w:numId w:val="38"/>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 xml:space="preserve">O udzielenie zamówienia mogą się ubiegać wykonawcy, którzy nie podlegają wykluczeniu oraz spełniają określone </w:t>
      </w:r>
      <w:r w:rsidR="00D446B5" w:rsidRPr="00311CC9">
        <w:rPr>
          <w:rFonts w:ascii="Times New Roman" w:hAnsi="Times New Roman" w:cs="Times New Roman"/>
          <w:sz w:val="20"/>
          <w:szCs w:val="20"/>
        </w:rPr>
        <w:t>niżej</w:t>
      </w:r>
      <w:r w:rsidRPr="00311CC9">
        <w:rPr>
          <w:rFonts w:ascii="Times New Roman" w:hAnsi="Times New Roman" w:cs="Times New Roman"/>
          <w:sz w:val="20"/>
          <w:szCs w:val="20"/>
        </w:rPr>
        <w:t xml:space="preserve"> warunki udziału w postępowaniu.</w:t>
      </w:r>
    </w:p>
    <w:p w:rsidR="00D25B91" w:rsidRPr="00311CC9" w:rsidRDefault="00161411" w:rsidP="00D25B91">
      <w:pPr>
        <w:pStyle w:val="NormalB"/>
        <w:numPr>
          <w:ilvl w:val="0"/>
          <w:numId w:val="38"/>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 xml:space="preserve">O udzielenie zamówienia mogą się ubiegać wykonawcy, którzy spełniają warunki udziału w postępowaniu </w:t>
      </w:r>
    </w:p>
    <w:p w:rsidR="00D25B91" w:rsidRPr="00311CC9" w:rsidRDefault="00161411" w:rsidP="00D25B91">
      <w:pPr>
        <w:pStyle w:val="NormalB"/>
        <w:numPr>
          <w:ilvl w:val="0"/>
          <w:numId w:val="38"/>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502F" w:rsidRPr="00311CC9" w:rsidRDefault="00161411" w:rsidP="00577A7A">
      <w:pPr>
        <w:pStyle w:val="NormalB"/>
        <w:numPr>
          <w:ilvl w:val="0"/>
          <w:numId w:val="38"/>
        </w:numPr>
        <w:spacing w:before="0" w:after="0" w:line="276" w:lineRule="auto"/>
        <w:ind w:left="357" w:hanging="357"/>
        <w:rPr>
          <w:rFonts w:ascii="Times New Roman" w:hAnsi="Times New Roman" w:cs="Times New Roman"/>
          <w:sz w:val="20"/>
          <w:szCs w:val="20"/>
        </w:rPr>
      </w:pPr>
      <w:r w:rsidRPr="00311CC9">
        <w:rPr>
          <w:rFonts w:ascii="Times New Roman" w:hAnsi="Times New Roman" w:cs="Times New Roman"/>
          <w:sz w:val="20"/>
          <w:szCs w:val="20"/>
        </w:rPr>
        <w:t xml:space="preserve">W przypadku wykonawców wspólnie ubiegających się o udzielenie zamówienia </w:t>
      </w:r>
      <w:r w:rsidR="00F6088F" w:rsidRPr="00311CC9">
        <w:rPr>
          <w:rFonts w:ascii="Times New Roman" w:hAnsi="Times New Roman" w:cs="Times New Roman"/>
          <w:sz w:val="20"/>
          <w:szCs w:val="20"/>
        </w:rPr>
        <w:t>w stosunku do żadnego z wykonawców nie mogą zaistnieć podstawy do wykluczenia z postępowania</w:t>
      </w:r>
      <w:r w:rsidR="001559E0" w:rsidRPr="00311CC9">
        <w:rPr>
          <w:rFonts w:ascii="Times New Roman" w:hAnsi="Times New Roman" w:cs="Times New Roman"/>
          <w:sz w:val="20"/>
          <w:szCs w:val="20"/>
        </w:rPr>
        <w:t>.</w:t>
      </w:r>
    </w:p>
    <w:p w:rsidR="00FE502F" w:rsidRPr="00311CC9" w:rsidRDefault="006745F4">
      <w:pPr>
        <w:pStyle w:val="Nagwek2"/>
        <w:spacing w:before="60" w:after="40"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w:t>
      </w:r>
      <w:r w:rsidR="001559E0" w:rsidRPr="00311CC9">
        <w:rPr>
          <w:rFonts w:ascii="Times New Roman" w:hAnsi="Times New Roman" w:cs="Times New Roman"/>
          <w:color w:val="auto"/>
          <w:sz w:val="20"/>
          <w:szCs w:val="20"/>
        </w:rPr>
        <w:t>6. Wykaz dokumentów i oświadczeń, jakie mają dostarczyć wykonawcy w celu potwierdzenia spełniania warunków udziału w postępowaniu oraz braku podstaw do wykluczenia</w:t>
      </w:r>
    </w:p>
    <w:p w:rsidR="00FE502F" w:rsidRPr="00311CC9" w:rsidRDefault="001559E0">
      <w:pPr>
        <w:pStyle w:val="Akapitzlist"/>
        <w:numPr>
          <w:ilvl w:val="2"/>
          <w:numId w:val="1"/>
        </w:numPr>
        <w:spacing w:line="276" w:lineRule="auto"/>
        <w:ind w:left="357" w:hanging="357"/>
        <w:rPr>
          <w:rFonts w:ascii="Times New Roman" w:eastAsia="Times New Roman" w:hAnsi="Times New Roman" w:cs="Times New Roman"/>
          <w:kern w:val="0"/>
          <w:sz w:val="20"/>
          <w:szCs w:val="20"/>
          <w:lang w:eastAsia="pl-PL"/>
        </w:rPr>
      </w:pPr>
      <w:r w:rsidRPr="00311CC9">
        <w:rPr>
          <w:rFonts w:ascii="Times New Roman" w:eastAsia="Times New Roman" w:hAnsi="Times New Roman" w:cs="Times New Roman"/>
          <w:kern w:val="0"/>
          <w:sz w:val="20"/>
          <w:szCs w:val="20"/>
          <w:lang w:eastAsia="pl-PL"/>
        </w:rPr>
        <w:t xml:space="preserve">W celu potwierdzenia, że wykonawca </w:t>
      </w:r>
      <w:r w:rsidRPr="00311CC9">
        <w:rPr>
          <w:rFonts w:ascii="Times New Roman" w:hAnsi="Times New Roman" w:cs="Times New Roman"/>
          <w:sz w:val="20"/>
          <w:szCs w:val="20"/>
        </w:rPr>
        <w:t xml:space="preserve">nie podlega wykluczeniu oraz spełnia warunki udziału w postępowaniu, Wykonawca </w:t>
      </w:r>
      <w:r w:rsidRPr="00311CC9">
        <w:rPr>
          <w:rFonts w:ascii="Times New Roman" w:eastAsia="Times New Roman" w:hAnsi="Times New Roman" w:cs="Times New Roman"/>
          <w:kern w:val="0"/>
          <w:sz w:val="20"/>
          <w:szCs w:val="20"/>
          <w:lang w:eastAsia="pl-PL"/>
        </w:rPr>
        <w:t>dołącza do oferty ak</w:t>
      </w:r>
      <w:r w:rsidR="0099783D" w:rsidRPr="00311CC9">
        <w:rPr>
          <w:rFonts w:ascii="Times New Roman" w:eastAsia="Times New Roman" w:hAnsi="Times New Roman" w:cs="Times New Roman"/>
          <w:kern w:val="0"/>
          <w:sz w:val="20"/>
          <w:szCs w:val="20"/>
          <w:lang w:eastAsia="pl-PL"/>
        </w:rPr>
        <w:t>tualne na dzień składania ofert:</w:t>
      </w:r>
    </w:p>
    <w:p w:rsidR="00FE502F" w:rsidRPr="00311CC9" w:rsidRDefault="0099783D">
      <w:pPr>
        <w:pStyle w:val="Akapitzlist"/>
        <w:numPr>
          <w:ilvl w:val="0"/>
          <w:numId w:val="51"/>
        </w:numPr>
        <w:spacing w:line="276" w:lineRule="auto"/>
        <w:rPr>
          <w:rFonts w:ascii="Times New Roman" w:eastAsia="Times New Roman" w:hAnsi="Times New Roman" w:cs="Times New Roman"/>
          <w:kern w:val="0"/>
          <w:sz w:val="20"/>
          <w:szCs w:val="20"/>
          <w:lang w:eastAsia="pl-PL"/>
        </w:rPr>
      </w:pPr>
      <w:r w:rsidRPr="00311CC9">
        <w:rPr>
          <w:rFonts w:ascii="Times New Roman" w:eastAsia="Times New Roman" w:hAnsi="Times New Roman" w:cs="Times New Roman"/>
          <w:kern w:val="0"/>
          <w:sz w:val="20"/>
          <w:szCs w:val="20"/>
          <w:lang w:eastAsia="pl-PL"/>
        </w:rPr>
        <w:t xml:space="preserve">oświadczenie o </w:t>
      </w:r>
      <w:r w:rsidR="00161411" w:rsidRPr="00311CC9">
        <w:rPr>
          <w:rFonts w:ascii="Times New Roman" w:eastAsia="Times New Roman" w:hAnsi="Times New Roman" w:cs="Times New Roman"/>
          <w:kern w:val="0"/>
          <w:sz w:val="20"/>
          <w:szCs w:val="20"/>
          <w:lang w:eastAsia="pl-PL"/>
        </w:rPr>
        <w:t>spełnianiu przez Wykonawcę warunków udziału w postępowaniu - zgodnie ze wzorem stanowiącym załącznik numer 3 do SIWZ;</w:t>
      </w:r>
    </w:p>
    <w:p w:rsidR="0099783D" w:rsidRPr="00311CC9" w:rsidRDefault="0099783D" w:rsidP="0099783D">
      <w:pPr>
        <w:pStyle w:val="Akapitzlist"/>
        <w:numPr>
          <w:ilvl w:val="0"/>
          <w:numId w:val="51"/>
        </w:numPr>
        <w:spacing w:line="276" w:lineRule="auto"/>
        <w:rPr>
          <w:rFonts w:ascii="Times New Roman" w:eastAsia="Times New Roman" w:hAnsi="Times New Roman" w:cs="Times New Roman"/>
          <w:kern w:val="0"/>
          <w:sz w:val="20"/>
          <w:szCs w:val="20"/>
          <w:lang w:eastAsia="pl-PL"/>
        </w:rPr>
      </w:pPr>
      <w:r w:rsidRPr="00311CC9">
        <w:rPr>
          <w:rFonts w:ascii="Times New Roman" w:eastAsia="Times New Roman" w:hAnsi="Times New Roman" w:cs="Times New Roman"/>
          <w:kern w:val="0"/>
          <w:sz w:val="20"/>
          <w:szCs w:val="20"/>
          <w:lang w:eastAsia="pl-PL"/>
        </w:rPr>
        <w:t xml:space="preserve">oświadczenie o </w:t>
      </w:r>
      <w:r w:rsidR="00161411" w:rsidRPr="00311CC9">
        <w:rPr>
          <w:rFonts w:ascii="Times New Roman" w:eastAsia="Times New Roman" w:hAnsi="Times New Roman" w:cs="Times New Roman"/>
          <w:kern w:val="0"/>
          <w:sz w:val="20"/>
          <w:szCs w:val="20"/>
          <w:lang w:eastAsia="pl-PL"/>
        </w:rPr>
        <w:t>braku podstaw do wykluczenia Wykonawcy z udziału w postępowaniu - zgodnie ze wzorem stanow</w:t>
      </w:r>
      <w:r w:rsidRPr="00311CC9">
        <w:rPr>
          <w:rFonts w:ascii="Times New Roman" w:eastAsia="Times New Roman" w:hAnsi="Times New Roman" w:cs="Times New Roman"/>
          <w:kern w:val="0"/>
          <w:sz w:val="20"/>
          <w:szCs w:val="20"/>
          <w:lang w:eastAsia="pl-PL"/>
        </w:rPr>
        <w:t>iącym załącznik numer 4 do SIWZ;</w:t>
      </w:r>
    </w:p>
    <w:p w:rsidR="00FE502F" w:rsidRPr="00311CC9" w:rsidRDefault="00161411">
      <w:pPr>
        <w:pStyle w:val="Akapitzlist"/>
        <w:numPr>
          <w:ilvl w:val="0"/>
          <w:numId w:val="50"/>
        </w:numPr>
        <w:spacing w:line="276" w:lineRule="auto"/>
        <w:rPr>
          <w:rFonts w:ascii="Times New Roman" w:hAnsi="Times New Roman" w:cs="Times New Roman"/>
          <w:sz w:val="20"/>
          <w:szCs w:val="20"/>
        </w:rPr>
      </w:pPr>
      <w:r w:rsidRPr="00311CC9">
        <w:rPr>
          <w:rFonts w:ascii="Times New Roman" w:hAnsi="Times New Roman" w:cs="Times New Roman"/>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rsidR="00FE502F" w:rsidRPr="00311CC9" w:rsidRDefault="00161411">
      <w:pPr>
        <w:pStyle w:val="NormalN"/>
        <w:numPr>
          <w:ilvl w:val="0"/>
          <w:numId w:val="50"/>
        </w:numPr>
        <w:spacing w:line="276" w:lineRule="auto"/>
        <w:rPr>
          <w:rFonts w:ascii="Times New Roman" w:hAnsi="Times New Roman" w:cs="Times New Roman"/>
          <w:sz w:val="20"/>
          <w:szCs w:val="20"/>
        </w:rPr>
      </w:pPr>
      <w:r w:rsidRPr="00311CC9">
        <w:rPr>
          <w:rFonts w:ascii="Times New Roman" w:hAnsi="Times New Roman" w:cs="Times New Roman"/>
          <w:sz w:val="20"/>
          <w:szCs w:val="20"/>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E502F" w:rsidRPr="00311CC9" w:rsidRDefault="00F6088F">
      <w:pPr>
        <w:pStyle w:val="NormalN"/>
        <w:numPr>
          <w:ilvl w:val="0"/>
          <w:numId w:val="50"/>
        </w:numPr>
        <w:spacing w:line="276" w:lineRule="auto"/>
        <w:rPr>
          <w:rFonts w:ascii="Times New Roman" w:hAnsi="Times New Roman" w:cs="Times New Roman"/>
          <w:sz w:val="20"/>
          <w:szCs w:val="20"/>
        </w:rPr>
      </w:pPr>
      <w:r w:rsidRPr="00311CC9">
        <w:rPr>
          <w:rFonts w:ascii="Times New Roman" w:hAnsi="Times New Roman" w:cs="Times New Roman"/>
          <w:sz w:val="20"/>
          <w:szCs w:val="20"/>
        </w:rPr>
        <w:t>Ocena spełnienia warunków udziału w postępowaniu będzie dokonywana w oparciu o przedłożone przez wykonawców dokumenty i oświadczenia, o których mowa w </w:t>
      </w:r>
      <w:r w:rsidR="0023665C" w:rsidRPr="00311CC9">
        <w:rPr>
          <w:rFonts w:ascii="Times New Roman" w:hAnsi="Times New Roman" w:cs="Times New Roman"/>
          <w:sz w:val="20"/>
          <w:szCs w:val="20"/>
        </w:rPr>
        <w:t>§</w:t>
      </w:r>
      <w:r w:rsidRPr="00311CC9">
        <w:rPr>
          <w:rFonts w:ascii="Times New Roman" w:hAnsi="Times New Roman" w:cs="Times New Roman"/>
          <w:sz w:val="20"/>
          <w:szCs w:val="20"/>
        </w:rPr>
        <w:t xml:space="preserve"> 6 na zasadzie „spełnia/nie spełnia”.</w:t>
      </w:r>
    </w:p>
    <w:p w:rsidR="00FE502F" w:rsidRPr="00311CC9" w:rsidRDefault="00F6088F">
      <w:pPr>
        <w:pStyle w:val="NormalN"/>
        <w:numPr>
          <w:ilvl w:val="0"/>
          <w:numId w:val="50"/>
        </w:numPr>
        <w:tabs>
          <w:tab w:val="left" w:pos="708"/>
        </w:tabs>
        <w:spacing w:line="276" w:lineRule="auto"/>
        <w:rPr>
          <w:rFonts w:ascii="Times New Roman" w:hAnsi="Times New Roman" w:cs="Times New Roman"/>
          <w:sz w:val="20"/>
          <w:szCs w:val="20"/>
          <w:u w:val="single"/>
        </w:rPr>
      </w:pPr>
      <w:r w:rsidRPr="00311CC9">
        <w:rPr>
          <w:rFonts w:ascii="Times New Roman" w:hAnsi="Times New Roman" w:cs="Times New Roman"/>
          <w:b/>
          <w:i/>
          <w:sz w:val="20"/>
          <w:szCs w:val="20"/>
          <w:u w:val="single"/>
        </w:rPr>
        <w:lastRenderedPageBreak/>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Pr="00311CC9">
        <w:rPr>
          <w:rFonts w:ascii="Times New Roman" w:hAnsi="Times New Roman" w:cs="Times New Roman"/>
          <w:sz w:val="20"/>
          <w:szCs w:val="20"/>
          <w:u w:val="single"/>
        </w:rPr>
        <w:t>.</w:t>
      </w:r>
    </w:p>
    <w:p w:rsidR="00FE502F" w:rsidRPr="00311CC9" w:rsidRDefault="00F6088F">
      <w:pPr>
        <w:pStyle w:val="NormalN"/>
        <w:numPr>
          <w:ilvl w:val="0"/>
          <w:numId w:val="50"/>
        </w:numPr>
        <w:spacing w:line="276" w:lineRule="auto"/>
        <w:rPr>
          <w:rFonts w:ascii="Times New Roman" w:hAnsi="Times New Roman" w:cs="Times New Roman"/>
          <w:sz w:val="20"/>
          <w:szCs w:val="20"/>
        </w:rPr>
      </w:pPr>
      <w:r w:rsidRPr="00311CC9">
        <w:rPr>
          <w:rFonts w:ascii="Times New Roman" w:hAnsi="Times New Roman" w:cs="Times New Roman"/>
          <w:sz w:val="20"/>
          <w:szCs w:val="20"/>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6745F4" w:rsidRPr="00311CC9">
        <w:rPr>
          <w:rFonts w:ascii="Times New Roman" w:hAnsi="Times New Roman" w:cs="Times New Roman"/>
          <w:sz w:val="20"/>
          <w:szCs w:val="20"/>
        </w:rPr>
        <w:t>.</w:t>
      </w:r>
    </w:p>
    <w:p w:rsidR="00660D3B" w:rsidRPr="00311CC9" w:rsidRDefault="00660D3B" w:rsidP="00660D3B">
      <w:pPr>
        <w:pStyle w:val="NormalN"/>
        <w:spacing w:line="276" w:lineRule="auto"/>
        <w:rPr>
          <w:rFonts w:ascii="Times New Roman" w:hAnsi="Times New Roman" w:cs="Times New Roman"/>
          <w:b/>
          <w:sz w:val="20"/>
          <w:szCs w:val="20"/>
        </w:rPr>
      </w:pPr>
      <w:r w:rsidRPr="00311CC9">
        <w:rPr>
          <w:rFonts w:ascii="Times New Roman" w:hAnsi="Times New Roman" w:cs="Times New Roman"/>
          <w:b/>
          <w:sz w:val="20"/>
          <w:szCs w:val="20"/>
        </w:rPr>
        <w:t>§ 7.  Wykaz dokumentów i oświadczeń, które wykonawca składa w postępowaniu na wezwanie zamawiającego na podstawie okoliczności, o których mowa w art. 25 ust. 1 pkt 2 ustawy:</w:t>
      </w:r>
    </w:p>
    <w:p w:rsidR="00660D3B" w:rsidRPr="00311CC9" w:rsidRDefault="00024C5E" w:rsidP="00660D3B">
      <w:pPr>
        <w:pStyle w:val="NormalN"/>
        <w:spacing w:line="276" w:lineRule="auto"/>
        <w:rPr>
          <w:rFonts w:ascii="Times New Roman" w:hAnsi="Times New Roman" w:cs="Times New Roman"/>
          <w:sz w:val="20"/>
          <w:szCs w:val="20"/>
        </w:rPr>
      </w:pPr>
      <w:r w:rsidRPr="00311CC9">
        <w:rPr>
          <w:rFonts w:ascii="Times New Roman" w:hAnsi="Times New Roman" w:cs="Times New Roman"/>
          <w:sz w:val="20"/>
          <w:szCs w:val="20"/>
        </w:rPr>
        <w:t>1.</w:t>
      </w:r>
      <w:r w:rsidR="00660D3B" w:rsidRPr="00311CC9">
        <w:rPr>
          <w:rFonts w:ascii="Times New Roman" w:hAnsi="Times New Roman" w:cs="Times New Roman"/>
          <w:sz w:val="20"/>
          <w:szCs w:val="20"/>
        </w:rPr>
        <w:t>Niżej Wymienionych dokumentów nie należy dołączać do oferty. Wykonawca którego oferta zostanie uznana za najkorzystniejszą zostanie powiadomiony odrębnym pismem o terminie i miejscu ich dostarczenia:</w:t>
      </w:r>
    </w:p>
    <w:p w:rsidR="00660D3B" w:rsidRPr="00311CC9" w:rsidRDefault="00660D3B" w:rsidP="00A2437E">
      <w:pPr>
        <w:pStyle w:val="NormalN"/>
        <w:numPr>
          <w:ilvl w:val="0"/>
          <w:numId w:val="72"/>
        </w:numPr>
        <w:spacing w:line="276" w:lineRule="auto"/>
        <w:rPr>
          <w:rFonts w:ascii="Times New Roman" w:hAnsi="Times New Roman" w:cs="Times New Roman"/>
          <w:sz w:val="20"/>
          <w:szCs w:val="20"/>
        </w:rPr>
      </w:pPr>
      <w:r w:rsidRPr="00311CC9">
        <w:rPr>
          <w:rFonts w:ascii="Times New Roman" w:hAnsi="Times New Roman" w:cs="Times New Roman"/>
          <w:sz w:val="20"/>
          <w:szCs w:val="20"/>
        </w:rPr>
        <w:t xml:space="preserve">Certyfikatu </w:t>
      </w:r>
      <w:r w:rsidR="00A2437E" w:rsidRPr="00311CC9">
        <w:rPr>
          <w:rFonts w:ascii="Times New Roman" w:hAnsi="Times New Roman" w:cs="Times New Roman"/>
          <w:sz w:val="20"/>
          <w:szCs w:val="20"/>
        </w:rPr>
        <w:t>wydanego przez jednostkę oceniającą zgodność lub sprawozdania z badań przeprowadzonych przez te jednostkę, jako środka dowodowego potwierdzającego zgodność z wymaganiami lub cechami określonymi w opisie przedmiotu</w:t>
      </w:r>
      <w:r w:rsidR="00024C5E" w:rsidRPr="00311CC9">
        <w:rPr>
          <w:rFonts w:ascii="Times New Roman" w:hAnsi="Times New Roman" w:cs="Times New Roman"/>
          <w:sz w:val="20"/>
          <w:szCs w:val="20"/>
        </w:rPr>
        <w:t xml:space="preserve"> zamówienia, kryteriach oceny ofert lub warunków realizacji zamówienia.</w:t>
      </w:r>
    </w:p>
    <w:p w:rsidR="00024C5E" w:rsidRPr="00311CC9" w:rsidRDefault="00024C5E" w:rsidP="00024C5E">
      <w:pPr>
        <w:pStyle w:val="NormalN"/>
        <w:spacing w:line="276" w:lineRule="auto"/>
        <w:rPr>
          <w:rFonts w:ascii="Times New Roman" w:hAnsi="Times New Roman" w:cs="Times New Roman"/>
          <w:sz w:val="20"/>
          <w:szCs w:val="20"/>
        </w:rPr>
      </w:pPr>
      <w:r w:rsidRPr="00311CC9">
        <w:rPr>
          <w:rFonts w:ascii="Times New Roman" w:hAnsi="Times New Roman" w:cs="Times New Roman"/>
          <w:sz w:val="20"/>
          <w:szCs w:val="20"/>
        </w:rPr>
        <w:t xml:space="preserve">Zmawiający żąda np. Świadectwa homologacji typu pojazdu WE oferowanego pojazdu wydanego przez upoważnioną jednostkę, lub świadectwa zgodności WE zapewniającego spełnienie warunków granicznych norm czystości spalin Euro 6, wartość poszczególnych emisji zanieczyszczeń spalin w </w:t>
      </w:r>
      <w:r w:rsidR="005950D1" w:rsidRPr="00311CC9">
        <w:rPr>
          <w:rFonts w:ascii="Times New Roman" w:hAnsi="Times New Roman" w:cs="Times New Roman"/>
          <w:sz w:val="20"/>
          <w:szCs w:val="20"/>
        </w:rPr>
        <w:t xml:space="preserve">mg/km dla tlenków azotu ( </w:t>
      </w:r>
      <w:proofErr w:type="spellStart"/>
      <w:r w:rsidR="005950D1" w:rsidRPr="00311CC9">
        <w:rPr>
          <w:rFonts w:ascii="Times New Roman" w:hAnsi="Times New Roman" w:cs="Times New Roman"/>
          <w:sz w:val="20"/>
          <w:szCs w:val="20"/>
        </w:rPr>
        <w:t>NOx</w:t>
      </w:r>
      <w:proofErr w:type="spellEnd"/>
      <w:r w:rsidR="005950D1" w:rsidRPr="00311CC9">
        <w:rPr>
          <w:rFonts w:ascii="Times New Roman" w:hAnsi="Times New Roman" w:cs="Times New Roman"/>
          <w:sz w:val="20"/>
          <w:szCs w:val="20"/>
        </w:rPr>
        <w:t>), węglowodorów ( THC), masy cząstek stałych ( PM) oraz zużycia paliwa w warunkach pozamiejskich w I/KM.</w:t>
      </w:r>
    </w:p>
    <w:p w:rsidR="005950D1" w:rsidRDefault="005950D1" w:rsidP="00024C5E">
      <w:pPr>
        <w:pStyle w:val="NormalN"/>
        <w:spacing w:line="276" w:lineRule="auto"/>
        <w:rPr>
          <w:rFonts w:ascii="Times New Roman" w:hAnsi="Times New Roman" w:cs="Times New Roman"/>
          <w:sz w:val="20"/>
          <w:szCs w:val="20"/>
        </w:rPr>
      </w:pPr>
      <w:r w:rsidRPr="00311CC9">
        <w:rPr>
          <w:rFonts w:ascii="Times New Roman" w:hAnsi="Times New Roman" w:cs="Times New Roman"/>
          <w:sz w:val="20"/>
          <w:szCs w:val="20"/>
        </w:rPr>
        <w:t xml:space="preserve">Zamawiający akceptuje również certyfikaty wydane przez inne równoważne jednostki oceniające </w:t>
      </w:r>
      <w:r w:rsidRPr="00214E86">
        <w:rPr>
          <w:rFonts w:ascii="Times New Roman" w:hAnsi="Times New Roman" w:cs="Times New Roman"/>
          <w:sz w:val="20"/>
          <w:szCs w:val="20"/>
        </w:rPr>
        <w:t>zgodność.</w:t>
      </w:r>
    </w:p>
    <w:p w:rsidR="00214E86" w:rsidRPr="00214E86" w:rsidRDefault="00214E86" w:rsidP="00024C5E">
      <w:pPr>
        <w:pStyle w:val="NormalN"/>
        <w:spacing w:line="276" w:lineRule="auto"/>
        <w:rPr>
          <w:rFonts w:ascii="Times New Roman" w:hAnsi="Times New Roman" w:cs="Times New Roman"/>
          <w:sz w:val="20"/>
          <w:szCs w:val="20"/>
        </w:rPr>
      </w:pPr>
      <w:r w:rsidRPr="00311CC9">
        <w:rPr>
          <w:rFonts w:ascii="Times New Roman" w:hAnsi="Times New Roman" w:cs="Times New Roman"/>
          <w:sz w:val="20"/>
          <w:szCs w:val="20"/>
        </w:rPr>
        <w:t xml:space="preserve">Zamawiający akceptuje odpowiednie środki dowodowe inne niż te, o których mowa powyżej, w szczególności dokumentacje techniczną producenta w przypadku gdy dany wykonawca nie ma ani dostępu do certyfikatów lub sprawdzeń z badań, o których mowa powyżej, ani możliwości  uzyskania ich w odpowiednim terminie, o ile ten brak dostępu nie może być przypisany danemu wykonawcy, oraz pod warunkiem że dany wykonawca udowodni, że </w:t>
      </w:r>
      <w:r>
        <w:rPr>
          <w:rFonts w:ascii="Times New Roman" w:hAnsi="Times New Roman" w:cs="Times New Roman"/>
          <w:sz w:val="20"/>
          <w:szCs w:val="20"/>
        </w:rPr>
        <w:t>dostarczany przez niego samochód spełnia</w:t>
      </w:r>
      <w:r w:rsidRPr="00311CC9">
        <w:rPr>
          <w:rFonts w:ascii="Times New Roman" w:hAnsi="Times New Roman" w:cs="Times New Roman"/>
          <w:sz w:val="20"/>
          <w:szCs w:val="20"/>
        </w:rPr>
        <w:t xml:space="preserve"> wymogi i kryteria określone w opisie przedmiotu zamówienia, kryterium oceny ofert lub warunków realizacji zamówienia. </w:t>
      </w:r>
    </w:p>
    <w:p w:rsidR="00DC0428" w:rsidRPr="00603A8A" w:rsidRDefault="00DC0428" w:rsidP="00DC0428">
      <w:pPr>
        <w:pStyle w:val="NormalN"/>
        <w:numPr>
          <w:ilvl w:val="0"/>
          <w:numId w:val="72"/>
        </w:numPr>
        <w:spacing w:line="276" w:lineRule="auto"/>
        <w:rPr>
          <w:rFonts w:ascii="Times New Roman" w:hAnsi="Times New Roman" w:cs="Times New Roman"/>
          <w:sz w:val="20"/>
          <w:szCs w:val="20"/>
        </w:rPr>
      </w:pPr>
      <w:r w:rsidRPr="00214E86">
        <w:rPr>
          <w:rFonts w:ascii="Times New Roman" w:hAnsi="Times New Roman" w:cs="Times New Roman"/>
          <w:sz w:val="20"/>
          <w:szCs w:val="20"/>
        </w:rPr>
        <w:t xml:space="preserve">Dokument potwierdzający ( np. umowa) miejsce wykonania  serwisu autoryzowanego,  przeglądu eksploatacyjnego oraz obsługi dostarczonego samochodu w okresie gwarancji </w:t>
      </w:r>
      <w:r w:rsidRPr="00603A8A">
        <w:rPr>
          <w:rFonts w:ascii="Times New Roman" w:hAnsi="Times New Roman" w:cs="Times New Roman"/>
          <w:sz w:val="20"/>
          <w:szCs w:val="20"/>
        </w:rPr>
        <w:t xml:space="preserve">w promieniu do 50 km od ŚDS </w:t>
      </w:r>
      <w:r w:rsidR="00E80932">
        <w:rPr>
          <w:rFonts w:ascii="Times New Roman" w:hAnsi="Times New Roman" w:cs="Times New Roman"/>
          <w:sz w:val="20"/>
          <w:szCs w:val="20"/>
        </w:rPr>
        <w:t>Kamień</w:t>
      </w:r>
      <w:r w:rsidRPr="00603A8A">
        <w:rPr>
          <w:rFonts w:ascii="Times New Roman" w:hAnsi="Times New Roman" w:cs="Times New Roman"/>
          <w:sz w:val="20"/>
          <w:szCs w:val="20"/>
        </w:rPr>
        <w:t>.</w:t>
      </w:r>
    </w:p>
    <w:p w:rsidR="00BE0C7B" w:rsidRPr="00311CC9" w:rsidRDefault="00BE0C7B" w:rsidP="006745F4">
      <w:pPr>
        <w:pStyle w:val="NormalN"/>
        <w:spacing w:before="0" w:after="0" w:line="276" w:lineRule="auto"/>
        <w:ind w:left="425"/>
        <w:rPr>
          <w:rFonts w:ascii="Times New Roman" w:hAnsi="Times New Roman" w:cs="Times New Roman"/>
          <w:sz w:val="20"/>
          <w:szCs w:val="20"/>
        </w:rPr>
      </w:pPr>
    </w:p>
    <w:p w:rsidR="00B002F1" w:rsidRPr="00311CC9" w:rsidRDefault="00327246" w:rsidP="006745F4">
      <w:pPr>
        <w:pStyle w:val="Nagwek2"/>
        <w:spacing w:before="0" w:after="0"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w:t>
      </w:r>
      <w:r w:rsidR="00660D3B" w:rsidRPr="00311CC9">
        <w:rPr>
          <w:rFonts w:ascii="Times New Roman" w:hAnsi="Times New Roman" w:cs="Times New Roman"/>
          <w:color w:val="auto"/>
          <w:sz w:val="20"/>
          <w:szCs w:val="20"/>
        </w:rPr>
        <w:t xml:space="preserve"> 8</w:t>
      </w:r>
      <w:r w:rsidRPr="00311CC9">
        <w:rPr>
          <w:rFonts w:ascii="Times New Roman" w:hAnsi="Times New Roman" w:cs="Times New Roman"/>
          <w:color w:val="auto"/>
          <w:sz w:val="20"/>
          <w:szCs w:val="20"/>
        </w:rPr>
        <w:t xml:space="preserve">. </w:t>
      </w:r>
      <w:r w:rsidR="00B002F1" w:rsidRPr="00311CC9">
        <w:rPr>
          <w:rFonts w:ascii="Times New Roman" w:hAnsi="Times New Roman" w:cs="Times New Roman"/>
          <w:color w:val="auto"/>
          <w:sz w:val="20"/>
          <w:szCs w:val="20"/>
        </w:rPr>
        <w:t>Informacja o sposobie poro</w:t>
      </w:r>
      <w:r w:rsidR="0068487B" w:rsidRPr="00311CC9">
        <w:rPr>
          <w:rFonts w:ascii="Times New Roman" w:hAnsi="Times New Roman" w:cs="Times New Roman"/>
          <w:color w:val="auto"/>
          <w:sz w:val="20"/>
          <w:szCs w:val="20"/>
        </w:rPr>
        <w:t>zumiewania się Zamawiającego z wykonawc</w:t>
      </w:r>
      <w:r w:rsidR="00B002F1" w:rsidRPr="00311CC9">
        <w:rPr>
          <w:rFonts w:ascii="Times New Roman" w:hAnsi="Times New Roman" w:cs="Times New Roman"/>
          <w:color w:val="auto"/>
          <w:sz w:val="20"/>
          <w:szCs w:val="20"/>
        </w:rPr>
        <w:t>ami oraz przekazywania oświadczeń i dokumentów</w:t>
      </w:r>
    </w:p>
    <w:p w:rsidR="00327246" w:rsidRPr="00311CC9" w:rsidRDefault="00327246" w:rsidP="006745F4">
      <w:pPr>
        <w:spacing w:before="0" w:after="0" w:line="276" w:lineRule="auto"/>
        <w:rPr>
          <w:rFonts w:ascii="Times New Roman" w:hAnsi="Times New Roman" w:cs="Times New Roman"/>
          <w:sz w:val="20"/>
          <w:szCs w:val="20"/>
        </w:rPr>
      </w:pPr>
    </w:p>
    <w:p w:rsidR="00201C97" w:rsidRPr="00311CC9" w:rsidRDefault="00161411" w:rsidP="006745F4">
      <w:pPr>
        <w:pStyle w:val="NormalN"/>
        <w:numPr>
          <w:ilvl w:val="0"/>
          <w:numId w:val="2"/>
        </w:numPr>
        <w:tabs>
          <w:tab w:val="clear" w:pos="425"/>
          <w:tab w:val="num" w:pos="850"/>
        </w:tabs>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 zastrzeżeniem wyjątków określonych w ustawie i SIWZ oświadczenia, wnioski, zawiadomienia oraz informacje Zamawiający i wykonawcy przekazują:</w:t>
      </w:r>
    </w:p>
    <w:p w:rsidR="0068487B" w:rsidRPr="00311CC9" w:rsidRDefault="00161411" w:rsidP="006745F4">
      <w:pPr>
        <w:pStyle w:val="NormalNN"/>
        <w:numPr>
          <w:ilvl w:val="0"/>
          <w:numId w:val="8"/>
        </w:numPr>
        <w:spacing w:before="0" w:after="0" w:line="276" w:lineRule="auto"/>
        <w:ind w:left="709" w:hanging="283"/>
        <w:rPr>
          <w:rFonts w:ascii="Times New Roman" w:hAnsi="Times New Roman" w:cs="Times New Roman"/>
          <w:sz w:val="20"/>
          <w:szCs w:val="20"/>
        </w:rPr>
      </w:pPr>
      <w:r w:rsidRPr="00311CC9">
        <w:rPr>
          <w:rFonts w:ascii="Times New Roman" w:hAnsi="Times New Roman" w:cs="Times New Roman"/>
          <w:sz w:val="20"/>
          <w:szCs w:val="20"/>
        </w:rPr>
        <w:t xml:space="preserve">pisemnie na adres: Urząd </w:t>
      </w:r>
      <w:r w:rsidR="00D16C1F">
        <w:rPr>
          <w:rFonts w:ascii="Times New Roman" w:hAnsi="Times New Roman" w:cs="Times New Roman"/>
          <w:sz w:val="20"/>
          <w:szCs w:val="20"/>
        </w:rPr>
        <w:t>Gminy w Kamieniu,</w:t>
      </w:r>
      <w:r w:rsidRPr="00311CC9">
        <w:rPr>
          <w:rFonts w:ascii="Times New Roman" w:hAnsi="Times New Roman" w:cs="Times New Roman"/>
          <w:sz w:val="20"/>
          <w:szCs w:val="20"/>
        </w:rPr>
        <w:t xml:space="preserve"> 36-0</w:t>
      </w:r>
      <w:r w:rsidR="00D16C1F">
        <w:rPr>
          <w:rFonts w:ascii="Times New Roman" w:hAnsi="Times New Roman" w:cs="Times New Roman"/>
          <w:sz w:val="20"/>
          <w:szCs w:val="20"/>
        </w:rPr>
        <w:t>53</w:t>
      </w:r>
      <w:r w:rsidRPr="00311CC9">
        <w:rPr>
          <w:rFonts w:ascii="Times New Roman" w:hAnsi="Times New Roman" w:cs="Times New Roman"/>
          <w:sz w:val="20"/>
          <w:szCs w:val="20"/>
        </w:rPr>
        <w:t xml:space="preserve"> </w:t>
      </w:r>
      <w:r w:rsidR="00D16C1F">
        <w:rPr>
          <w:rFonts w:ascii="Times New Roman" w:hAnsi="Times New Roman" w:cs="Times New Roman"/>
          <w:sz w:val="20"/>
          <w:szCs w:val="20"/>
        </w:rPr>
        <w:t>Kamień 287</w:t>
      </w:r>
      <w:r w:rsidRPr="00311CC9">
        <w:rPr>
          <w:rFonts w:ascii="Times New Roman" w:hAnsi="Times New Roman" w:cs="Times New Roman"/>
          <w:sz w:val="20"/>
          <w:szCs w:val="20"/>
        </w:rPr>
        <w:t>;</w:t>
      </w:r>
    </w:p>
    <w:p w:rsidR="0040498F" w:rsidRPr="00311CC9" w:rsidRDefault="00161411" w:rsidP="006745F4">
      <w:pPr>
        <w:pStyle w:val="NormalNN"/>
        <w:numPr>
          <w:ilvl w:val="0"/>
          <w:numId w:val="8"/>
        </w:numPr>
        <w:spacing w:before="0" w:after="0" w:line="276" w:lineRule="auto"/>
        <w:ind w:left="709" w:hanging="283"/>
        <w:rPr>
          <w:rFonts w:ascii="Times New Roman" w:hAnsi="Times New Roman" w:cs="Times New Roman"/>
          <w:sz w:val="20"/>
          <w:szCs w:val="20"/>
        </w:rPr>
      </w:pPr>
      <w:r w:rsidRPr="00311CC9">
        <w:rPr>
          <w:rFonts w:ascii="Times New Roman" w:hAnsi="Times New Roman" w:cs="Times New Roman"/>
          <w:sz w:val="20"/>
          <w:szCs w:val="20"/>
        </w:rPr>
        <w:t xml:space="preserve">lub drogą elektroniczną na adres e-mail: </w:t>
      </w:r>
      <w:r w:rsidR="00BC43E0" w:rsidRPr="00311CC9">
        <w:rPr>
          <w:rFonts w:ascii="Times New Roman" w:hAnsi="Times New Roman" w:cs="Times New Roman"/>
          <w:sz w:val="20"/>
          <w:szCs w:val="20"/>
        </w:rPr>
        <w:t>inwest</w:t>
      </w:r>
      <w:r w:rsidR="00D16C1F">
        <w:rPr>
          <w:rFonts w:ascii="Times New Roman" w:hAnsi="Times New Roman" w:cs="Times New Roman"/>
          <w:sz w:val="20"/>
          <w:szCs w:val="20"/>
        </w:rPr>
        <w:t>ycje</w:t>
      </w:r>
      <w:r w:rsidR="00BC43E0" w:rsidRPr="00311CC9">
        <w:rPr>
          <w:rFonts w:ascii="Times New Roman" w:hAnsi="Times New Roman" w:cs="Times New Roman"/>
          <w:sz w:val="20"/>
          <w:szCs w:val="20"/>
        </w:rPr>
        <w:t>@</w:t>
      </w:r>
      <w:r w:rsidR="00D16C1F">
        <w:rPr>
          <w:rFonts w:ascii="Times New Roman" w:hAnsi="Times New Roman" w:cs="Times New Roman"/>
          <w:sz w:val="20"/>
          <w:szCs w:val="20"/>
        </w:rPr>
        <w:t>gminakamien</w:t>
      </w:r>
      <w:r w:rsidR="00BC43E0" w:rsidRPr="00311CC9">
        <w:rPr>
          <w:rFonts w:ascii="Times New Roman" w:hAnsi="Times New Roman" w:cs="Times New Roman"/>
          <w:sz w:val="20"/>
          <w:szCs w:val="20"/>
        </w:rPr>
        <w:t>.pl</w:t>
      </w:r>
    </w:p>
    <w:p w:rsidR="00FE502F" w:rsidRPr="00311CC9" w:rsidRDefault="00161411">
      <w:pPr>
        <w:pStyle w:val="NormalN"/>
        <w:numPr>
          <w:ilvl w:val="0"/>
          <w:numId w:val="58"/>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Osobami uprawnionymi w imieniu Zamawiającego do kontaktu z wykonawcami jest:</w:t>
      </w:r>
    </w:p>
    <w:p w:rsidR="00FE502F" w:rsidRPr="00311CC9" w:rsidRDefault="00D16C1F">
      <w:pPr>
        <w:pStyle w:val="NormalN"/>
        <w:spacing w:before="0" w:after="0" w:line="276" w:lineRule="auto"/>
        <w:ind w:left="360"/>
        <w:rPr>
          <w:rFonts w:ascii="Times New Roman" w:hAnsi="Times New Roman" w:cs="Times New Roman"/>
          <w:sz w:val="20"/>
          <w:szCs w:val="20"/>
        </w:rPr>
      </w:pPr>
      <w:r>
        <w:rPr>
          <w:rFonts w:ascii="Times New Roman" w:hAnsi="Times New Roman" w:cs="Times New Roman"/>
          <w:sz w:val="20"/>
          <w:szCs w:val="20"/>
        </w:rPr>
        <w:t>Marek Piróg,</w:t>
      </w:r>
      <w:r w:rsidR="00BC43E0" w:rsidRPr="00311CC9">
        <w:rPr>
          <w:rFonts w:ascii="Times New Roman" w:hAnsi="Times New Roman" w:cs="Times New Roman"/>
          <w:sz w:val="20"/>
          <w:szCs w:val="20"/>
        </w:rPr>
        <w:t xml:space="preserve"> tel. </w:t>
      </w:r>
      <w:r>
        <w:rPr>
          <w:rFonts w:ascii="Times New Roman" w:hAnsi="Times New Roman" w:cs="Times New Roman"/>
          <w:sz w:val="20"/>
          <w:szCs w:val="20"/>
        </w:rPr>
        <w:t>17 85 56 776 w. 31</w:t>
      </w:r>
      <w:r w:rsidR="009A34B0" w:rsidRPr="00311CC9">
        <w:rPr>
          <w:rFonts w:ascii="Times New Roman" w:hAnsi="Times New Roman" w:cs="Times New Roman"/>
          <w:sz w:val="20"/>
          <w:szCs w:val="20"/>
        </w:rPr>
        <w:t xml:space="preserve"> – w zakresie merytorycznym</w:t>
      </w:r>
    </w:p>
    <w:p w:rsidR="009A34B0" w:rsidRPr="00311CC9" w:rsidRDefault="00D16C1F">
      <w:pPr>
        <w:pStyle w:val="NormalN"/>
        <w:spacing w:before="0" w:after="0" w:line="276" w:lineRule="auto"/>
        <w:ind w:left="360"/>
        <w:rPr>
          <w:rFonts w:ascii="Times New Roman" w:hAnsi="Times New Roman" w:cs="Times New Roman"/>
          <w:sz w:val="20"/>
          <w:szCs w:val="20"/>
        </w:rPr>
      </w:pPr>
      <w:r>
        <w:rPr>
          <w:rFonts w:ascii="Times New Roman" w:hAnsi="Times New Roman" w:cs="Times New Roman"/>
          <w:sz w:val="20"/>
          <w:szCs w:val="20"/>
        </w:rPr>
        <w:t>Małgorzata Majczak-Partyka,</w:t>
      </w:r>
      <w:r w:rsidR="009A34B0" w:rsidRPr="00311CC9">
        <w:rPr>
          <w:rFonts w:ascii="Times New Roman" w:hAnsi="Times New Roman" w:cs="Times New Roman"/>
          <w:sz w:val="20"/>
          <w:szCs w:val="20"/>
        </w:rPr>
        <w:t xml:space="preserve"> te</w:t>
      </w:r>
      <w:r>
        <w:rPr>
          <w:rFonts w:ascii="Times New Roman" w:hAnsi="Times New Roman" w:cs="Times New Roman"/>
          <w:sz w:val="20"/>
          <w:szCs w:val="20"/>
        </w:rPr>
        <w:t>l</w:t>
      </w:r>
      <w:r w:rsidR="009A34B0" w:rsidRPr="00311CC9">
        <w:rPr>
          <w:rFonts w:ascii="Times New Roman" w:hAnsi="Times New Roman" w:cs="Times New Roman"/>
          <w:sz w:val="20"/>
          <w:szCs w:val="20"/>
        </w:rPr>
        <w:t xml:space="preserve">. 17 85 </w:t>
      </w:r>
      <w:r>
        <w:rPr>
          <w:rFonts w:ascii="Times New Roman" w:hAnsi="Times New Roman" w:cs="Times New Roman"/>
          <w:sz w:val="20"/>
          <w:szCs w:val="20"/>
        </w:rPr>
        <w:t>56 776 w. 31</w:t>
      </w:r>
      <w:r w:rsidR="009A34B0" w:rsidRPr="00311CC9">
        <w:rPr>
          <w:rFonts w:ascii="Times New Roman" w:hAnsi="Times New Roman" w:cs="Times New Roman"/>
          <w:sz w:val="20"/>
          <w:szCs w:val="20"/>
        </w:rPr>
        <w:t>- w zakresie procedury przetargowej</w:t>
      </w:r>
    </w:p>
    <w:p w:rsidR="00FE502F" w:rsidRPr="00311CC9" w:rsidRDefault="00161411">
      <w:pPr>
        <w:pStyle w:val="NormalN"/>
        <w:numPr>
          <w:ilvl w:val="0"/>
          <w:numId w:val="58"/>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Jeżeli Zamawiający lub wykonawca przekazują oświadczenia, wnioski, zawiadomienia oraz informacje drogą elektroniczną, każda ze stron na żądanie drugiej niezwłocznie potwierdza fakt ich otrzymania.</w:t>
      </w:r>
    </w:p>
    <w:p w:rsidR="00F6088F" w:rsidRPr="00311CC9" w:rsidRDefault="00161411" w:rsidP="00F6088F">
      <w:pPr>
        <w:pStyle w:val="NormalN"/>
        <w:numPr>
          <w:ilvl w:val="0"/>
          <w:numId w:val="58"/>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Ofertę wraz z załącznikami oraz oświadczenia i dokumenty składane w uzupełnieniu oferty w odpowiedzi na wezwanie Zamawiającego zgodnie z art. 26 ust. 3 ustawy należy złożyć w formie pisemnej - na adres Zamawiającego</w:t>
      </w:r>
      <w:r w:rsidR="007462BC" w:rsidRPr="00311CC9">
        <w:rPr>
          <w:rFonts w:ascii="Times New Roman" w:hAnsi="Times New Roman" w:cs="Times New Roman"/>
          <w:sz w:val="20"/>
          <w:szCs w:val="20"/>
        </w:rPr>
        <w:t>.</w:t>
      </w:r>
    </w:p>
    <w:p w:rsidR="00FE502F" w:rsidRPr="00311CC9" w:rsidRDefault="00EE6AAA">
      <w:pPr>
        <w:pStyle w:val="NormalN"/>
        <w:numPr>
          <w:ilvl w:val="0"/>
          <w:numId w:val="58"/>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Treść </w:t>
      </w:r>
      <w:r w:rsidR="0040498F" w:rsidRPr="00311CC9">
        <w:rPr>
          <w:rFonts w:ascii="Times New Roman" w:hAnsi="Times New Roman" w:cs="Times New Roman"/>
          <w:sz w:val="20"/>
          <w:szCs w:val="20"/>
        </w:rPr>
        <w:t xml:space="preserve">ewentualnych </w:t>
      </w:r>
      <w:r w:rsidR="00161411" w:rsidRPr="00311CC9">
        <w:rPr>
          <w:rFonts w:ascii="Times New Roman" w:hAnsi="Times New Roman" w:cs="Times New Roman"/>
          <w:sz w:val="20"/>
          <w:szCs w:val="20"/>
        </w:rPr>
        <w:t>zapytań wraz z wyjaśnieniami Zamawiający przekazuje wykonawcom, którym przekazał SIWZ, bez ujawniania źródła zapytania oraz zamieszcza na stronie internetowej.</w:t>
      </w:r>
    </w:p>
    <w:p w:rsidR="00FE502F" w:rsidRPr="00311CC9" w:rsidRDefault="00161411">
      <w:pPr>
        <w:pStyle w:val="NormalN"/>
        <w:numPr>
          <w:ilvl w:val="0"/>
          <w:numId w:val="58"/>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lastRenderedPageBreak/>
        <w:t>W uzasadnionych przypadkach Zamawiający może przed upływem terminu składania ofert zmienić treść SIWZ. Dokonaną zmianę SIWZ Zamawiający przekazuje niezwłocznie wszystkim wykonawcom, którym przekazano SIWZ oraz zamieszcza na stronie internetowej.</w:t>
      </w:r>
    </w:p>
    <w:p w:rsidR="00C44D5A" w:rsidRPr="00311CC9" w:rsidRDefault="00C44D5A" w:rsidP="006745F4">
      <w:pPr>
        <w:pStyle w:val="Nagwek2"/>
        <w:spacing w:before="0" w:after="0" w:line="276" w:lineRule="auto"/>
        <w:rPr>
          <w:rFonts w:ascii="Times New Roman" w:hAnsi="Times New Roman" w:cs="Times New Roman"/>
          <w:color w:val="auto"/>
          <w:sz w:val="20"/>
          <w:szCs w:val="20"/>
        </w:rPr>
      </w:pPr>
    </w:p>
    <w:p w:rsidR="00B002F1" w:rsidRPr="00311CC9" w:rsidRDefault="00161411"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8. Wymagania dotyczące wadium</w:t>
      </w:r>
    </w:p>
    <w:p w:rsidR="007B5280" w:rsidRPr="00311CC9" w:rsidRDefault="007B5280" w:rsidP="007B5280">
      <w:pPr>
        <w:spacing w:before="0" w:after="0" w:line="276" w:lineRule="auto"/>
        <w:rPr>
          <w:rFonts w:ascii="Times New Roman" w:hAnsi="Times New Roman" w:cs="Times New Roman"/>
          <w:sz w:val="20"/>
          <w:szCs w:val="20"/>
        </w:rPr>
      </w:pPr>
    </w:p>
    <w:p w:rsidR="007B5280" w:rsidRPr="00311CC9" w:rsidRDefault="007B5280" w:rsidP="007B5280">
      <w:pPr>
        <w:numPr>
          <w:ilvl w:val="0"/>
          <w:numId w:val="1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Zamawiający wymaga od wykonawców wniesienia wadium w wysokości </w:t>
      </w:r>
      <w:r w:rsidR="00D16C1F">
        <w:rPr>
          <w:rFonts w:ascii="Times New Roman" w:hAnsi="Times New Roman" w:cs="Times New Roman"/>
          <w:sz w:val="20"/>
          <w:szCs w:val="20"/>
        </w:rPr>
        <w:t>7</w:t>
      </w:r>
      <w:r w:rsidRPr="00311CC9">
        <w:rPr>
          <w:rFonts w:ascii="Times New Roman" w:hAnsi="Times New Roman" w:cs="Times New Roman"/>
          <w:sz w:val="20"/>
          <w:szCs w:val="20"/>
        </w:rPr>
        <w:t xml:space="preserve"> 000,00 zł (słownie: </w:t>
      </w:r>
      <w:r w:rsidR="00D16C1F">
        <w:rPr>
          <w:rFonts w:ascii="Times New Roman" w:hAnsi="Times New Roman" w:cs="Times New Roman"/>
          <w:sz w:val="20"/>
          <w:szCs w:val="20"/>
        </w:rPr>
        <w:t>siedem</w:t>
      </w:r>
      <w:r w:rsidRPr="00311CC9">
        <w:rPr>
          <w:rFonts w:ascii="Times New Roman" w:hAnsi="Times New Roman" w:cs="Times New Roman"/>
          <w:sz w:val="20"/>
          <w:szCs w:val="20"/>
        </w:rPr>
        <w:t xml:space="preserve"> tysięcy złotych 00/100) przed upływem terminu składania ofert.</w:t>
      </w:r>
    </w:p>
    <w:p w:rsidR="007B5280" w:rsidRPr="00311CC9" w:rsidRDefault="007B5280" w:rsidP="007B5280">
      <w:pPr>
        <w:numPr>
          <w:ilvl w:val="0"/>
          <w:numId w:val="1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Wadium może być wnoszone w jednej lub w kilku następujących formach:</w:t>
      </w:r>
    </w:p>
    <w:p w:rsidR="007B5280" w:rsidRPr="00311CC9" w:rsidRDefault="007B5280" w:rsidP="007B5280">
      <w:pPr>
        <w:numPr>
          <w:ilvl w:val="0"/>
          <w:numId w:val="1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pieniądzu;</w:t>
      </w:r>
    </w:p>
    <w:p w:rsidR="007B5280" w:rsidRPr="00311CC9" w:rsidRDefault="007B5280" w:rsidP="007B5280">
      <w:pPr>
        <w:numPr>
          <w:ilvl w:val="0"/>
          <w:numId w:val="1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poręczeniach bankowych lub poręczeniach spółdzielczej kasy oszczędnościowo-kredytowej, z tym że poręczenie kasy jest zawsze poręczeniem pieniężnym;</w:t>
      </w:r>
    </w:p>
    <w:p w:rsidR="007B5280" w:rsidRPr="00311CC9" w:rsidRDefault="007B5280" w:rsidP="007B5280">
      <w:pPr>
        <w:numPr>
          <w:ilvl w:val="0"/>
          <w:numId w:val="1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gwarancjach bankowych;</w:t>
      </w:r>
    </w:p>
    <w:p w:rsidR="007B5280" w:rsidRPr="00311CC9" w:rsidRDefault="007B5280" w:rsidP="007B5280">
      <w:pPr>
        <w:numPr>
          <w:ilvl w:val="0"/>
          <w:numId w:val="1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gwarancjach ubezpieczeniowych;</w:t>
      </w:r>
    </w:p>
    <w:p w:rsidR="007B5280" w:rsidRPr="00311CC9" w:rsidRDefault="007B5280" w:rsidP="007B5280">
      <w:pPr>
        <w:numPr>
          <w:ilvl w:val="0"/>
          <w:numId w:val="15"/>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poręczeniach udzielanych przez podmioty, o których mowa w art. 6b ust. 5 pkt 2 ustawy z dnia 9 listopada 2000 r. o utworzeniu Polskiej Agencji Rozwoju Przedsiębiorczości (Dz. U. z 2007 r. Nr 42, poz. 275, z późn. zm.).</w:t>
      </w:r>
    </w:p>
    <w:p w:rsidR="007B5280" w:rsidRPr="00B145EE" w:rsidRDefault="007B5280" w:rsidP="007B5280">
      <w:pPr>
        <w:numPr>
          <w:ilvl w:val="0"/>
          <w:numId w:val="1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Wadium wnoszone w pieniądzu należy wpłacić przelewem na rachunek bankowy Zamawiającego nr </w:t>
      </w:r>
      <w:r w:rsidR="007306C9">
        <w:rPr>
          <w:rFonts w:ascii="Times New Roman" w:hAnsi="Times New Roman" w:cs="Times New Roman"/>
          <w:sz w:val="20"/>
          <w:szCs w:val="20"/>
        </w:rPr>
        <w:t>90 9170 0005 2001 0000 0185 0002 BS Kamień</w:t>
      </w:r>
      <w:r w:rsidRPr="00311CC9">
        <w:rPr>
          <w:rFonts w:ascii="Times New Roman" w:hAnsi="Times New Roman" w:cs="Times New Roman"/>
          <w:sz w:val="20"/>
          <w:szCs w:val="20"/>
        </w:rPr>
        <w:t xml:space="preserve"> umieszczając na przelewie dopisek w brzmieniu: „Wadium - przetarg na</w:t>
      </w:r>
      <w:r w:rsidR="00B145EE">
        <w:rPr>
          <w:rFonts w:ascii="Times New Roman" w:hAnsi="Times New Roman" w:cs="Times New Roman"/>
          <w:sz w:val="20"/>
          <w:szCs w:val="20"/>
        </w:rPr>
        <w:t xml:space="preserve"> </w:t>
      </w:r>
      <w:r w:rsidR="00B145EE" w:rsidRPr="00B145EE">
        <w:rPr>
          <w:rFonts w:ascii="Times New Roman" w:eastAsia="ArialMT" w:hAnsi="Times New Roman" w:cs="Times New Roman"/>
          <w:bCs/>
          <w:sz w:val="20"/>
          <w:szCs w:val="20"/>
        </w:rPr>
        <w:t>Zakup fabrycznie nowego 23 osobowego samochodu ( 22+1 )</w:t>
      </w:r>
      <w:r w:rsidR="00B145EE" w:rsidRPr="00B145EE">
        <w:rPr>
          <w:rFonts w:ascii="Times New Roman" w:hAnsi="Times New Roman" w:cs="Times New Roman"/>
          <w:bCs/>
          <w:sz w:val="20"/>
          <w:szCs w:val="20"/>
        </w:rPr>
        <w:t xml:space="preserve"> przystosowanego do przewozu osób niepełnosprawnych na potrzeby Środowiskowego Domu Samopomocy w </w:t>
      </w:r>
      <w:r w:rsidR="00D16C1F">
        <w:rPr>
          <w:rFonts w:ascii="Times New Roman" w:hAnsi="Times New Roman" w:cs="Times New Roman"/>
          <w:bCs/>
          <w:sz w:val="20"/>
          <w:szCs w:val="20"/>
        </w:rPr>
        <w:t>Kamieniu</w:t>
      </w:r>
      <w:r w:rsidRPr="00B145EE">
        <w:rPr>
          <w:rFonts w:ascii="Times New Roman" w:hAnsi="Times New Roman" w:cs="Times New Roman"/>
          <w:sz w:val="20"/>
          <w:szCs w:val="20"/>
        </w:rPr>
        <w:t>”.</w:t>
      </w:r>
    </w:p>
    <w:p w:rsidR="007B5280" w:rsidRPr="00311CC9" w:rsidRDefault="007B5280" w:rsidP="007B5280">
      <w:pPr>
        <w:numPr>
          <w:ilvl w:val="0"/>
          <w:numId w:val="1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Skuteczne wniesienie wadium w pieniądzu następuje z chwilą wpływu środków pieniężnych na rachunek bankowy, o którym mowa w ust. 3, przed upływem terminu składania ofert.</w:t>
      </w:r>
    </w:p>
    <w:p w:rsidR="007B5280" w:rsidRPr="00311CC9" w:rsidRDefault="007B5280" w:rsidP="007B5280">
      <w:pPr>
        <w:numPr>
          <w:ilvl w:val="0"/>
          <w:numId w:val="1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Wadium wnoszone w formach określonych w ust. 2 pkt 2-5 należy złożyć wraz z ofertą, w formie stosownych dokumentów w oryginale, umieszczonych w osobnej kopercie.</w:t>
      </w:r>
    </w:p>
    <w:p w:rsidR="00D25B91" w:rsidRPr="00311CC9" w:rsidRDefault="00D25B91" w:rsidP="00D25B91">
      <w:pPr>
        <w:rPr>
          <w:rFonts w:ascii="Times New Roman" w:hAnsi="Times New Roman" w:cs="Times New Roman"/>
          <w:sz w:val="20"/>
          <w:szCs w:val="20"/>
        </w:rPr>
      </w:pPr>
    </w:p>
    <w:p w:rsidR="00D25B91" w:rsidRPr="00311CC9" w:rsidRDefault="00D25B91" w:rsidP="006745F4">
      <w:pPr>
        <w:pStyle w:val="Nagwek2"/>
        <w:spacing w:before="0" w:after="0" w:line="276" w:lineRule="auto"/>
        <w:rPr>
          <w:rFonts w:ascii="Times New Roman" w:hAnsi="Times New Roman" w:cs="Times New Roman"/>
          <w:color w:val="auto"/>
          <w:sz w:val="20"/>
          <w:szCs w:val="20"/>
        </w:rPr>
      </w:pPr>
    </w:p>
    <w:p w:rsidR="00B002F1" w:rsidRPr="00311CC9" w:rsidRDefault="00161411"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9. Termin związania ofertą</w:t>
      </w:r>
    </w:p>
    <w:p w:rsidR="0086554C" w:rsidRPr="00311CC9" w:rsidRDefault="0086554C" w:rsidP="006745F4">
      <w:pPr>
        <w:spacing w:before="0" w:after="0" w:line="276" w:lineRule="auto"/>
        <w:rPr>
          <w:rFonts w:ascii="Times New Roman" w:hAnsi="Times New Roman" w:cs="Times New Roman"/>
          <w:sz w:val="20"/>
          <w:szCs w:val="20"/>
        </w:rPr>
      </w:pPr>
    </w:p>
    <w:p w:rsidR="00B002F1" w:rsidRPr="00311CC9" w:rsidRDefault="00161411" w:rsidP="006745F4">
      <w:p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Wykonawca jest związany ofertą przez okres 30 dni. Bieg terminu związania ofertą rozpoczyna się wraz z upływem terminu składania ofert.</w:t>
      </w:r>
    </w:p>
    <w:p w:rsidR="00E057F6" w:rsidRPr="00311CC9" w:rsidRDefault="00E057F6" w:rsidP="006745F4">
      <w:pPr>
        <w:spacing w:before="0" w:after="0" w:line="276" w:lineRule="auto"/>
        <w:rPr>
          <w:rFonts w:ascii="Times New Roman" w:hAnsi="Times New Roman" w:cs="Times New Roman"/>
          <w:sz w:val="20"/>
          <w:szCs w:val="20"/>
        </w:rPr>
      </w:pPr>
    </w:p>
    <w:p w:rsidR="00C32E9B" w:rsidRPr="00311CC9" w:rsidRDefault="00161411"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10. Opis sposobu przygotowywania ofert</w:t>
      </w:r>
    </w:p>
    <w:p w:rsidR="0040498F" w:rsidRPr="00311CC9" w:rsidRDefault="0040498F" w:rsidP="006745F4">
      <w:pPr>
        <w:spacing w:before="0" w:after="0" w:line="276" w:lineRule="auto"/>
        <w:rPr>
          <w:rFonts w:ascii="Times New Roman" w:hAnsi="Times New Roman" w:cs="Times New Roman"/>
          <w:sz w:val="20"/>
          <w:szCs w:val="20"/>
        </w:rPr>
      </w:pP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Wykonawca może złożyć tylko jedną ofertę w ramach przedmiotowego postępowania. </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Treść oferty musi odpowiadać treści niniejszej SIWZ. Oferta winna zawierać wymagane dokumenty, załączniki i oświadczenia wymienione w SIWZ.</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Wskazane jest, aby wszystkie zapisane, zadrukowane strony oferty były kolejno ponumerowane, złączone w sposób uniemożliwiający jej dekompletację.</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Ofertę należy złożyć w formie pisemnej w języku polskim, sporządzoną trwałą i czytelną techniką biurową.</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Wszelkie poprawki, zmiany lub wykreślenia w tekście oferty muszą być parafowane przez osobę upoważnioną do podpisywania oferty.</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Wszystkie strony oferty oraz załączone do niej oświadczenia i inne dokumenty, winny być parafowane przez osobę upoważnioną do podpisania oferty.</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Oferta i oświadczenia muszą być podpisane przez osobę lub osoby uprawnione do reprezentowania i składania oświadczeń w imieniu wykonawcy – odpowiednio - zgodnie z wpisem do właściwej ewidencji lub rejestru albo przez osobę odpowiednio umocowaną do działania w imieniu wykonawcy.</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Jeżeli umocowanie do działania w imieniu wykonawcy wynika z pełnomocnictwa, do oferty należy także dołączyć w formie oryginału lub w odpisie potwierdzonym notarialnie pełnomocnictwo udzielone przez osobę lub osoby uprawnione do reprezentowania i składania oświadczeń w imieniu wykonawcy – odpowiednio - zgodnie z wpisem do właściwej ewidencji lub rejestru zgodnie z wpisem do właściwej ewidencji lub rejestru.</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lastRenderedPageBreak/>
        <w:t>Zaleca się opracowanie pierwszych stron oferty według formularza ofertowego stanowiącego załącznik nr 2 do SIWZ - Oferta. Niezastosowanie wzoru określonego w załączniku nr 2 do SIWZ nie spowoduje odrzucenia oferty, jednakże Zamawiający wymaga, aby w złożonej ofercie znalazły się wszystkie oświadczenia zawarte we wzorze oferty stanowiącej załącznik nr 2 do SIWZ.</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Jeżeli według wykonawcy oferta będzie zawierała informacje stanowiące tajemnicę przedsiębiorstwa w rozumieniu przepisów o zwalczaniu nieuczciwej konkurencji, wykonawca zobowiązany jest nie później niż w terminie składania ofert zastrzec, że informacje te nie mogą być udostępniane oraz wykazać, iż zastrzeżone informacje stanowią tajemnice przedsiębiorstwa. Wykonawca nie może zastrzec informacji, o których mowa w art. 86 ust. 4 ustawy. Informacje stanowiące tajemnicę należy umieścić w oddzielnej kopercie wewnątrz oferty, opisanej: „Informacje będące tajemnicą przedsiębiorstwa” oraz wskazać numery stron stanowiących tajemnicę przedsiębiorstwa.</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Wykonawcy mogą wspólnie ubiegać się o udzielenie zamówienia. Wykonawcy ubiegający się wspólnie o udzielenie zamówienia ustanawiają pełnomocnika do reprezentowania ich w postępowaniu o udzielenie zamówienia albo </w:t>
      </w:r>
      <w:r w:rsidR="00BC43E0" w:rsidRPr="00311CC9">
        <w:rPr>
          <w:rFonts w:ascii="Times New Roman" w:hAnsi="Times New Roman" w:cs="Times New Roman"/>
          <w:sz w:val="20"/>
          <w:szCs w:val="20"/>
        </w:rPr>
        <w:t xml:space="preserve">reprezentowania w postępowaniu </w:t>
      </w:r>
      <w:r w:rsidRPr="00311CC9">
        <w:rPr>
          <w:rFonts w:ascii="Times New Roman" w:hAnsi="Times New Roman" w:cs="Times New Roman"/>
          <w:sz w:val="20"/>
          <w:szCs w:val="20"/>
        </w:rPr>
        <w:t>i zawarcia umowy w sprawie zamówienia publicznego. W takim przypadku do oferty należy dołączyć w formie oryginału lub w odpisie potwierdzonym notarialnie dokument ustanawiający pełnomocnika wykonawców występujących wspólnie do reprezentowania ich w postępowaniu o udzielenie zamówienia albo</w:t>
      </w:r>
      <w:r w:rsidR="00D25B91" w:rsidRPr="00311CC9">
        <w:rPr>
          <w:rFonts w:ascii="Times New Roman" w:hAnsi="Times New Roman" w:cs="Times New Roman"/>
          <w:sz w:val="20"/>
          <w:szCs w:val="20"/>
        </w:rPr>
        <w:t xml:space="preserve"> reprezentowania w postępowaniu </w:t>
      </w:r>
      <w:r w:rsidRPr="00311CC9">
        <w:rPr>
          <w:rFonts w:ascii="Times New Roman" w:hAnsi="Times New Roman" w:cs="Times New Roman"/>
          <w:sz w:val="20"/>
          <w:szCs w:val="20"/>
        </w:rPr>
        <w:t>i zawarcia umowy w sprawie zamówienia publicznego.</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Ofertę należy złożyć w zaklejonym, nienaruszonym opakowaniu w siedzibie Zamawiającego: Urząd </w:t>
      </w:r>
      <w:r w:rsidR="00A72C41">
        <w:rPr>
          <w:rFonts w:ascii="Times New Roman" w:hAnsi="Times New Roman" w:cs="Times New Roman"/>
          <w:sz w:val="20"/>
          <w:szCs w:val="20"/>
        </w:rPr>
        <w:t>Gminy Kamień</w:t>
      </w:r>
      <w:r w:rsidR="00D25B91" w:rsidRPr="00311CC9">
        <w:rPr>
          <w:rFonts w:ascii="Times New Roman" w:hAnsi="Times New Roman" w:cs="Times New Roman"/>
          <w:sz w:val="20"/>
          <w:szCs w:val="20"/>
        </w:rPr>
        <w:t xml:space="preserve"> 36-0</w:t>
      </w:r>
      <w:r w:rsidR="00A72C41">
        <w:rPr>
          <w:rFonts w:ascii="Times New Roman" w:hAnsi="Times New Roman" w:cs="Times New Roman"/>
          <w:sz w:val="20"/>
          <w:szCs w:val="20"/>
        </w:rPr>
        <w:t>53</w:t>
      </w:r>
      <w:r w:rsidR="00D25B91" w:rsidRPr="00311CC9">
        <w:rPr>
          <w:rFonts w:ascii="Times New Roman" w:hAnsi="Times New Roman" w:cs="Times New Roman"/>
          <w:sz w:val="20"/>
          <w:szCs w:val="20"/>
        </w:rPr>
        <w:t xml:space="preserve"> </w:t>
      </w:r>
      <w:r w:rsidR="00A72C41">
        <w:rPr>
          <w:rFonts w:ascii="Times New Roman" w:hAnsi="Times New Roman" w:cs="Times New Roman"/>
          <w:sz w:val="20"/>
          <w:szCs w:val="20"/>
        </w:rPr>
        <w:t>Kamień 287, pok. nr 6 (sekretariat)</w:t>
      </w:r>
      <w:r w:rsidRPr="00311CC9">
        <w:rPr>
          <w:rFonts w:ascii="Times New Roman" w:hAnsi="Times New Roman" w:cs="Times New Roman"/>
          <w:sz w:val="20"/>
          <w:szCs w:val="20"/>
        </w:rPr>
        <w:t>.</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Opakowanie (koperta) z ofertą powinno być oznakowane w poniższy sposób: </w:t>
      </w:r>
    </w:p>
    <w:p w:rsidR="00FE502F" w:rsidRPr="00733CE0" w:rsidRDefault="00161411">
      <w:pPr>
        <w:pStyle w:val="NormalNN"/>
        <w:numPr>
          <w:ilvl w:val="0"/>
          <w:numId w:val="60"/>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opis zawartości koperty: </w:t>
      </w:r>
      <w:r w:rsidRPr="00733CE0">
        <w:rPr>
          <w:rFonts w:ascii="Times New Roman" w:hAnsi="Times New Roman" w:cs="Times New Roman"/>
          <w:sz w:val="20"/>
          <w:szCs w:val="20"/>
        </w:rPr>
        <w:t>„</w:t>
      </w:r>
      <w:r w:rsidR="00733CE0" w:rsidRPr="00733CE0">
        <w:rPr>
          <w:rFonts w:ascii="Times New Roman" w:eastAsia="ArialMT" w:hAnsi="Times New Roman" w:cs="Times New Roman"/>
          <w:bCs/>
          <w:sz w:val="20"/>
          <w:szCs w:val="20"/>
        </w:rPr>
        <w:t>Zakup fabrycznie nowego 23 osobowego samochodu ( 22+1 )</w:t>
      </w:r>
      <w:r w:rsidR="00733CE0" w:rsidRPr="00733CE0">
        <w:rPr>
          <w:rFonts w:ascii="Times New Roman" w:hAnsi="Times New Roman" w:cs="Times New Roman"/>
          <w:bCs/>
          <w:sz w:val="20"/>
          <w:szCs w:val="20"/>
        </w:rPr>
        <w:t xml:space="preserve"> przystosowanego do przewozu osób niepełnosprawnych na potrzeby Środowiskowego Domu Samopomocy w </w:t>
      </w:r>
      <w:r w:rsidR="00A72C41">
        <w:rPr>
          <w:rFonts w:ascii="Times New Roman" w:hAnsi="Times New Roman" w:cs="Times New Roman"/>
          <w:bCs/>
          <w:sz w:val="20"/>
          <w:szCs w:val="20"/>
        </w:rPr>
        <w:t>Kamieniu</w:t>
      </w:r>
      <w:r w:rsidRPr="00733CE0">
        <w:rPr>
          <w:rFonts w:ascii="Times New Roman" w:hAnsi="Times New Roman" w:cs="Times New Roman"/>
          <w:bCs/>
          <w:sz w:val="20"/>
          <w:szCs w:val="20"/>
        </w:rPr>
        <w:t>”;</w:t>
      </w:r>
    </w:p>
    <w:p w:rsidR="00FE502F" w:rsidRPr="00311CC9" w:rsidRDefault="00161411">
      <w:pPr>
        <w:pStyle w:val="NormalNN"/>
        <w:numPr>
          <w:ilvl w:val="0"/>
          <w:numId w:val="60"/>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adresat: Gmina </w:t>
      </w:r>
      <w:r w:rsidR="00A72C41">
        <w:rPr>
          <w:rFonts w:ascii="Times New Roman" w:hAnsi="Times New Roman" w:cs="Times New Roman"/>
          <w:sz w:val="20"/>
          <w:szCs w:val="20"/>
        </w:rPr>
        <w:t>Kamień,</w:t>
      </w:r>
      <w:r w:rsidRPr="00311CC9">
        <w:rPr>
          <w:rFonts w:ascii="Times New Roman" w:hAnsi="Times New Roman" w:cs="Times New Roman"/>
          <w:sz w:val="20"/>
          <w:szCs w:val="20"/>
        </w:rPr>
        <w:t xml:space="preserve"> 36-0</w:t>
      </w:r>
      <w:r w:rsidR="00A72C41">
        <w:rPr>
          <w:rFonts w:ascii="Times New Roman" w:hAnsi="Times New Roman" w:cs="Times New Roman"/>
          <w:sz w:val="20"/>
          <w:szCs w:val="20"/>
        </w:rPr>
        <w:t>53</w:t>
      </w:r>
      <w:r w:rsidRPr="00311CC9">
        <w:rPr>
          <w:rFonts w:ascii="Times New Roman" w:hAnsi="Times New Roman" w:cs="Times New Roman"/>
          <w:sz w:val="20"/>
          <w:szCs w:val="20"/>
        </w:rPr>
        <w:t xml:space="preserve"> </w:t>
      </w:r>
      <w:r w:rsidR="00A72C41">
        <w:rPr>
          <w:rFonts w:ascii="Times New Roman" w:hAnsi="Times New Roman" w:cs="Times New Roman"/>
          <w:sz w:val="20"/>
          <w:szCs w:val="20"/>
        </w:rPr>
        <w:t>Kamień 287</w:t>
      </w:r>
      <w:r w:rsidRPr="00311CC9">
        <w:rPr>
          <w:rFonts w:ascii="Times New Roman" w:hAnsi="Times New Roman" w:cs="Times New Roman"/>
          <w:sz w:val="20"/>
          <w:szCs w:val="20"/>
        </w:rPr>
        <w:t>;</w:t>
      </w:r>
    </w:p>
    <w:p w:rsidR="00FE502F" w:rsidRPr="00311CC9" w:rsidRDefault="00161411">
      <w:pPr>
        <w:pStyle w:val="NormalNN"/>
        <w:numPr>
          <w:ilvl w:val="0"/>
          <w:numId w:val="60"/>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pełna nazwa i adres wykonawcy.</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FE502F" w:rsidRPr="00311CC9" w:rsidRDefault="00161411">
      <w:pPr>
        <w:pStyle w:val="NormalN"/>
        <w:numPr>
          <w:ilvl w:val="0"/>
          <w:numId w:val="59"/>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Zmiany do oferty należy umieścić w oddzielnej, zaklejonej i nienaruszonej kopercie oznakowanej w poniższy sposób: </w:t>
      </w:r>
    </w:p>
    <w:p w:rsidR="00FE502F" w:rsidRPr="00311CC9" w:rsidRDefault="00161411">
      <w:pPr>
        <w:pStyle w:val="NormalN"/>
        <w:numPr>
          <w:ilvl w:val="0"/>
          <w:numId w:val="61"/>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opis zawartości koperty: </w:t>
      </w:r>
      <w:r w:rsidRPr="00733CE0">
        <w:rPr>
          <w:rFonts w:ascii="Times New Roman" w:hAnsi="Times New Roman" w:cs="Times New Roman"/>
          <w:sz w:val="20"/>
          <w:szCs w:val="20"/>
        </w:rPr>
        <w:t>„</w:t>
      </w:r>
      <w:r w:rsidR="00733CE0" w:rsidRPr="00733CE0">
        <w:rPr>
          <w:rFonts w:ascii="Times New Roman" w:eastAsia="ArialMT" w:hAnsi="Times New Roman" w:cs="Times New Roman"/>
          <w:bCs/>
          <w:sz w:val="20"/>
          <w:szCs w:val="20"/>
        </w:rPr>
        <w:t>Zakup fabrycznie nowego 23 osobowego samochodu ( 22+1 )</w:t>
      </w:r>
      <w:r w:rsidR="00733CE0" w:rsidRPr="00733CE0">
        <w:rPr>
          <w:rFonts w:ascii="Times New Roman" w:hAnsi="Times New Roman" w:cs="Times New Roman"/>
          <w:bCs/>
          <w:sz w:val="20"/>
          <w:szCs w:val="20"/>
        </w:rPr>
        <w:t xml:space="preserve"> przystosowanego do przewozu osób niepełnosprawnych na potrzeby Środowiskowego Domu Samopomocy w </w:t>
      </w:r>
      <w:r w:rsidR="00A72C41">
        <w:rPr>
          <w:rFonts w:ascii="Times New Roman" w:hAnsi="Times New Roman" w:cs="Times New Roman"/>
          <w:bCs/>
          <w:sz w:val="20"/>
          <w:szCs w:val="20"/>
        </w:rPr>
        <w:t>Kamieniu</w:t>
      </w:r>
      <w:r w:rsidRPr="00733CE0">
        <w:rPr>
          <w:rFonts w:ascii="Times New Roman" w:hAnsi="Times New Roman" w:cs="Times New Roman"/>
          <w:bCs/>
          <w:sz w:val="20"/>
          <w:szCs w:val="20"/>
        </w:rPr>
        <w:t>”;</w:t>
      </w:r>
    </w:p>
    <w:p w:rsidR="00FE502F" w:rsidRPr="00311CC9" w:rsidRDefault="00161411">
      <w:pPr>
        <w:pStyle w:val="NormalN"/>
        <w:numPr>
          <w:ilvl w:val="0"/>
          <w:numId w:val="61"/>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 adresat: Gmina </w:t>
      </w:r>
      <w:r w:rsidR="00A72C41">
        <w:rPr>
          <w:rFonts w:ascii="Times New Roman" w:hAnsi="Times New Roman" w:cs="Times New Roman"/>
          <w:sz w:val="20"/>
          <w:szCs w:val="20"/>
        </w:rPr>
        <w:t>Kamień,</w:t>
      </w:r>
      <w:r w:rsidRPr="00311CC9">
        <w:rPr>
          <w:rFonts w:ascii="Times New Roman" w:hAnsi="Times New Roman" w:cs="Times New Roman"/>
          <w:sz w:val="20"/>
          <w:szCs w:val="20"/>
        </w:rPr>
        <w:t xml:space="preserve"> 36-0</w:t>
      </w:r>
      <w:r w:rsidR="00A72C41">
        <w:rPr>
          <w:rFonts w:ascii="Times New Roman" w:hAnsi="Times New Roman" w:cs="Times New Roman"/>
          <w:sz w:val="20"/>
          <w:szCs w:val="20"/>
        </w:rPr>
        <w:t>53</w:t>
      </w:r>
      <w:r w:rsidRPr="00311CC9">
        <w:rPr>
          <w:rFonts w:ascii="Times New Roman" w:hAnsi="Times New Roman" w:cs="Times New Roman"/>
          <w:sz w:val="20"/>
          <w:szCs w:val="20"/>
        </w:rPr>
        <w:t xml:space="preserve"> </w:t>
      </w:r>
      <w:r w:rsidR="00A72C41">
        <w:rPr>
          <w:rFonts w:ascii="Times New Roman" w:hAnsi="Times New Roman" w:cs="Times New Roman"/>
          <w:sz w:val="20"/>
          <w:szCs w:val="20"/>
        </w:rPr>
        <w:t>Kamień 287</w:t>
      </w:r>
      <w:r w:rsidRPr="00311CC9">
        <w:rPr>
          <w:rFonts w:ascii="Times New Roman" w:hAnsi="Times New Roman" w:cs="Times New Roman"/>
          <w:sz w:val="20"/>
          <w:szCs w:val="20"/>
        </w:rPr>
        <w:t>;</w:t>
      </w:r>
    </w:p>
    <w:p w:rsidR="00FE502F" w:rsidRPr="00311CC9" w:rsidRDefault="00161411">
      <w:pPr>
        <w:pStyle w:val="NormalN"/>
        <w:numPr>
          <w:ilvl w:val="0"/>
          <w:numId w:val="61"/>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pełna nazwa i adres wykonawcy.</w:t>
      </w:r>
    </w:p>
    <w:p w:rsidR="00CA6E2D" w:rsidRPr="00311CC9" w:rsidRDefault="00CA6E2D" w:rsidP="006745F4">
      <w:pPr>
        <w:pStyle w:val="Nagwek2"/>
        <w:spacing w:before="0" w:after="0" w:line="276" w:lineRule="auto"/>
        <w:rPr>
          <w:rFonts w:ascii="Times New Roman" w:hAnsi="Times New Roman" w:cs="Times New Roman"/>
          <w:color w:val="auto"/>
          <w:sz w:val="20"/>
          <w:szCs w:val="20"/>
        </w:rPr>
      </w:pPr>
    </w:p>
    <w:p w:rsidR="00C32E9B" w:rsidRPr="00311CC9" w:rsidRDefault="00161411"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11. Miejsce oraz termin składania i otwarcia ofert</w:t>
      </w:r>
    </w:p>
    <w:p w:rsidR="00B644C6" w:rsidRPr="00311CC9" w:rsidRDefault="00B644C6" w:rsidP="006745F4">
      <w:pPr>
        <w:spacing w:before="0" w:after="0" w:line="276" w:lineRule="auto"/>
        <w:rPr>
          <w:rFonts w:ascii="Times New Roman" w:hAnsi="Times New Roman" w:cs="Times New Roman"/>
          <w:sz w:val="20"/>
          <w:szCs w:val="20"/>
        </w:rPr>
      </w:pPr>
    </w:p>
    <w:p w:rsidR="00FE502F" w:rsidRPr="00311CC9" w:rsidRDefault="00161411">
      <w:pPr>
        <w:pStyle w:val="NormalN"/>
        <w:numPr>
          <w:ilvl w:val="0"/>
          <w:numId w:val="62"/>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Miejsce składania ofert: Urząd </w:t>
      </w:r>
      <w:r w:rsidR="00A72C41">
        <w:rPr>
          <w:rFonts w:ascii="Times New Roman" w:hAnsi="Times New Roman" w:cs="Times New Roman"/>
          <w:sz w:val="20"/>
          <w:szCs w:val="20"/>
        </w:rPr>
        <w:t>Gminy Kamień</w:t>
      </w:r>
      <w:r w:rsidRPr="00311CC9">
        <w:rPr>
          <w:rFonts w:ascii="Times New Roman" w:hAnsi="Times New Roman" w:cs="Times New Roman"/>
          <w:sz w:val="20"/>
          <w:szCs w:val="20"/>
        </w:rPr>
        <w:t xml:space="preserve"> 36-</w:t>
      </w:r>
      <w:r w:rsidR="00733CE0">
        <w:rPr>
          <w:rFonts w:ascii="Times New Roman" w:hAnsi="Times New Roman" w:cs="Times New Roman"/>
          <w:sz w:val="20"/>
          <w:szCs w:val="20"/>
        </w:rPr>
        <w:t>0</w:t>
      </w:r>
      <w:r w:rsidR="00A72C41">
        <w:rPr>
          <w:rFonts w:ascii="Times New Roman" w:hAnsi="Times New Roman" w:cs="Times New Roman"/>
          <w:sz w:val="20"/>
          <w:szCs w:val="20"/>
        </w:rPr>
        <w:t>53</w:t>
      </w:r>
      <w:r w:rsidR="00733CE0">
        <w:rPr>
          <w:rFonts w:ascii="Times New Roman" w:hAnsi="Times New Roman" w:cs="Times New Roman"/>
          <w:sz w:val="20"/>
          <w:szCs w:val="20"/>
        </w:rPr>
        <w:t xml:space="preserve"> </w:t>
      </w:r>
      <w:r w:rsidR="00A72C41">
        <w:rPr>
          <w:rFonts w:ascii="Times New Roman" w:hAnsi="Times New Roman" w:cs="Times New Roman"/>
          <w:sz w:val="20"/>
          <w:szCs w:val="20"/>
        </w:rPr>
        <w:t>Kamień 287</w:t>
      </w:r>
    </w:p>
    <w:p w:rsidR="00FE502F" w:rsidRPr="00311CC9" w:rsidRDefault="00FE42F2">
      <w:pPr>
        <w:pStyle w:val="NormalN"/>
        <w:numPr>
          <w:ilvl w:val="0"/>
          <w:numId w:val="62"/>
        </w:numPr>
        <w:spacing w:before="0" w:after="0" w:line="276" w:lineRule="auto"/>
        <w:rPr>
          <w:rFonts w:ascii="Times New Roman" w:hAnsi="Times New Roman" w:cs="Times New Roman"/>
          <w:sz w:val="20"/>
          <w:szCs w:val="20"/>
        </w:rPr>
      </w:pPr>
      <w:r>
        <w:rPr>
          <w:rFonts w:ascii="Times New Roman" w:hAnsi="Times New Roman" w:cs="Times New Roman"/>
          <w:sz w:val="20"/>
          <w:szCs w:val="20"/>
        </w:rPr>
        <w:t>Termin składania ofert: do 2</w:t>
      </w:r>
      <w:r w:rsidR="00A72C41">
        <w:rPr>
          <w:rFonts w:ascii="Times New Roman" w:hAnsi="Times New Roman" w:cs="Times New Roman"/>
          <w:sz w:val="20"/>
          <w:szCs w:val="20"/>
        </w:rPr>
        <w:t>8</w:t>
      </w:r>
      <w:r w:rsidR="007D0E0E" w:rsidRPr="00311CC9">
        <w:rPr>
          <w:rFonts w:ascii="Times New Roman" w:hAnsi="Times New Roman" w:cs="Times New Roman"/>
          <w:sz w:val="20"/>
          <w:szCs w:val="20"/>
        </w:rPr>
        <w:t>.1</w:t>
      </w:r>
      <w:r w:rsidR="00A72C41">
        <w:rPr>
          <w:rFonts w:ascii="Times New Roman" w:hAnsi="Times New Roman" w:cs="Times New Roman"/>
          <w:sz w:val="20"/>
          <w:szCs w:val="20"/>
        </w:rPr>
        <w:t>2</w:t>
      </w:r>
      <w:r w:rsidR="007D0E0E" w:rsidRPr="00311CC9">
        <w:rPr>
          <w:rFonts w:ascii="Times New Roman" w:hAnsi="Times New Roman" w:cs="Times New Roman"/>
          <w:sz w:val="20"/>
          <w:szCs w:val="20"/>
        </w:rPr>
        <w:t>.2016 r. do godz. 10</w:t>
      </w:r>
      <w:r w:rsidR="00161411" w:rsidRPr="00311CC9">
        <w:rPr>
          <w:rFonts w:ascii="Times New Roman" w:hAnsi="Times New Roman" w:cs="Times New Roman"/>
          <w:sz w:val="20"/>
          <w:szCs w:val="20"/>
        </w:rPr>
        <w:t>:</w:t>
      </w:r>
      <w:r w:rsidR="00A72C41">
        <w:rPr>
          <w:rFonts w:ascii="Times New Roman" w:hAnsi="Times New Roman" w:cs="Times New Roman"/>
          <w:sz w:val="20"/>
          <w:szCs w:val="20"/>
        </w:rPr>
        <w:t>3</w:t>
      </w:r>
      <w:r w:rsidR="00161411" w:rsidRPr="00311CC9">
        <w:rPr>
          <w:rFonts w:ascii="Times New Roman" w:hAnsi="Times New Roman" w:cs="Times New Roman"/>
          <w:sz w:val="20"/>
          <w:szCs w:val="20"/>
        </w:rPr>
        <w:t>0</w:t>
      </w:r>
    </w:p>
    <w:p w:rsidR="00FE502F" w:rsidRPr="00311CC9" w:rsidRDefault="00161411">
      <w:pPr>
        <w:pStyle w:val="NormalN"/>
        <w:numPr>
          <w:ilvl w:val="0"/>
          <w:numId w:val="62"/>
        </w:numPr>
        <w:spacing w:before="0" w:after="0" w:line="276" w:lineRule="auto"/>
        <w:rPr>
          <w:rFonts w:ascii="Times New Roman" w:hAnsi="Times New Roman" w:cs="Times New Roman"/>
          <w:b/>
          <w:sz w:val="20"/>
          <w:szCs w:val="20"/>
        </w:rPr>
      </w:pPr>
      <w:r w:rsidRPr="00311CC9">
        <w:rPr>
          <w:rFonts w:ascii="Times New Roman" w:hAnsi="Times New Roman" w:cs="Times New Roman"/>
          <w:sz w:val="20"/>
          <w:szCs w:val="20"/>
        </w:rPr>
        <w:t xml:space="preserve">Miejsce otwarcia ofert: Urząd </w:t>
      </w:r>
      <w:r w:rsidR="00A72C41">
        <w:rPr>
          <w:rFonts w:ascii="Times New Roman" w:hAnsi="Times New Roman" w:cs="Times New Roman"/>
          <w:sz w:val="20"/>
          <w:szCs w:val="20"/>
        </w:rPr>
        <w:t>Gminy Kamień,</w:t>
      </w:r>
      <w:r w:rsidR="00733CE0">
        <w:rPr>
          <w:rFonts w:ascii="Times New Roman" w:hAnsi="Times New Roman" w:cs="Times New Roman"/>
          <w:sz w:val="20"/>
          <w:szCs w:val="20"/>
        </w:rPr>
        <w:t xml:space="preserve"> 36-0</w:t>
      </w:r>
      <w:r w:rsidR="00A72C41">
        <w:rPr>
          <w:rFonts w:ascii="Times New Roman" w:hAnsi="Times New Roman" w:cs="Times New Roman"/>
          <w:sz w:val="20"/>
          <w:szCs w:val="20"/>
        </w:rPr>
        <w:t>53</w:t>
      </w:r>
      <w:r w:rsidR="00733CE0">
        <w:rPr>
          <w:rFonts w:ascii="Times New Roman" w:hAnsi="Times New Roman" w:cs="Times New Roman"/>
          <w:sz w:val="20"/>
          <w:szCs w:val="20"/>
        </w:rPr>
        <w:t xml:space="preserve"> </w:t>
      </w:r>
      <w:r w:rsidR="00A72C41">
        <w:rPr>
          <w:rFonts w:ascii="Times New Roman" w:hAnsi="Times New Roman" w:cs="Times New Roman"/>
          <w:sz w:val="20"/>
          <w:szCs w:val="20"/>
        </w:rPr>
        <w:t>Kamień 287</w:t>
      </w:r>
      <w:r w:rsidRPr="00311CC9">
        <w:rPr>
          <w:rFonts w:ascii="Times New Roman" w:hAnsi="Times New Roman" w:cs="Times New Roman"/>
          <w:sz w:val="20"/>
          <w:szCs w:val="20"/>
        </w:rPr>
        <w:t xml:space="preserve">, </w:t>
      </w:r>
      <w:r w:rsidR="00A72C41">
        <w:rPr>
          <w:rFonts w:ascii="Times New Roman" w:hAnsi="Times New Roman" w:cs="Times New Roman"/>
          <w:sz w:val="20"/>
          <w:szCs w:val="20"/>
        </w:rPr>
        <w:t xml:space="preserve">II p., </w:t>
      </w:r>
      <w:r w:rsidRPr="00311CC9">
        <w:rPr>
          <w:rFonts w:ascii="Times New Roman" w:hAnsi="Times New Roman" w:cs="Times New Roman"/>
          <w:sz w:val="20"/>
          <w:szCs w:val="20"/>
        </w:rPr>
        <w:t>sala</w:t>
      </w:r>
      <w:r w:rsidR="00A72C41">
        <w:rPr>
          <w:rFonts w:ascii="Times New Roman" w:hAnsi="Times New Roman" w:cs="Times New Roman"/>
          <w:sz w:val="20"/>
          <w:szCs w:val="20"/>
        </w:rPr>
        <w:t xml:space="preserve"> posiedzeń</w:t>
      </w:r>
      <w:r w:rsidRPr="00311CC9">
        <w:rPr>
          <w:rFonts w:ascii="Times New Roman" w:hAnsi="Times New Roman" w:cs="Times New Roman"/>
          <w:sz w:val="20"/>
          <w:szCs w:val="20"/>
        </w:rPr>
        <w:t>.</w:t>
      </w:r>
    </w:p>
    <w:p w:rsidR="00FE502F" w:rsidRPr="00311CC9" w:rsidRDefault="00FE42F2">
      <w:pPr>
        <w:pStyle w:val="NormalN"/>
        <w:numPr>
          <w:ilvl w:val="0"/>
          <w:numId w:val="62"/>
        </w:numPr>
        <w:spacing w:before="0" w:after="0" w:line="276" w:lineRule="auto"/>
        <w:rPr>
          <w:rFonts w:ascii="Times New Roman" w:hAnsi="Times New Roman" w:cs="Times New Roman"/>
          <w:sz w:val="20"/>
          <w:szCs w:val="20"/>
        </w:rPr>
      </w:pPr>
      <w:r>
        <w:rPr>
          <w:rFonts w:ascii="Times New Roman" w:hAnsi="Times New Roman" w:cs="Times New Roman"/>
          <w:sz w:val="20"/>
          <w:szCs w:val="20"/>
        </w:rPr>
        <w:t>Termin otwarcia ofert: 2</w:t>
      </w:r>
      <w:r w:rsidR="00A72C41">
        <w:rPr>
          <w:rFonts w:ascii="Times New Roman" w:hAnsi="Times New Roman" w:cs="Times New Roman"/>
          <w:sz w:val="20"/>
          <w:szCs w:val="20"/>
        </w:rPr>
        <w:t>8</w:t>
      </w:r>
      <w:r w:rsidR="007D0E0E" w:rsidRPr="00311CC9">
        <w:rPr>
          <w:rFonts w:ascii="Times New Roman" w:hAnsi="Times New Roman" w:cs="Times New Roman"/>
          <w:sz w:val="20"/>
          <w:szCs w:val="20"/>
        </w:rPr>
        <w:t>.1</w:t>
      </w:r>
      <w:r w:rsidR="00A72C41">
        <w:rPr>
          <w:rFonts w:ascii="Times New Roman" w:hAnsi="Times New Roman" w:cs="Times New Roman"/>
          <w:sz w:val="20"/>
          <w:szCs w:val="20"/>
        </w:rPr>
        <w:t>2</w:t>
      </w:r>
      <w:r w:rsidR="007D0E0E" w:rsidRPr="00311CC9">
        <w:rPr>
          <w:rFonts w:ascii="Times New Roman" w:hAnsi="Times New Roman" w:cs="Times New Roman"/>
          <w:sz w:val="20"/>
          <w:szCs w:val="20"/>
        </w:rPr>
        <w:t>.2016 r. o godz. 1</w:t>
      </w:r>
      <w:r w:rsidR="00A72C41">
        <w:rPr>
          <w:rFonts w:ascii="Times New Roman" w:hAnsi="Times New Roman" w:cs="Times New Roman"/>
          <w:sz w:val="20"/>
          <w:szCs w:val="20"/>
        </w:rPr>
        <w:t>1</w:t>
      </w:r>
      <w:r w:rsidR="00161411" w:rsidRPr="00311CC9">
        <w:rPr>
          <w:rFonts w:ascii="Times New Roman" w:hAnsi="Times New Roman" w:cs="Times New Roman"/>
          <w:sz w:val="20"/>
          <w:szCs w:val="20"/>
        </w:rPr>
        <w:t>:</w:t>
      </w:r>
      <w:r w:rsidR="00A72C41">
        <w:rPr>
          <w:rFonts w:ascii="Times New Roman" w:hAnsi="Times New Roman" w:cs="Times New Roman"/>
          <w:sz w:val="20"/>
          <w:szCs w:val="20"/>
        </w:rPr>
        <w:t>00</w:t>
      </w:r>
      <w:r w:rsidR="00161411" w:rsidRPr="00311CC9">
        <w:rPr>
          <w:rFonts w:ascii="Times New Roman" w:hAnsi="Times New Roman" w:cs="Times New Roman"/>
          <w:sz w:val="20"/>
          <w:szCs w:val="20"/>
        </w:rPr>
        <w:t>.</w:t>
      </w:r>
    </w:p>
    <w:p w:rsidR="00FB0D40" w:rsidRPr="00311CC9" w:rsidRDefault="00FB0D40" w:rsidP="006745F4">
      <w:pPr>
        <w:pStyle w:val="NormalN"/>
        <w:spacing w:before="0" w:after="0" w:line="276" w:lineRule="auto"/>
        <w:ind w:left="425"/>
        <w:rPr>
          <w:rFonts w:ascii="Times New Roman" w:hAnsi="Times New Roman" w:cs="Times New Roman"/>
          <w:sz w:val="20"/>
          <w:szCs w:val="20"/>
        </w:rPr>
      </w:pPr>
    </w:p>
    <w:p w:rsidR="00C32E9B" w:rsidRPr="00311CC9" w:rsidRDefault="00161411"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t>§ 12. Opis sposobu obliczania ceny</w:t>
      </w:r>
    </w:p>
    <w:p w:rsidR="00B644C6" w:rsidRPr="00311CC9" w:rsidRDefault="00B644C6" w:rsidP="006745F4">
      <w:pPr>
        <w:spacing w:before="0" w:after="0" w:line="276" w:lineRule="auto"/>
        <w:rPr>
          <w:rFonts w:ascii="Times New Roman" w:hAnsi="Times New Roman" w:cs="Times New Roman"/>
          <w:sz w:val="20"/>
          <w:szCs w:val="20"/>
        </w:rPr>
      </w:pPr>
    </w:p>
    <w:p w:rsidR="008D277B" w:rsidRPr="00311CC9" w:rsidRDefault="00161411" w:rsidP="006745F4">
      <w:pPr>
        <w:pStyle w:val="NormalN"/>
        <w:numPr>
          <w:ilvl w:val="0"/>
          <w:numId w:val="22"/>
        </w:numPr>
        <w:spacing w:before="0" w:after="0" w:line="276" w:lineRule="auto"/>
        <w:ind w:left="426"/>
        <w:rPr>
          <w:rFonts w:ascii="Times New Roman" w:hAnsi="Times New Roman" w:cs="Times New Roman"/>
          <w:sz w:val="20"/>
          <w:szCs w:val="20"/>
        </w:rPr>
      </w:pPr>
      <w:r w:rsidRPr="00311CC9">
        <w:rPr>
          <w:rFonts w:ascii="Times New Roman" w:hAnsi="Times New Roman" w:cs="Times New Roman"/>
          <w:sz w:val="20"/>
          <w:szCs w:val="20"/>
        </w:rPr>
        <w:t>Podana w ofercie łączna cena ofertowa jest ceną za wykonanie całości przedmiotu zamówienia i musi obejmować wszelkie koszty, wraz z podatkiem VAT, jakie poniesie Wykonawca, związane z wykonaniem przedmiotu zamówienia z tytułu należnej oraz zgodnej ze specyfikacją, umową oraz obowiązującymi przepisami realizacją przedmiotu zamówienia.</w:t>
      </w:r>
    </w:p>
    <w:p w:rsidR="008D277B" w:rsidRPr="00311CC9" w:rsidRDefault="00161411" w:rsidP="006745F4">
      <w:pPr>
        <w:pStyle w:val="NormalN"/>
        <w:numPr>
          <w:ilvl w:val="0"/>
          <w:numId w:val="22"/>
        </w:numPr>
        <w:spacing w:before="0" w:after="0" w:line="276" w:lineRule="auto"/>
        <w:ind w:left="426"/>
        <w:rPr>
          <w:rFonts w:ascii="Times New Roman" w:hAnsi="Times New Roman" w:cs="Times New Roman"/>
          <w:sz w:val="20"/>
          <w:szCs w:val="20"/>
        </w:rPr>
      </w:pPr>
      <w:r w:rsidRPr="00311CC9">
        <w:rPr>
          <w:rFonts w:ascii="Times New Roman" w:hAnsi="Times New Roman" w:cs="Times New Roman"/>
          <w:sz w:val="20"/>
          <w:szCs w:val="20"/>
        </w:rPr>
        <w:t>Cenę ofertową należy podać w walucie polskiej PLN.</w:t>
      </w:r>
    </w:p>
    <w:p w:rsidR="008D277B" w:rsidRPr="00311CC9" w:rsidRDefault="00161411" w:rsidP="006745F4">
      <w:pPr>
        <w:pStyle w:val="NormalN"/>
        <w:numPr>
          <w:ilvl w:val="0"/>
          <w:numId w:val="22"/>
        </w:numPr>
        <w:spacing w:before="0" w:after="0" w:line="276" w:lineRule="auto"/>
        <w:ind w:left="426"/>
        <w:rPr>
          <w:rFonts w:ascii="Times New Roman" w:hAnsi="Times New Roman" w:cs="Times New Roman"/>
          <w:sz w:val="20"/>
          <w:szCs w:val="20"/>
        </w:rPr>
      </w:pPr>
      <w:r w:rsidRPr="00311CC9">
        <w:rPr>
          <w:rFonts w:ascii="Times New Roman" w:hAnsi="Times New Roman" w:cs="Times New Roman"/>
          <w:sz w:val="20"/>
          <w:szCs w:val="20"/>
        </w:rPr>
        <w:t xml:space="preserve">W ofercie należy podać cenę </w:t>
      </w:r>
      <w:r w:rsidR="007D0E0E" w:rsidRPr="00311CC9">
        <w:rPr>
          <w:rFonts w:ascii="Times New Roman" w:hAnsi="Times New Roman" w:cs="Times New Roman"/>
          <w:sz w:val="20"/>
          <w:szCs w:val="20"/>
        </w:rPr>
        <w:t xml:space="preserve">jednostkową </w:t>
      </w:r>
      <w:r w:rsidRPr="00311CC9">
        <w:rPr>
          <w:rFonts w:ascii="Times New Roman" w:hAnsi="Times New Roman" w:cs="Times New Roman"/>
          <w:sz w:val="20"/>
          <w:szCs w:val="20"/>
        </w:rPr>
        <w:t>brutto.</w:t>
      </w:r>
    </w:p>
    <w:p w:rsidR="0086554C" w:rsidRPr="00311CC9" w:rsidRDefault="00161411" w:rsidP="006745F4">
      <w:pPr>
        <w:pStyle w:val="NormalN"/>
        <w:numPr>
          <w:ilvl w:val="0"/>
          <w:numId w:val="22"/>
        </w:numPr>
        <w:spacing w:before="0" w:after="0" w:line="276" w:lineRule="auto"/>
        <w:ind w:left="426"/>
        <w:rPr>
          <w:rFonts w:ascii="Times New Roman" w:hAnsi="Times New Roman" w:cs="Times New Roman"/>
          <w:sz w:val="20"/>
          <w:szCs w:val="20"/>
        </w:rPr>
      </w:pPr>
      <w:r w:rsidRPr="00311CC9">
        <w:rPr>
          <w:rFonts w:ascii="Times New Roman" w:hAnsi="Times New Roman" w:cs="Times New Roman"/>
          <w:sz w:val="20"/>
          <w:szCs w:val="20"/>
        </w:rPr>
        <w:t>Każdy Wykonawca może podać tylko jedną cenę. Oferty z cenami wariantowymi będą odrzucone.</w:t>
      </w:r>
    </w:p>
    <w:p w:rsidR="008D277B" w:rsidRPr="00311CC9" w:rsidRDefault="008D277B" w:rsidP="006745F4">
      <w:pPr>
        <w:pStyle w:val="NormalN"/>
        <w:spacing w:before="0" w:after="0" w:line="276" w:lineRule="auto"/>
        <w:ind w:left="425" w:hanging="425"/>
        <w:rPr>
          <w:rFonts w:ascii="Times New Roman" w:hAnsi="Times New Roman" w:cs="Times New Roman"/>
          <w:sz w:val="20"/>
          <w:szCs w:val="20"/>
        </w:rPr>
      </w:pPr>
    </w:p>
    <w:p w:rsidR="00C32E9B" w:rsidRPr="00311CC9" w:rsidRDefault="00161411" w:rsidP="006745F4">
      <w:pPr>
        <w:pStyle w:val="Nagwek2"/>
        <w:spacing w:before="0" w:after="0" w:line="276" w:lineRule="auto"/>
        <w:rPr>
          <w:rFonts w:ascii="Times New Roman" w:hAnsi="Times New Roman" w:cs="Times New Roman"/>
          <w:color w:val="auto"/>
          <w:sz w:val="20"/>
          <w:szCs w:val="20"/>
        </w:rPr>
      </w:pPr>
      <w:r w:rsidRPr="00311CC9">
        <w:rPr>
          <w:rFonts w:ascii="Times New Roman" w:hAnsi="Times New Roman" w:cs="Times New Roman"/>
          <w:color w:val="auto"/>
          <w:sz w:val="20"/>
          <w:szCs w:val="20"/>
        </w:rPr>
        <w:lastRenderedPageBreak/>
        <w:t>§ 13. Opis kryteriów, którymi Zamawiający będzie się kierował przy wyborze oferty</w:t>
      </w:r>
    </w:p>
    <w:p w:rsidR="00B644C6" w:rsidRPr="00311CC9" w:rsidRDefault="00B644C6" w:rsidP="006745F4">
      <w:pPr>
        <w:spacing w:before="0" w:after="0" w:line="276" w:lineRule="auto"/>
        <w:rPr>
          <w:rFonts w:ascii="Times New Roman" w:hAnsi="Times New Roman" w:cs="Times New Roman"/>
          <w:sz w:val="20"/>
          <w:szCs w:val="20"/>
        </w:rPr>
      </w:pPr>
    </w:p>
    <w:p w:rsidR="009732A4" w:rsidRPr="00311CC9" w:rsidRDefault="00161411" w:rsidP="006745F4">
      <w:pPr>
        <w:pStyle w:val="Akapitzlist"/>
        <w:numPr>
          <w:ilvl w:val="0"/>
          <w:numId w:val="23"/>
        </w:numPr>
        <w:autoSpaceDE w:val="0"/>
        <w:autoSpaceDN w:val="0"/>
        <w:adjustRightInd w:val="0"/>
        <w:spacing w:before="0" w:after="0" w:line="276" w:lineRule="auto"/>
        <w:ind w:left="426"/>
        <w:rPr>
          <w:rFonts w:ascii="Times New Roman" w:hAnsi="Times New Roman" w:cs="Times New Roman"/>
          <w:sz w:val="20"/>
          <w:szCs w:val="20"/>
        </w:rPr>
      </w:pPr>
      <w:r w:rsidRPr="00311CC9">
        <w:rPr>
          <w:rFonts w:ascii="Times New Roman" w:hAnsi="Times New Roman" w:cs="Times New Roman"/>
          <w:sz w:val="20"/>
          <w:szCs w:val="20"/>
        </w:rPr>
        <w:t>Otwarcie ofert jest jawne. Bezpośrednio przed otwarciem ofert Zamawiający poda kwotę, jaką zamierza przeznaczyć na sfinansowanie zamówienia. Po otwarciu oferty Zamawiający poda imię i nazwisko, nazwę firmy oraz adres Wykonawcy, którego oferta jest otwierana, a także informacje dotyczące ceny oferty, terminu wykonania zamówienia, okresu gwarancji i warunków płatności zawartych w ofercie.</w:t>
      </w:r>
    </w:p>
    <w:p w:rsidR="004931D9" w:rsidRDefault="00161411" w:rsidP="006745F4">
      <w:pPr>
        <w:pStyle w:val="Akapitzlist"/>
        <w:numPr>
          <w:ilvl w:val="0"/>
          <w:numId w:val="23"/>
        </w:numPr>
        <w:autoSpaceDE w:val="0"/>
        <w:autoSpaceDN w:val="0"/>
        <w:adjustRightInd w:val="0"/>
        <w:spacing w:before="0" w:after="0" w:line="276" w:lineRule="auto"/>
        <w:ind w:left="426"/>
        <w:rPr>
          <w:rFonts w:ascii="Times New Roman" w:hAnsi="Times New Roman" w:cs="Times New Roman"/>
          <w:sz w:val="20"/>
          <w:szCs w:val="20"/>
        </w:rPr>
      </w:pPr>
      <w:r w:rsidRPr="00311CC9">
        <w:rPr>
          <w:rFonts w:ascii="Times New Roman" w:hAnsi="Times New Roman" w:cs="Times New Roman"/>
          <w:sz w:val="20"/>
          <w:szCs w:val="20"/>
        </w:rPr>
        <w:t>Kryteria oceny ofert. Za najkorzystniejszą zostanie uznana oferta, która uzyska najwyższą liczbę punktów obliczonych w oparciu o ustalone poniżej kryteria:</w:t>
      </w:r>
    </w:p>
    <w:p w:rsidR="007D215D" w:rsidRDefault="007D215D" w:rsidP="007D215D">
      <w:pPr>
        <w:autoSpaceDE w:val="0"/>
        <w:autoSpaceDN w:val="0"/>
        <w:adjustRightInd w:val="0"/>
        <w:spacing w:before="0" w:after="0" w:line="276" w:lineRule="auto"/>
        <w:rPr>
          <w:rFonts w:ascii="Times New Roman" w:hAnsi="Times New Roman" w:cs="Times New Roman"/>
          <w:sz w:val="20"/>
          <w:szCs w:val="20"/>
        </w:rPr>
      </w:pPr>
    </w:p>
    <w:p w:rsidR="007D215D" w:rsidRDefault="007D215D" w:rsidP="007D215D">
      <w:pPr>
        <w:autoSpaceDE w:val="0"/>
        <w:autoSpaceDN w:val="0"/>
        <w:adjustRightInd w:val="0"/>
        <w:spacing w:before="0" w:after="0" w:line="276" w:lineRule="auto"/>
        <w:rPr>
          <w:rFonts w:ascii="Times New Roman" w:hAnsi="Times New Roman" w:cs="Times New Roman"/>
          <w:sz w:val="20"/>
          <w:szCs w:val="20"/>
        </w:rPr>
      </w:pPr>
    </w:p>
    <w:p w:rsidR="007D215D" w:rsidRDefault="007D215D" w:rsidP="007D215D">
      <w:pPr>
        <w:autoSpaceDE w:val="0"/>
        <w:autoSpaceDN w:val="0"/>
        <w:adjustRightInd w:val="0"/>
        <w:spacing w:before="0" w:after="0" w:line="276" w:lineRule="auto"/>
        <w:rPr>
          <w:rFonts w:ascii="Times New Roman" w:hAnsi="Times New Roman" w:cs="Times New Roman"/>
          <w:sz w:val="20"/>
          <w:szCs w:val="20"/>
        </w:rPr>
      </w:pPr>
    </w:p>
    <w:p w:rsidR="007D215D" w:rsidRPr="007D215D" w:rsidRDefault="007D215D" w:rsidP="007D215D">
      <w:pPr>
        <w:autoSpaceDE w:val="0"/>
        <w:autoSpaceDN w:val="0"/>
        <w:adjustRightInd w:val="0"/>
        <w:spacing w:before="0" w:after="0" w:line="276" w:lineRule="auto"/>
        <w:rPr>
          <w:rFonts w:ascii="Times New Roman" w:hAnsi="Times New Roman" w:cs="Times New Roman"/>
          <w:sz w:val="20"/>
          <w:szCs w:val="20"/>
        </w:rPr>
      </w:pPr>
    </w:p>
    <w:p w:rsidR="009732A4" w:rsidRPr="00311CC9" w:rsidRDefault="00161411" w:rsidP="006745F4">
      <w:pPr>
        <w:pStyle w:val="Akapitzlist"/>
        <w:numPr>
          <w:ilvl w:val="0"/>
          <w:numId w:val="24"/>
        </w:numPr>
        <w:autoSpaceDE w:val="0"/>
        <w:autoSpaceDN w:val="0"/>
        <w:adjustRightInd w:val="0"/>
        <w:spacing w:before="0" w:after="0" w:line="276" w:lineRule="auto"/>
        <w:rPr>
          <w:rFonts w:ascii="Times New Roman" w:hAnsi="Times New Roman" w:cs="Times New Roman"/>
          <w:b/>
          <w:sz w:val="20"/>
          <w:szCs w:val="20"/>
        </w:rPr>
      </w:pPr>
      <w:r w:rsidRPr="00311CC9">
        <w:rPr>
          <w:rFonts w:ascii="Times New Roman" w:hAnsi="Times New Roman" w:cs="Times New Roman"/>
          <w:b/>
          <w:sz w:val="20"/>
          <w:szCs w:val="20"/>
        </w:rPr>
        <w:t>Cena- waga 60%.</w:t>
      </w:r>
      <w:r w:rsidR="007D215D">
        <w:rPr>
          <w:rFonts w:ascii="Times New Roman" w:hAnsi="Times New Roman" w:cs="Times New Roman"/>
          <w:b/>
          <w:sz w:val="20"/>
          <w:szCs w:val="20"/>
        </w:rPr>
        <w:t>( C)</w:t>
      </w:r>
    </w:p>
    <w:p w:rsidR="009732A4" w:rsidRPr="00311CC9" w:rsidRDefault="00161411" w:rsidP="006745F4">
      <w:pPr>
        <w:autoSpaceDE w:val="0"/>
        <w:autoSpaceDN w:val="0"/>
        <w:adjustRightInd w:val="0"/>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Do obliczenia punktacji przyznawanej badanej Ofercie w kryterium „Cena” Zamawiający posłuży się następującym wzorem:</w:t>
      </w:r>
    </w:p>
    <w:p w:rsidR="009732A4" w:rsidRPr="00311CC9" w:rsidRDefault="009732A4" w:rsidP="006745F4">
      <w:pPr>
        <w:autoSpaceDE w:val="0"/>
        <w:autoSpaceDN w:val="0"/>
        <w:adjustRightInd w:val="0"/>
        <w:spacing w:before="0" w:after="0" w:line="276" w:lineRule="auto"/>
        <w:rPr>
          <w:rFonts w:ascii="Times New Roman" w:hAnsi="Times New Roman" w:cs="Times New Roman"/>
          <w:sz w:val="20"/>
          <w:szCs w:val="20"/>
        </w:rPr>
      </w:pPr>
    </w:p>
    <w:p w:rsidR="009732A4" w:rsidRPr="00311CC9" w:rsidRDefault="00161411" w:rsidP="006745F4">
      <w:pPr>
        <w:autoSpaceDE w:val="0"/>
        <w:autoSpaceDN w:val="0"/>
        <w:adjustRightInd w:val="0"/>
        <w:spacing w:before="0" w:after="0" w:line="276" w:lineRule="auto"/>
        <w:jc w:val="center"/>
        <w:rPr>
          <w:rFonts w:ascii="Times New Roman" w:hAnsi="Times New Roman" w:cs="Times New Roman"/>
          <w:sz w:val="20"/>
          <w:szCs w:val="20"/>
        </w:rPr>
      </w:pPr>
      <w:r w:rsidRPr="00311CC9">
        <w:rPr>
          <w:rFonts w:ascii="Times New Roman" w:hAnsi="Times New Roman" w:cs="Times New Roman"/>
          <w:kern w:val="0"/>
          <w:sz w:val="20"/>
          <w:szCs w:val="20"/>
        </w:rPr>
        <w:t>KC = (CNAJNIŻSZA/CBADANA) x 100 pkt x 60%</w:t>
      </w:r>
    </w:p>
    <w:p w:rsidR="009732A4" w:rsidRPr="00311CC9" w:rsidRDefault="00161411" w:rsidP="006745F4">
      <w:pPr>
        <w:autoSpaceDE w:val="0"/>
        <w:autoSpaceDN w:val="0"/>
        <w:adjustRightInd w:val="0"/>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gdzie:</w:t>
      </w:r>
    </w:p>
    <w:p w:rsidR="009732A4" w:rsidRPr="00311CC9" w:rsidRDefault="00161411" w:rsidP="006745F4">
      <w:pPr>
        <w:autoSpaceDE w:val="0"/>
        <w:autoSpaceDN w:val="0"/>
        <w:adjustRightInd w:val="0"/>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KC - liczba punktów przyznanych Wykonawcy za zaoferowaną cenę,</w:t>
      </w:r>
    </w:p>
    <w:p w:rsidR="009732A4" w:rsidRPr="00311CC9" w:rsidRDefault="00161411" w:rsidP="006745F4">
      <w:pPr>
        <w:autoSpaceDE w:val="0"/>
        <w:autoSpaceDN w:val="0"/>
        <w:adjustRightInd w:val="0"/>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CNAJNIŻSZA – cena brutto oferty z najniższą ceną,</w:t>
      </w:r>
    </w:p>
    <w:p w:rsidR="009732A4" w:rsidRPr="00311CC9" w:rsidRDefault="00161411" w:rsidP="006745F4">
      <w:pPr>
        <w:autoSpaceDE w:val="0"/>
        <w:autoSpaceDN w:val="0"/>
        <w:adjustRightInd w:val="0"/>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CBADANA – cena brutto badanej oferty,</w:t>
      </w:r>
    </w:p>
    <w:p w:rsidR="00311CC9" w:rsidRDefault="00161411" w:rsidP="00311CC9">
      <w:pPr>
        <w:autoSpaceDE w:val="0"/>
        <w:autoSpaceDN w:val="0"/>
        <w:adjustRightInd w:val="0"/>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Porównaniu podlegać będzie wskazana w ofercie łączna cena brutto za </w:t>
      </w:r>
      <w:r w:rsidR="00F6088F" w:rsidRPr="00311CC9">
        <w:rPr>
          <w:rFonts w:ascii="Times New Roman" w:hAnsi="Times New Roman" w:cs="Times New Roman"/>
          <w:sz w:val="20"/>
          <w:szCs w:val="20"/>
        </w:rPr>
        <w:t>realizację umowy.</w:t>
      </w:r>
    </w:p>
    <w:p w:rsidR="00682F4F" w:rsidRDefault="00682F4F" w:rsidP="00EB4F7C">
      <w:pPr>
        <w:autoSpaceDE w:val="0"/>
        <w:autoSpaceDN w:val="0"/>
        <w:adjustRightInd w:val="0"/>
        <w:spacing w:before="0" w:after="0" w:line="276" w:lineRule="auto"/>
        <w:rPr>
          <w:rFonts w:ascii="Times New Roman" w:hAnsi="Times New Roman" w:cs="Times New Roman"/>
          <w:sz w:val="20"/>
          <w:szCs w:val="20"/>
        </w:rPr>
      </w:pPr>
    </w:p>
    <w:p w:rsidR="00682F4F" w:rsidRPr="00682F4F" w:rsidRDefault="00311CC9" w:rsidP="00EB4F7C">
      <w:pPr>
        <w:pStyle w:val="Default"/>
        <w:numPr>
          <w:ilvl w:val="0"/>
          <w:numId w:val="24"/>
        </w:numPr>
        <w:spacing w:line="276" w:lineRule="auto"/>
        <w:contextualSpacing/>
        <w:jc w:val="both"/>
        <w:rPr>
          <w:rFonts w:ascii="Times New Roman" w:hAnsi="Times New Roman" w:cs="Times New Roman"/>
          <w:b/>
          <w:color w:val="auto"/>
          <w:sz w:val="20"/>
          <w:szCs w:val="20"/>
        </w:rPr>
      </w:pPr>
      <w:r w:rsidRPr="00682F4F">
        <w:rPr>
          <w:rFonts w:ascii="Times New Roman" w:hAnsi="Times New Roman" w:cs="Times New Roman"/>
          <w:b/>
          <w:color w:val="auto"/>
          <w:sz w:val="20"/>
          <w:szCs w:val="20"/>
        </w:rPr>
        <w:t xml:space="preserve">Kryterium </w:t>
      </w:r>
      <w:r w:rsidR="00682F4F">
        <w:rPr>
          <w:rFonts w:ascii="Times New Roman" w:hAnsi="Times New Roman" w:cs="Times New Roman"/>
          <w:b/>
          <w:bCs/>
          <w:color w:val="auto"/>
          <w:sz w:val="20"/>
          <w:szCs w:val="20"/>
        </w:rPr>
        <w:t>o</w:t>
      </w:r>
      <w:r w:rsidRPr="00682F4F">
        <w:rPr>
          <w:rFonts w:ascii="Times New Roman" w:hAnsi="Times New Roman" w:cs="Times New Roman"/>
          <w:b/>
          <w:bCs/>
          <w:color w:val="auto"/>
          <w:sz w:val="20"/>
          <w:szCs w:val="20"/>
        </w:rPr>
        <w:t>kres</w:t>
      </w:r>
      <w:r w:rsidR="00682F4F">
        <w:rPr>
          <w:rFonts w:ascii="Times New Roman" w:hAnsi="Times New Roman" w:cs="Times New Roman"/>
          <w:b/>
          <w:bCs/>
          <w:color w:val="auto"/>
          <w:sz w:val="20"/>
          <w:szCs w:val="20"/>
        </w:rPr>
        <w:t xml:space="preserve"> gwarancji</w:t>
      </w:r>
      <w:r w:rsidRPr="00682F4F">
        <w:rPr>
          <w:rFonts w:ascii="Times New Roman" w:hAnsi="Times New Roman" w:cs="Times New Roman"/>
          <w:b/>
          <w:bCs/>
          <w:color w:val="auto"/>
          <w:sz w:val="20"/>
          <w:szCs w:val="20"/>
        </w:rPr>
        <w:t xml:space="preserve"> </w:t>
      </w:r>
      <w:r w:rsidR="00682F4F" w:rsidRPr="00682F4F">
        <w:rPr>
          <w:rFonts w:ascii="Times New Roman" w:hAnsi="Times New Roman" w:cs="Times New Roman"/>
          <w:b/>
          <w:color w:val="auto"/>
          <w:sz w:val="20"/>
          <w:szCs w:val="20"/>
        </w:rPr>
        <w:t>na cały pojazd z wyposażeniem (baza + zabudowa) bez limitu kilometrów,</w:t>
      </w:r>
      <w:r w:rsidR="007D215D">
        <w:rPr>
          <w:rFonts w:ascii="Times New Roman" w:hAnsi="Times New Roman" w:cs="Times New Roman"/>
          <w:b/>
          <w:color w:val="auto"/>
          <w:sz w:val="20"/>
          <w:szCs w:val="20"/>
        </w:rPr>
        <w:t>(G)</w:t>
      </w:r>
    </w:p>
    <w:p w:rsidR="00311CC9" w:rsidRPr="00682F4F" w:rsidRDefault="00311CC9" w:rsidP="00EB4F7C">
      <w:pPr>
        <w:autoSpaceDE w:val="0"/>
        <w:autoSpaceDN w:val="0"/>
        <w:adjustRightInd w:val="0"/>
        <w:spacing w:before="0" w:after="0" w:line="276" w:lineRule="auto"/>
        <w:rPr>
          <w:rFonts w:ascii="Times New Roman" w:hAnsi="Times New Roman" w:cs="Times New Roman"/>
          <w:color w:val="000000"/>
          <w:kern w:val="0"/>
          <w:sz w:val="20"/>
          <w:szCs w:val="20"/>
        </w:rPr>
      </w:pPr>
      <w:r w:rsidRPr="00682F4F">
        <w:rPr>
          <w:rFonts w:ascii="Times New Roman" w:hAnsi="Times New Roman" w:cs="Times New Roman"/>
          <w:color w:val="000000"/>
          <w:kern w:val="0"/>
          <w:sz w:val="20"/>
          <w:szCs w:val="20"/>
        </w:rPr>
        <w:t>Do oceny oferty w kryterium „</w:t>
      </w:r>
      <w:r w:rsidR="00682F4F">
        <w:rPr>
          <w:rFonts w:ascii="Times New Roman" w:hAnsi="Times New Roman" w:cs="Times New Roman"/>
          <w:b/>
          <w:bCs/>
          <w:sz w:val="20"/>
          <w:szCs w:val="20"/>
        </w:rPr>
        <w:t>o</w:t>
      </w:r>
      <w:r w:rsidR="00682F4F" w:rsidRPr="00682F4F">
        <w:rPr>
          <w:rFonts w:ascii="Times New Roman" w:hAnsi="Times New Roman" w:cs="Times New Roman"/>
          <w:b/>
          <w:bCs/>
          <w:kern w:val="0"/>
          <w:sz w:val="20"/>
          <w:szCs w:val="20"/>
        </w:rPr>
        <w:t>kres</w:t>
      </w:r>
      <w:r w:rsidR="00682F4F">
        <w:rPr>
          <w:rFonts w:ascii="Times New Roman" w:hAnsi="Times New Roman" w:cs="Times New Roman"/>
          <w:b/>
          <w:bCs/>
          <w:sz w:val="20"/>
          <w:szCs w:val="20"/>
        </w:rPr>
        <w:t xml:space="preserve"> gwarancji</w:t>
      </w:r>
      <w:r w:rsidR="00682F4F" w:rsidRPr="00682F4F">
        <w:rPr>
          <w:rFonts w:ascii="Times New Roman" w:hAnsi="Times New Roman" w:cs="Times New Roman"/>
          <w:b/>
          <w:bCs/>
          <w:kern w:val="0"/>
          <w:sz w:val="20"/>
          <w:szCs w:val="20"/>
        </w:rPr>
        <w:t xml:space="preserve"> </w:t>
      </w:r>
      <w:r w:rsidR="00682F4F" w:rsidRPr="00682F4F">
        <w:rPr>
          <w:rFonts w:ascii="Times New Roman" w:hAnsi="Times New Roman" w:cs="Times New Roman"/>
          <w:b/>
          <w:sz w:val="20"/>
          <w:szCs w:val="20"/>
        </w:rPr>
        <w:t>na cały pojazd z wyposażeniem</w:t>
      </w:r>
      <w:r w:rsidRPr="00682F4F">
        <w:rPr>
          <w:rFonts w:ascii="Times New Roman" w:hAnsi="Times New Roman" w:cs="Times New Roman"/>
          <w:color w:val="000000"/>
          <w:kern w:val="0"/>
          <w:sz w:val="20"/>
          <w:szCs w:val="20"/>
        </w:rPr>
        <w:t xml:space="preserve">” zostanie przyjęty zadeklarowany przez Wykonawcę okres gwarancji mechanicznej, w szczególności na zespoły i podzespoły mechaniczne, elektryczne i elektroniczne (bez limitu przebiegu kilometrów), który nie może być </w:t>
      </w:r>
      <w:r w:rsidRPr="00682F4F">
        <w:rPr>
          <w:rFonts w:ascii="Times New Roman" w:hAnsi="Times New Roman" w:cs="Times New Roman"/>
          <w:b/>
          <w:bCs/>
          <w:color w:val="000000"/>
          <w:kern w:val="0"/>
          <w:sz w:val="20"/>
          <w:szCs w:val="20"/>
        </w:rPr>
        <w:t xml:space="preserve">krótszy niż </w:t>
      </w:r>
      <w:r w:rsidR="00682F4F">
        <w:rPr>
          <w:rFonts w:ascii="Times New Roman" w:hAnsi="Times New Roman" w:cs="Times New Roman"/>
          <w:b/>
          <w:bCs/>
          <w:color w:val="000000"/>
          <w:kern w:val="0"/>
          <w:sz w:val="20"/>
          <w:szCs w:val="20"/>
        </w:rPr>
        <w:t>2 lata</w:t>
      </w:r>
      <w:r w:rsidRPr="00682F4F">
        <w:rPr>
          <w:rFonts w:ascii="Times New Roman" w:hAnsi="Times New Roman" w:cs="Times New Roman"/>
          <w:color w:val="000000"/>
          <w:kern w:val="0"/>
          <w:sz w:val="20"/>
          <w:szCs w:val="20"/>
        </w:rPr>
        <w:t>, licząc od daty odbiory pojazdu.</w:t>
      </w:r>
    </w:p>
    <w:p w:rsidR="00311CC9" w:rsidRPr="00311CC9" w:rsidRDefault="00311CC9" w:rsidP="00EB4F7C">
      <w:pPr>
        <w:autoSpaceDE w:val="0"/>
        <w:autoSpaceDN w:val="0"/>
        <w:adjustRightInd w:val="0"/>
        <w:spacing w:before="0" w:after="0"/>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Kryterium „gwarancja mechaniczna” rozpatrywane będzie według następujących zasad:</w:t>
      </w:r>
    </w:p>
    <w:p w:rsidR="00311CC9" w:rsidRPr="00311CC9" w:rsidRDefault="00311CC9" w:rsidP="00EB4F7C">
      <w:pPr>
        <w:autoSpaceDE w:val="0"/>
        <w:autoSpaceDN w:val="0"/>
        <w:adjustRightInd w:val="0"/>
        <w:spacing w:before="0" w:after="55"/>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a) w przypadku zadeklarowania przez Wykonawcę gwarancji </w:t>
      </w:r>
      <w:r w:rsidR="00733CE0" w:rsidRPr="00733CE0">
        <w:rPr>
          <w:rFonts w:ascii="Times New Roman" w:hAnsi="Times New Roman" w:cs="Times New Roman"/>
          <w:sz w:val="20"/>
          <w:szCs w:val="20"/>
        </w:rPr>
        <w:t xml:space="preserve">na cały pojazd z </w:t>
      </w:r>
      <w:r w:rsidR="00E51BE9" w:rsidRPr="00733CE0">
        <w:rPr>
          <w:rFonts w:ascii="Times New Roman" w:hAnsi="Times New Roman" w:cs="Times New Roman"/>
          <w:sz w:val="20"/>
          <w:szCs w:val="20"/>
        </w:rPr>
        <w:t>wyposażeniem</w:t>
      </w:r>
      <w:r w:rsidR="00E51BE9" w:rsidRPr="00733CE0">
        <w:rPr>
          <w:rFonts w:ascii="Times New Roman" w:hAnsi="Times New Roman" w:cs="Times New Roman"/>
          <w:color w:val="000000"/>
          <w:kern w:val="0"/>
          <w:sz w:val="20"/>
          <w:szCs w:val="20"/>
        </w:rPr>
        <w:t>,</w:t>
      </w:r>
      <w:r w:rsidR="00E51BE9" w:rsidRPr="00311CC9">
        <w:rPr>
          <w:rFonts w:ascii="Times New Roman" w:hAnsi="Times New Roman" w:cs="Times New Roman"/>
          <w:color w:val="000000"/>
          <w:kern w:val="0"/>
          <w:sz w:val="20"/>
          <w:szCs w:val="20"/>
        </w:rPr>
        <w:t xml:space="preserve"> na</w:t>
      </w:r>
      <w:r w:rsidRPr="00311CC9">
        <w:rPr>
          <w:rFonts w:ascii="Times New Roman" w:hAnsi="Times New Roman" w:cs="Times New Roman"/>
          <w:color w:val="000000"/>
          <w:kern w:val="0"/>
          <w:sz w:val="20"/>
          <w:szCs w:val="20"/>
        </w:rPr>
        <w:t xml:space="preserve"> okres: </w:t>
      </w:r>
      <w:r w:rsidR="00682F4F">
        <w:rPr>
          <w:rFonts w:ascii="Times New Roman" w:hAnsi="Times New Roman" w:cs="Times New Roman"/>
          <w:b/>
          <w:bCs/>
          <w:color w:val="000000"/>
          <w:kern w:val="0"/>
          <w:sz w:val="20"/>
          <w:szCs w:val="20"/>
        </w:rPr>
        <w:t xml:space="preserve"> 6 lat </w:t>
      </w:r>
      <w:r w:rsidRPr="00311CC9">
        <w:rPr>
          <w:rFonts w:ascii="Times New Roman" w:hAnsi="Times New Roman" w:cs="Times New Roman"/>
          <w:color w:val="000000"/>
          <w:kern w:val="0"/>
          <w:sz w:val="20"/>
          <w:szCs w:val="20"/>
        </w:rPr>
        <w:t xml:space="preserve">lub więcej, licząc od daty odbioru pojazdu (bez limitu przebiegu kilometrów)–Zamawiający przyzna </w:t>
      </w:r>
      <w:r w:rsidRPr="00311CC9">
        <w:rPr>
          <w:rFonts w:ascii="Times New Roman" w:hAnsi="Times New Roman" w:cs="Times New Roman"/>
          <w:b/>
          <w:bCs/>
          <w:color w:val="000000"/>
          <w:kern w:val="0"/>
          <w:sz w:val="20"/>
          <w:szCs w:val="20"/>
        </w:rPr>
        <w:t>10</w:t>
      </w:r>
      <w:r>
        <w:rPr>
          <w:rFonts w:ascii="Times New Roman" w:hAnsi="Times New Roman" w:cs="Times New Roman"/>
          <w:b/>
          <w:bCs/>
          <w:color w:val="000000"/>
          <w:kern w:val="0"/>
          <w:sz w:val="20"/>
          <w:szCs w:val="20"/>
        </w:rPr>
        <w:t xml:space="preserve"> </w:t>
      </w:r>
      <w:r w:rsidRPr="00311CC9">
        <w:rPr>
          <w:rFonts w:ascii="Times New Roman" w:hAnsi="Times New Roman" w:cs="Times New Roman"/>
          <w:b/>
          <w:bCs/>
          <w:color w:val="000000"/>
          <w:kern w:val="0"/>
          <w:sz w:val="20"/>
          <w:szCs w:val="20"/>
        </w:rPr>
        <w:t>punktów</w:t>
      </w:r>
      <w:r w:rsidRPr="00311CC9">
        <w:rPr>
          <w:rFonts w:ascii="Times New Roman" w:hAnsi="Times New Roman" w:cs="Times New Roman"/>
          <w:color w:val="000000"/>
          <w:kern w:val="0"/>
          <w:sz w:val="20"/>
          <w:szCs w:val="20"/>
        </w:rPr>
        <w:t>,</w:t>
      </w:r>
    </w:p>
    <w:p w:rsidR="00311CC9" w:rsidRDefault="00311CC9" w:rsidP="00EB4F7C">
      <w:pPr>
        <w:autoSpaceDE w:val="0"/>
        <w:autoSpaceDN w:val="0"/>
        <w:adjustRightInd w:val="0"/>
        <w:spacing w:before="0" w:after="55"/>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b) w przypadku </w:t>
      </w:r>
      <w:r w:rsidR="00682F4F">
        <w:rPr>
          <w:rFonts w:ascii="Times New Roman" w:hAnsi="Times New Roman" w:cs="Times New Roman"/>
          <w:color w:val="000000"/>
          <w:kern w:val="0"/>
          <w:sz w:val="20"/>
          <w:szCs w:val="20"/>
        </w:rPr>
        <w:t xml:space="preserve">zadeklarowania przez Wykonawcę </w:t>
      </w:r>
      <w:r w:rsidR="00682F4F" w:rsidRPr="00682F4F">
        <w:rPr>
          <w:rFonts w:ascii="Times New Roman" w:hAnsi="Times New Roman" w:cs="Times New Roman"/>
          <w:b/>
          <w:bCs/>
          <w:sz w:val="20"/>
          <w:szCs w:val="20"/>
        </w:rPr>
        <w:t xml:space="preserve"> </w:t>
      </w:r>
      <w:r w:rsidR="00682F4F">
        <w:rPr>
          <w:rFonts w:ascii="Times New Roman" w:hAnsi="Times New Roman" w:cs="Times New Roman"/>
          <w:b/>
          <w:bCs/>
          <w:sz w:val="20"/>
          <w:szCs w:val="20"/>
        </w:rPr>
        <w:t>o</w:t>
      </w:r>
      <w:r w:rsidR="00682F4F" w:rsidRPr="00682F4F">
        <w:rPr>
          <w:rFonts w:ascii="Times New Roman" w:hAnsi="Times New Roman" w:cs="Times New Roman"/>
          <w:b/>
          <w:bCs/>
          <w:kern w:val="0"/>
          <w:sz w:val="20"/>
          <w:szCs w:val="20"/>
        </w:rPr>
        <w:t>kres</w:t>
      </w:r>
      <w:r w:rsidR="00682F4F">
        <w:rPr>
          <w:rFonts w:ascii="Times New Roman" w:hAnsi="Times New Roman" w:cs="Times New Roman"/>
          <w:b/>
          <w:bCs/>
          <w:kern w:val="0"/>
          <w:sz w:val="20"/>
          <w:szCs w:val="20"/>
        </w:rPr>
        <w:t>u</w:t>
      </w:r>
      <w:r w:rsidR="00682F4F">
        <w:rPr>
          <w:rFonts w:ascii="Times New Roman" w:hAnsi="Times New Roman" w:cs="Times New Roman"/>
          <w:b/>
          <w:bCs/>
          <w:sz w:val="20"/>
          <w:szCs w:val="20"/>
        </w:rPr>
        <w:t xml:space="preserve"> gwarancji</w:t>
      </w:r>
      <w:r w:rsidR="00682F4F" w:rsidRPr="00682F4F">
        <w:rPr>
          <w:rFonts w:ascii="Times New Roman" w:hAnsi="Times New Roman" w:cs="Times New Roman"/>
          <w:b/>
          <w:bCs/>
          <w:kern w:val="0"/>
          <w:sz w:val="20"/>
          <w:szCs w:val="20"/>
        </w:rPr>
        <w:t xml:space="preserve"> </w:t>
      </w:r>
      <w:r w:rsidR="00682F4F" w:rsidRPr="00682F4F">
        <w:rPr>
          <w:rFonts w:ascii="Times New Roman" w:hAnsi="Times New Roman" w:cs="Times New Roman"/>
          <w:b/>
          <w:sz w:val="20"/>
          <w:szCs w:val="20"/>
        </w:rPr>
        <w:t>na cały pojazd z wyposażeniem</w:t>
      </w:r>
      <w:r w:rsidRPr="00311CC9">
        <w:rPr>
          <w:rFonts w:ascii="Times New Roman" w:hAnsi="Times New Roman" w:cs="Times New Roman"/>
          <w:color w:val="000000"/>
          <w:kern w:val="0"/>
          <w:sz w:val="20"/>
          <w:szCs w:val="20"/>
        </w:rPr>
        <w:t xml:space="preserve"> okres: </w:t>
      </w:r>
      <w:r w:rsidR="00682F4F">
        <w:rPr>
          <w:rFonts w:ascii="Times New Roman" w:hAnsi="Times New Roman" w:cs="Times New Roman"/>
          <w:b/>
          <w:bCs/>
          <w:color w:val="000000"/>
          <w:kern w:val="0"/>
          <w:sz w:val="20"/>
          <w:szCs w:val="20"/>
        </w:rPr>
        <w:t>4 lata</w:t>
      </w:r>
      <w:r w:rsidRPr="00311CC9">
        <w:rPr>
          <w:rFonts w:ascii="Times New Roman" w:hAnsi="Times New Roman" w:cs="Times New Roman"/>
          <w:color w:val="000000"/>
          <w:kern w:val="0"/>
          <w:sz w:val="20"/>
          <w:szCs w:val="20"/>
        </w:rPr>
        <w:t>, licząc od daty odbioru pojazdu (bez limitu przebiegu kilometrów)–</w:t>
      </w:r>
      <w:r w:rsidR="00EB4F7C">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Zamawiający przyzna </w:t>
      </w:r>
      <w:r w:rsidR="00E51BE9">
        <w:rPr>
          <w:rFonts w:ascii="Times New Roman" w:hAnsi="Times New Roman" w:cs="Times New Roman"/>
          <w:b/>
          <w:bCs/>
          <w:color w:val="000000"/>
          <w:kern w:val="0"/>
          <w:sz w:val="20"/>
          <w:szCs w:val="20"/>
        </w:rPr>
        <w:t>5</w:t>
      </w:r>
      <w:r w:rsidRPr="00311CC9">
        <w:rPr>
          <w:rFonts w:ascii="Times New Roman" w:hAnsi="Times New Roman" w:cs="Times New Roman"/>
          <w:b/>
          <w:bCs/>
          <w:color w:val="000000"/>
          <w:kern w:val="0"/>
          <w:sz w:val="20"/>
          <w:szCs w:val="20"/>
        </w:rPr>
        <w:t xml:space="preserve"> punktów</w:t>
      </w:r>
      <w:r w:rsidRPr="00311CC9">
        <w:rPr>
          <w:rFonts w:ascii="Times New Roman" w:hAnsi="Times New Roman" w:cs="Times New Roman"/>
          <w:color w:val="000000"/>
          <w:kern w:val="0"/>
          <w:sz w:val="20"/>
          <w:szCs w:val="20"/>
        </w:rPr>
        <w:t>,</w:t>
      </w:r>
    </w:p>
    <w:p w:rsidR="00E51BE9" w:rsidRPr="00311CC9" w:rsidRDefault="00E51BE9" w:rsidP="00E51BE9">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r w:rsidRPr="00311CC9">
        <w:rPr>
          <w:rFonts w:ascii="Times New Roman" w:hAnsi="Times New Roman" w:cs="Times New Roman"/>
          <w:color w:val="000000"/>
          <w:kern w:val="0"/>
          <w:sz w:val="20"/>
          <w:szCs w:val="20"/>
        </w:rPr>
        <w:t xml:space="preserve">) w przypadku </w:t>
      </w:r>
      <w:r>
        <w:rPr>
          <w:rFonts w:ascii="Times New Roman" w:hAnsi="Times New Roman" w:cs="Times New Roman"/>
          <w:color w:val="000000"/>
          <w:kern w:val="0"/>
          <w:sz w:val="20"/>
          <w:szCs w:val="20"/>
        </w:rPr>
        <w:t xml:space="preserve">zadeklarowania przez Wykonawcę </w:t>
      </w:r>
      <w:r w:rsidRPr="00682F4F">
        <w:rPr>
          <w:rFonts w:ascii="Times New Roman" w:hAnsi="Times New Roman" w:cs="Times New Roman"/>
          <w:b/>
          <w:bCs/>
          <w:sz w:val="20"/>
          <w:szCs w:val="20"/>
        </w:rPr>
        <w:t xml:space="preserve"> </w:t>
      </w:r>
      <w:r>
        <w:rPr>
          <w:rFonts w:ascii="Times New Roman" w:hAnsi="Times New Roman" w:cs="Times New Roman"/>
          <w:b/>
          <w:bCs/>
          <w:sz w:val="20"/>
          <w:szCs w:val="20"/>
        </w:rPr>
        <w:t>o</w:t>
      </w:r>
      <w:r w:rsidRPr="00682F4F">
        <w:rPr>
          <w:rFonts w:ascii="Times New Roman" w:hAnsi="Times New Roman" w:cs="Times New Roman"/>
          <w:b/>
          <w:bCs/>
          <w:kern w:val="0"/>
          <w:sz w:val="20"/>
          <w:szCs w:val="20"/>
        </w:rPr>
        <w:t>kres</w:t>
      </w:r>
      <w:r>
        <w:rPr>
          <w:rFonts w:ascii="Times New Roman" w:hAnsi="Times New Roman" w:cs="Times New Roman"/>
          <w:b/>
          <w:bCs/>
          <w:kern w:val="0"/>
          <w:sz w:val="20"/>
          <w:szCs w:val="20"/>
        </w:rPr>
        <w:t>u</w:t>
      </w:r>
      <w:r>
        <w:rPr>
          <w:rFonts w:ascii="Times New Roman" w:hAnsi="Times New Roman" w:cs="Times New Roman"/>
          <w:b/>
          <w:bCs/>
          <w:sz w:val="20"/>
          <w:szCs w:val="20"/>
        </w:rPr>
        <w:t xml:space="preserve"> </w:t>
      </w:r>
      <w:r w:rsidR="004F7F83">
        <w:rPr>
          <w:rFonts w:ascii="Times New Roman" w:hAnsi="Times New Roman" w:cs="Times New Roman"/>
          <w:b/>
          <w:bCs/>
          <w:sz w:val="20"/>
          <w:szCs w:val="20"/>
        </w:rPr>
        <w:t xml:space="preserve">gwarancji </w:t>
      </w:r>
      <w:r w:rsidR="004F7F83" w:rsidRPr="00682F4F">
        <w:rPr>
          <w:rFonts w:ascii="Times New Roman" w:hAnsi="Times New Roman" w:cs="Times New Roman"/>
          <w:b/>
          <w:sz w:val="20"/>
          <w:szCs w:val="20"/>
        </w:rPr>
        <w:t>na cały pojazd z wyposażeniem</w:t>
      </w:r>
      <w:r w:rsidR="004F7F83" w:rsidRPr="00311CC9">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okres: </w:t>
      </w:r>
      <w:r>
        <w:rPr>
          <w:rFonts w:ascii="Times New Roman" w:hAnsi="Times New Roman" w:cs="Times New Roman"/>
          <w:b/>
          <w:bCs/>
          <w:color w:val="000000"/>
          <w:kern w:val="0"/>
          <w:sz w:val="20"/>
          <w:szCs w:val="20"/>
        </w:rPr>
        <w:t>2 lata</w:t>
      </w:r>
      <w:r w:rsidRPr="00311CC9">
        <w:rPr>
          <w:rFonts w:ascii="Times New Roman" w:hAnsi="Times New Roman" w:cs="Times New Roman"/>
          <w:color w:val="000000"/>
          <w:kern w:val="0"/>
          <w:sz w:val="20"/>
          <w:szCs w:val="20"/>
        </w:rPr>
        <w:t xml:space="preserve">, licząc od daty odbioru pojazdu (bez limitu przebiegu kilometrów)–Zamawiający przyzna </w:t>
      </w:r>
      <w:r>
        <w:rPr>
          <w:rFonts w:ascii="Times New Roman" w:hAnsi="Times New Roman" w:cs="Times New Roman"/>
          <w:b/>
          <w:bCs/>
          <w:color w:val="000000"/>
          <w:kern w:val="0"/>
          <w:sz w:val="20"/>
          <w:szCs w:val="20"/>
        </w:rPr>
        <w:t>0</w:t>
      </w:r>
      <w:r w:rsidRPr="00311CC9">
        <w:rPr>
          <w:rFonts w:ascii="Times New Roman" w:hAnsi="Times New Roman" w:cs="Times New Roman"/>
          <w:b/>
          <w:bCs/>
          <w:color w:val="000000"/>
          <w:kern w:val="0"/>
          <w:sz w:val="20"/>
          <w:szCs w:val="20"/>
        </w:rPr>
        <w:t xml:space="preserve"> punktów</w:t>
      </w:r>
      <w:r w:rsidRPr="00311CC9">
        <w:rPr>
          <w:rFonts w:ascii="Times New Roman" w:hAnsi="Times New Roman" w:cs="Times New Roman"/>
          <w:color w:val="000000"/>
          <w:kern w:val="0"/>
          <w:sz w:val="20"/>
          <w:szCs w:val="20"/>
        </w:rPr>
        <w:t>,</w:t>
      </w:r>
    </w:p>
    <w:p w:rsidR="00311CC9" w:rsidRPr="00311CC9" w:rsidRDefault="00E51BE9"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w:t>
      </w:r>
      <w:r w:rsidR="00311CC9" w:rsidRPr="00311CC9">
        <w:rPr>
          <w:rFonts w:ascii="Times New Roman" w:hAnsi="Times New Roman" w:cs="Times New Roman"/>
          <w:color w:val="000000"/>
          <w:kern w:val="0"/>
          <w:sz w:val="20"/>
          <w:szCs w:val="20"/>
        </w:rPr>
        <w:t>) w przypadku jeżeli Wykonawca zaoferuje inny niż wskazany powyżej okres gwarancji</w:t>
      </w:r>
      <w:r w:rsidR="00EB4F7C" w:rsidRPr="00EB4F7C">
        <w:rPr>
          <w:rFonts w:ascii="Times New Roman" w:hAnsi="Times New Roman" w:cs="Times New Roman"/>
          <w:b/>
          <w:sz w:val="20"/>
          <w:szCs w:val="20"/>
        </w:rPr>
        <w:t xml:space="preserve"> </w:t>
      </w:r>
      <w:r w:rsidR="004F7F83" w:rsidRPr="00682F4F">
        <w:rPr>
          <w:rFonts w:ascii="Times New Roman" w:hAnsi="Times New Roman" w:cs="Times New Roman"/>
          <w:b/>
          <w:sz w:val="20"/>
          <w:szCs w:val="20"/>
        </w:rPr>
        <w:t>na cały pojazd z wyposażeniem</w:t>
      </w:r>
      <w:r w:rsidR="004F7F83" w:rsidRPr="00311CC9">
        <w:rPr>
          <w:rFonts w:ascii="Times New Roman" w:hAnsi="Times New Roman" w:cs="Times New Roman"/>
          <w:color w:val="000000"/>
          <w:kern w:val="0"/>
          <w:sz w:val="20"/>
          <w:szCs w:val="20"/>
        </w:rPr>
        <w:t xml:space="preserve"> </w:t>
      </w:r>
      <w:r w:rsidR="00311CC9" w:rsidRPr="00311CC9">
        <w:rPr>
          <w:rFonts w:ascii="Times New Roman" w:hAnsi="Times New Roman" w:cs="Times New Roman"/>
          <w:color w:val="000000"/>
          <w:kern w:val="0"/>
          <w:sz w:val="20"/>
          <w:szCs w:val="20"/>
        </w:rPr>
        <w:t xml:space="preserve">wówczas w celu przyznania punktacji okres gwarancji zostanie zaokrąglony w dół do wskazanego okresu, natomiast zadeklarowany okres zostanie wpisany do umowy i karty gwarancyjnej jako obowiązujący. </w:t>
      </w:r>
    </w:p>
    <w:p w:rsidR="00311CC9" w:rsidRPr="00311CC9" w:rsidRDefault="00E51BE9"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e</w:t>
      </w:r>
      <w:r w:rsidR="00311CC9" w:rsidRPr="00311CC9">
        <w:rPr>
          <w:rFonts w:ascii="Times New Roman" w:hAnsi="Times New Roman" w:cs="Times New Roman"/>
          <w:color w:val="000000"/>
          <w:kern w:val="0"/>
          <w:sz w:val="20"/>
          <w:szCs w:val="20"/>
        </w:rPr>
        <w:t>) w przypadku jeżeli Wykonawca w Formularzu Ofertowym nie wpisze żadnego okresu gwarancji</w:t>
      </w:r>
      <w:r w:rsidR="00733CE0" w:rsidRPr="00733CE0">
        <w:rPr>
          <w:rFonts w:ascii="Times New Roman" w:hAnsi="Times New Roman" w:cs="Times New Roman"/>
          <w:b/>
          <w:sz w:val="20"/>
          <w:szCs w:val="20"/>
        </w:rPr>
        <w:t xml:space="preserve"> </w:t>
      </w:r>
      <w:r w:rsidR="00733CE0" w:rsidRPr="00733CE0">
        <w:rPr>
          <w:rFonts w:ascii="Times New Roman" w:hAnsi="Times New Roman" w:cs="Times New Roman"/>
          <w:sz w:val="20"/>
          <w:szCs w:val="20"/>
        </w:rPr>
        <w:t>na cały pojazd z wyposażeniem</w:t>
      </w:r>
      <w:r w:rsidR="00311CC9" w:rsidRPr="00733CE0">
        <w:rPr>
          <w:rFonts w:ascii="Times New Roman" w:hAnsi="Times New Roman" w:cs="Times New Roman"/>
          <w:color w:val="000000"/>
          <w:kern w:val="0"/>
          <w:sz w:val="20"/>
          <w:szCs w:val="20"/>
        </w:rPr>
        <w:t>,</w:t>
      </w:r>
      <w:r w:rsidR="00311CC9" w:rsidRPr="00311CC9">
        <w:rPr>
          <w:rFonts w:ascii="Times New Roman" w:hAnsi="Times New Roman" w:cs="Times New Roman"/>
          <w:color w:val="000000"/>
          <w:kern w:val="0"/>
          <w:sz w:val="20"/>
          <w:szCs w:val="20"/>
        </w:rPr>
        <w:t xml:space="preserve"> jako obowiązujący zostanie przyjęty okres gwarancji wynoszący: </w:t>
      </w:r>
      <w:r w:rsidR="00682F4F">
        <w:rPr>
          <w:rFonts w:ascii="Times New Roman" w:hAnsi="Times New Roman" w:cs="Times New Roman"/>
          <w:b/>
          <w:bCs/>
          <w:color w:val="000000"/>
          <w:kern w:val="0"/>
          <w:sz w:val="20"/>
          <w:szCs w:val="20"/>
        </w:rPr>
        <w:t xml:space="preserve">2 lata </w:t>
      </w:r>
      <w:r w:rsidR="00311CC9" w:rsidRPr="00311CC9">
        <w:rPr>
          <w:rFonts w:ascii="Times New Roman" w:hAnsi="Times New Roman" w:cs="Times New Roman"/>
          <w:color w:val="000000"/>
          <w:kern w:val="0"/>
          <w:sz w:val="20"/>
          <w:szCs w:val="20"/>
        </w:rPr>
        <w:t xml:space="preserve">, licząc od daty odbiory pojazdu (bez limitu przebiegu kilometrów), zgodnie z opisem przedmiotu zamówienia zawartym w rozdz. III SIWZ, </w:t>
      </w:r>
    </w:p>
    <w:p w:rsidR="00311CC9" w:rsidRPr="00311CC9" w:rsidRDefault="00E51BE9" w:rsidP="00EB4F7C">
      <w:pPr>
        <w:autoSpaceDE w:val="0"/>
        <w:autoSpaceDN w:val="0"/>
        <w:adjustRightInd w:val="0"/>
        <w:spacing w:before="0" w:after="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f</w:t>
      </w:r>
      <w:r w:rsidR="00311CC9" w:rsidRPr="00311CC9">
        <w:rPr>
          <w:rFonts w:ascii="Times New Roman" w:hAnsi="Times New Roman" w:cs="Times New Roman"/>
          <w:color w:val="000000"/>
          <w:kern w:val="0"/>
          <w:sz w:val="20"/>
          <w:szCs w:val="20"/>
        </w:rPr>
        <w:t>) w przypadku jeżeli Wykonawca zadeklaruje okres gwara</w:t>
      </w:r>
      <w:r w:rsidR="00682F4F">
        <w:rPr>
          <w:rFonts w:ascii="Times New Roman" w:hAnsi="Times New Roman" w:cs="Times New Roman"/>
          <w:color w:val="000000"/>
          <w:kern w:val="0"/>
          <w:sz w:val="20"/>
          <w:szCs w:val="20"/>
        </w:rPr>
        <w:t xml:space="preserve">ncji </w:t>
      </w:r>
      <w:r w:rsidR="00733CE0" w:rsidRPr="00733CE0">
        <w:rPr>
          <w:rFonts w:ascii="Times New Roman" w:hAnsi="Times New Roman" w:cs="Times New Roman"/>
          <w:sz w:val="20"/>
          <w:szCs w:val="20"/>
        </w:rPr>
        <w:t>na cały pojazd z wyposażeniem</w:t>
      </w:r>
      <w:r w:rsidR="00733CE0" w:rsidRPr="00733CE0">
        <w:rPr>
          <w:rFonts w:ascii="Times New Roman" w:hAnsi="Times New Roman" w:cs="Times New Roman"/>
          <w:color w:val="000000"/>
          <w:kern w:val="0"/>
          <w:sz w:val="20"/>
          <w:szCs w:val="20"/>
        </w:rPr>
        <w:t>,</w:t>
      </w:r>
      <w:r w:rsidR="00733CE0">
        <w:rPr>
          <w:rFonts w:ascii="Times New Roman" w:hAnsi="Times New Roman" w:cs="Times New Roman"/>
          <w:color w:val="000000"/>
          <w:kern w:val="0"/>
          <w:sz w:val="20"/>
          <w:szCs w:val="20"/>
        </w:rPr>
        <w:t xml:space="preserve"> </w:t>
      </w:r>
      <w:r w:rsidR="00682F4F">
        <w:rPr>
          <w:rFonts w:ascii="Times New Roman" w:hAnsi="Times New Roman" w:cs="Times New Roman"/>
          <w:color w:val="000000"/>
          <w:kern w:val="0"/>
          <w:sz w:val="20"/>
          <w:szCs w:val="20"/>
        </w:rPr>
        <w:t>krótszy niż 2 lata</w:t>
      </w:r>
      <w:r w:rsidR="00311CC9" w:rsidRPr="00311CC9">
        <w:rPr>
          <w:rFonts w:ascii="Times New Roman" w:hAnsi="Times New Roman" w:cs="Times New Roman"/>
          <w:color w:val="000000"/>
          <w:kern w:val="0"/>
          <w:sz w:val="20"/>
          <w:szCs w:val="20"/>
        </w:rPr>
        <w:t>, licząc od daty odbiory pojazdu, wówczas oferta zostanie</w:t>
      </w:r>
      <w:r w:rsidR="00682F4F">
        <w:rPr>
          <w:rFonts w:ascii="Times New Roman" w:hAnsi="Times New Roman" w:cs="Times New Roman"/>
          <w:color w:val="000000"/>
          <w:kern w:val="0"/>
          <w:sz w:val="20"/>
          <w:szCs w:val="20"/>
        </w:rPr>
        <w:t xml:space="preserve"> </w:t>
      </w:r>
      <w:r w:rsidR="00311CC9" w:rsidRPr="00311CC9">
        <w:rPr>
          <w:rFonts w:ascii="Times New Roman" w:hAnsi="Times New Roman" w:cs="Times New Roman"/>
          <w:color w:val="000000"/>
          <w:kern w:val="0"/>
          <w:sz w:val="20"/>
          <w:szCs w:val="20"/>
        </w:rPr>
        <w:t>odrzucona zgodnie z art. 89 ust. 1 pkt. 2 ustawy jako nie odpowiadająca treści SIWZ, z zastrzeżeniem art. 87 ust. 2 pkt. 3 ustawy.</w:t>
      </w:r>
    </w:p>
    <w:p w:rsidR="00311CC9" w:rsidRPr="00311CC9" w:rsidRDefault="00311CC9" w:rsidP="00EB4F7C">
      <w:pPr>
        <w:autoSpaceDE w:val="0"/>
        <w:autoSpaceDN w:val="0"/>
        <w:adjustRightInd w:val="0"/>
        <w:spacing w:before="0" w:after="0"/>
        <w:rPr>
          <w:rFonts w:ascii="Times New Roman" w:hAnsi="Times New Roman" w:cs="Times New Roman"/>
          <w:color w:val="000000"/>
          <w:kern w:val="0"/>
          <w:sz w:val="20"/>
          <w:szCs w:val="20"/>
        </w:rPr>
      </w:pPr>
    </w:p>
    <w:p w:rsidR="00311CC9" w:rsidRPr="00E51BE9" w:rsidRDefault="00311CC9" w:rsidP="00EB4F7C">
      <w:pPr>
        <w:autoSpaceDE w:val="0"/>
        <w:autoSpaceDN w:val="0"/>
        <w:adjustRightInd w:val="0"/>
        <w:spacing w:before="0" w:after="0"/>
        <w:rPr>
          <w:rFonts w:ascii="Times New Roman" w:hAnsi="Times New Roman" w:cs="Times New Roman"/>
          <w:b/>
          <w:color w:val="000000"/>
          <w:kern w:val="0"/>
          <w:sz w:val="20"/>
          <w:szCs w:val="20"/>
        </w:rPr>
      </w:pPr>
      <w:r w:rsidRPr="00E51BE9">
        <w:rPr>
          <w:rFonts w:ascii="Times New Roman" w:hAnsi="Times New Roman" w:cs="Times New Roman"/>
          <w:b/>
          <w:color w:val="000000"/>
          <w:kern w:val="0"/>
          <w:sz w:val="20"/>
          <w:szCs w:val="20"/>
        </w:rPr>
        <w:t xml:space="preserve">Maksymalnie Wykonawca może otrzymać 10 pkt. </w:t>
      </w:r>
    </w:p>
    <w:p w:rsidR="00311CC9" w:rsidRDefault="00311CC9" w:rsidP="00EB4F7C">
      <w:pPr>
        <w:autoSpaceDE w:val="0"/>
        <w:autoSpaceDN w:val="0"/>
        <w:adjustRightInd w:val="0"/>
        <w:spacing w:before="0" w:after="0"/>
        <w:rPr>
          <w:rFonts w:ascii="Times New Roman" w:hAnsi="Times New Roman" w:cs="Times New Roman"/>
          <w:b/>
          <w:bCs/>
          <w:color w:val="000000"/>
          <w:kern w:val="0"/>
          <w:sz w:val="20"/>
          <w:szCs w:val="20"/>
        </w:rPr>
      </w:pPr>
    </w:p>
    <w:p w:rsidR="00682F4F" w:rsidRPr="00682F4F" w:rsidRDefault="00311CC9" w:rsidP="00EB4F7C">
      <w:pPr>
        <w:autoSpaceDE w:val="0"/>
        <w:autoSpaceDN w:val="0"/>
        <w:adjustRightInd w:val="0"/>
        <w:spacing w:before="0" w:after="0"/>
        <w:rPr>
          <w:rFonts w:ascii="Times New Roman" w:hAnsi="Times New Roman" w:cs="Times New Roman"/>
          <w:color w:val="000000"/>
          <w:kern w:val="0"/>
          <w:sz w:val="20"/>
          <w:szCs w:val="20"/>
        </w:rPr>
      </w:pPr>
      <w:r w:rsidRPr="00311CC9">
        <w:rPr>
          <w:rFonts w:ascii="Times New Roman" w:hAnsi="Times New Roman" w:cs="Times New Roman"/>
          <w:b/>
          <w:bCs/>
          <w:color w:val="000000"/>
          <w:kern w:val="0"/>
          <w:sz w:val="20"/>
          <w:szCs w:val="20"/>
        </w:rPr>
        <w:t>3)</w:t>
      </w:r>
      <w:r w:rsidRPr="00311CC9">
        <w:rPr>
          <w:rFonts w:ascii="Times New Roman" w:hAnsi="Times New Roman" w:cs="Times New Roman"/>
          <w:color w:val="000000"/>
          <w:kern w:val="0"/>
          <w:sz w:val="20"/>
          <w:szCs w:val="20"/>
        </w:rPr>
        <w:t xml:space="preserve">. </w:t>
      </w:r>
      <w:r w:rsidR="00682F4F" w:rsidRPr="00682F4F">
        <w:rPr>
          <w:rFonts w:ascii="Times New Roman" w:hAnsi="Times New Roman" w:cs="Times New Roman"/>
          <w:b/>
          <w:kern w:val="0"/>
          <w:sz w:val="20"/>
          <w:szCs w:val="20"/>
        </w:rPr>
        <w:t>Kryterium</w:t>
      </w:r>
      <w:r w:rsidR="00EB4F7C">
        <w:rPr>
          <w:rFonts w:ascii="Times New Roman" w:hAnsi="Times New Roman" w:cs="Times New Roman"/>
          <w:b/>
          <w:kern w:val="0"/>
          <w:sz w:val="20"/>
          <w:szCs w:val="20"/>
        </w:rPr>
        <w:t xml:space="preserve"> </w:t>
      </w:r>
      <w:r w:rsidR="00EB4F7C" w:rsidRPr="00EB4F7C">
        <w:rPr>
          <w:rFonts w:ascii="Times New Roman" w:hAnsi="Times New Roman" w:cs="Times New Roman"/>
          <w:b/>
          <w:sz w:val="20"/>
          <w:szCs w:val="20"/>
        </w:rPr>
        <w:t>gwarancji na powłokę lakierniczą</w:t>
      </w:r>
      <w:r w:rsidR="00682F4F" w:rsidRPr="00EB4F7C">
        <w:rPr>
          <w:rFonts w:ascii="Times New Roman" w:hAnsi="Times New Roman" w:cs="Times New Roman"/>
          <w:b/>
          <w:sz w:val="20"/>
          <w:szCs w:val="20"/>
        </w:rPr>
        <w:t>,</w:t>
      </w:r>
      <w:r w:rsidR="007D215D">
        <w:rPr>
          <w:rFonts w:ascii="Times New Roman" w:hAnsi="Times New Roman" w:cs="Times New Roman"/>
          <w:b/>
          <w:sz w:val="20"/>
          <w:szCs w:val="20"/>
        </w:rPr>
        <w:t>( L)</w:t>
      </w:r>
    </w:p>
    <w:p w:rsidR="00682F4F" w:rsidRPr="00682F4F" w:rsidRDefault="00682F4F" w:rsidP="00EB4F7C">
      <w:pPr>
        <w:autoSpaceDE w:val="0"/>
        <w:autoSpaceDN w:val="0"/>
        <w:adjustRightInd w:val="0"/>
        <w:spacing w:before="0" w:after="0" w:line="276" w:lineRule="auto"/>
        <w:rPr>
          <w:rFonts w:ascii="Times New Roman" w:hAnsi="Times New Roman" w:cs="Times New Roman"/>
          <w:color w:val="000000"/>
          <w:kern w:val="0"/>
          <w:sz w:val="20"/>
          <w:szCs w:val="20"/>
        </w:rPr>
      </w:pPr>
      <w:r w:rsidRPr="00682F4F">
        <w:rPr>
          <w:rFonts w:ascii="Times New Roman" w:hAnsi="Times New Roman" w:cs="Times New Roman"/>
          <w:color w:val="000000"/>
          <w:kern w:val="0"/>
          <w:sz w:val="20"/>
          <w:szCs w:val="20"/>
        </w:rPr>
        <w:t>Do oceny oferty w kryterium „</w:t>
      </w:r>
      <w:r w:rsidR="00EB4F7C" w:rsidRPr="00EB4F7C">
        <w:rPr>
          <w:rFonts w:ascii="Times New Roman" w:hAnsi="Times New Roman" w:cs="Times New Roman"/>
          <w:b/>
          <w:sz w:val="20"/>
          <w:szCs w:val="20"/>
        </w:rPr>
        <w:t>gwarancji na powłokę lakierniczą</w:t>
      </w:r>
      <w:r w:rsidRPr="00682F4F">
        <w:rPr>
          <w:rFonts w:ascii="Times New Roman" w:hAnsi="Times New Roman" w:cs="Times New Roman"/>
          <w:color w:val="000000"/>
          <w:kern w:val="0"/>
          <w:sz w:val="20"/>
          <w:szCs w:val="20"/>
        </w:rPr>
        <w:t>” zostanie przyjęty zadeklarowany przez Wykonawcę okres gwarancji</w:t>
      </w:r>
      <w:r w:rsidR="00EB4F7C" w:rsidRPr="00EB4F7C">
        <w:rPr>
          <w:rFonts w:ascii="Times New Roman" w:hAnsi="Times New Roman" w:cs="Times New Roman"/>
          <w:b/>
          <w:sz w:val="20"/>
          <w:szCs w:val="20"/>
        </w:rPr>
        <w:t xml:space="preserve"> </w:t>
      </w:r>
      <w:r w:rsidR="00EB4F7C" w:rsidRPr="00EB4F7C">
        <w:rPr>
          <w:rFonts w:ascii="Times New Roman" w:hAnsi="Times New Roman" w:cs="Times New Roman"/>
          <w:sz w:val="20"/>
          <w:szCs w:val="20"/>
        </w:rPr>
        <w:t>na powłokę lakierniczą</w:t>
      </w:r>
      <w:r w:rsidRPr="00EB4F7C">
        <w:rPr>
          <w:rFonts w:ascii="Times New Roman" w:hAnsi="Times New Roman" w:cs="Times New Roman"/>
          <w:color w:val="000000"/>
          <w:kern w:val="0"/>
          <w:sz w:val="20"/>
          <w:szCs w:val="20"/>
        </w:rPr>
        <w:t>,</w:t>
      </w:r>
      <w:r w:rsidRPr="00682F4F">
        <w:rPr>
          <w:rFonts w:ascii="Times New Roman" w:hAnsi="Times New Roman" w:cs="Times New Roman"/>
          <w:color w:val="000000"/>
          <w:kern w:val="0"/>
          <w:sz w:val="20"/>
          <w:szCs w:val="20"/>
        </w:rPr>
        <w:t xml:space="preserve"> który nie może być </w:t>
      </w:r>
      <w:r w:rsidRPr="00682F4F">
        <w:rPr>
          <w:rFonts w:ascii="Times New Roman" w:hAnsi="Times New Roman" w:cs="Times New Roman"/>
          <w:b/>
          <w:bCs/>
          <w:color w:val="000000"/>
          <w:kern w:val="0"/>
          <w:sz w:val="20"/>
          <w:szCs w:val="20"/>
        </w:rPr>
        <w:t xml:space="preserve">krótszy niż </w:t>
      </w:r>
      <w:r>
        <w:rPr>
          <w:rFonts w:ascii="Times New Roman" w:hAnsi="Times New Roman" w:cs="Times New Roman"/>
          <w:b/>
          <w:bCs/>
          <w:color w:val="000000"/>
          <w:kern w:val="0"/>
          <w:sz w:val="20"/>
          <w:szCs w:val="20"/>
        </w:rPr>
        <w:t>2 lata</w:t>
      </w:r>
      <w:r w:rsidRPr="00682F4F">
        <w:rPr>
          <w:rFonts w:ascii="Times New Roman" w:hAnsi="Times New Roman" w:cs="Times New Roman"/>
          <w:color w:val="000000"/>
          <w:kern w:val="0"/>
          <w:sz w:val="20"/>
          <w:szCs w:val="20"/>
        </w:rPr>
        <w:t>, licząc od daty odbiory pojazdu.</w:t>
      </w:r>
    </w:p>
    <w:p w:rsidR="00682F4F" w:rsidRPr="00311CC9" w:rsidRDefault="00682F4F" w:rsidP="00EB4F7C">
      <w:pPr>
        <w:autoSpaceDE w:val="0"/>
        <w:autoSpaceDN w:val="0"/>
        <w:adjustRightInd w:val="0"/>
        <w:spacing w:before="0" w:after="0"/>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Kryterium „</w:t>
      </w:r>
      <w:r w:rsidR="00EB4F7C" w:rsidRPr="00EB4F7C">
        <w:rPr>
          <w:rFonts w:ascii="Times New Roman" w:hAnsi="Times New Roman" w:cs="Times New Roman"/>
          <w:b/>
          <w:sz w:val="20"/>
          <w:szCs w:val="20"/>
        </w:rPr>
        <w:t>gwarancji na powłokę lakierniczą</w:t>
      </w:r>
      <w:r w:rsidRPr="00311CC9">
        <w:rPr>
          <w:rFonts w:ascii="Times New Roman" w:hAnsi="Times New Roman" w:cs="Times New Roman"/>
          <w:color w:val="000000"/>
          <w:kern w:val="0"/>
          <w:sz w:val="20"/>
          <w:szCs w:val="20"/>
        </w:rPr>
        <w:t>” rozpatrywane będzie według następujących zasad:</w:t>
      </w:r>
    </w:p>
    <w:p w:rsidR="00682F4F" w:rsidRPr="00311CC9" w:rsidRDefault="00682F4F" w:rsidP="00EB4F7C">
      <w:pPr>
        <w:autoSpaceDE w:val="0"/>
        <w:autoSpaceDN w:val="0"/>
        <w:adjustRightInd w:val="0"/>
        <w:spacing w:before="0" w:after="55"/>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lastRenderedPageBreak/>
        <w:t xml:space="preserve">a) w przypadku zadeklarowania przez Wykonawcę </w:t>
      </w:r>
      <w:r w:rsidR="00EB4F7C">
        <w:rPr>
          <w:rFonts w:ascii="Times New Roman" w:hAnsi="Times New Roman" w:cs="Times New Roman"/>
          <w:b/>
          <w:sz w:val="20"/>
          <w:szCs w:val="20"/>
        </w:rPr>
        <w:t>gwarancję</w:t>
      </w:r>
      <w:r w:rsidR="00EB4F7C" w:rsidRPr="00EB4F7C">
        <w:rPr>
          <w:rFonts w:ascii="Times New Roman" w:hAnsi="Times New Roman" w:cs="Times New Roman"/>
          <w:b/>
          <w:sz w:val="20"/>
          <w:szCs w:val="20"/>
        </w:rPr>
        <w:t xml:space="preserve"> na powłokę lakierniczą</w:t>
      </w:r>
      <w:r w:rsidR="00EB4F7C" w:rsidRPr="00311CC9">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na okres: </w:t>
      </w:r>
      <w:r>
        <w:rPr>
          <w:rFonts w:ascii="Times New Roman" w:hAnsi="Times New Roman" w:cs="Times New Roman"/>
          <w:b/>
          <w:bCs/>
          <w:color w:val="000000"/>
          <w:kern w:val="0"/>
          <w:sz w:val="20"/>
          <w:szCs w:val="20"/>
        </w:rPr>
        <w:t xml:space="preserve"> 6 lat </w:t>
      </w:r>
      <w:r w:rsidRPr="00311CC9">
        <w:rPr>
          <w:rFonts w:ascii="Times New Roman" w:hAnsi="Times New Roman" w:cs="Times New Roman"/>
          <w:color w:val="000000"/>
          <w:kern w:val="0"/>
          <w:sz w:val="20"/>
          <w:szCs w:val="20"/>
        </w:rPr>
        <w:t xml:space="preserve">lub więcej, licząc od daty odbioru pojazdu (bez limitu przebiegu kilometrów)–Zamawiający przyzna </w:t>
      </w:r>
      <w:r w:rsidR="00EB4F7C">
        <w:rPr>
          <w:rFonts w:ascii="Times New Roman" w:hAnsi="Times New Roman" w:cs="Times New Roman"/>
          <w:b/>
          <w:bCs/>
          <w:color w:val="000000"/>
          <w:kern w:val="0"/>
          <w:sz w:val="20"/>
          <w:szCs w:val="20"/>
        </w:rPr>
        <w:t>5</w:t>
      </w:r>
      <w:r>
        <w:rPr>
          <w:rFonts w:ascii="Times New Roman" w:hAnsi="Times New Roman" w:cs="Times New Roman"/>
          <w:b/>
          <w:bCs/>
          <w:color w:val="000000"/>
          <w:kern w:val="0"/>
          <w:sz w:val="20"/>
          <w:szCs w:val="20"/>
        </w:rPr>
        <w:t xml:space="preserve"> </w:t>
      </w:r>
      <w:r w:rsidRPr="00311CC9">
        <w:rPr>
          <w:rFonts w:ascii="Times New Roman" w:hAnsi="Times New Roman" w:cs="Times New Roman"/>
          <w:b/>
          <w:bCs/>
          <w:color w:val="000000"/>
          <w:kern w:val="0"/>
          <w:sz w:val="20"/>
          <w:szCs w:val="20"/>
        </w:rPr>
        <w:t>punktów</w:t>
      </w:r>
      <w:r w:rsidRPr="00311CC9">
        <w:rPr>
          <w:rFonts w:ascii="Times New Roman" w:hAnsi="Times New Roman" w:cs="Times New Roman"/>
          <w:color w:val="000000"/>
          <w:kern w:val="0"/>
          <w:sz w:val="20"/>
          <w:szCs w:val="20"/>
        </w:rPr>
        <w:t>,</w:t>
      </w:r>
    </w:p>
    <w:p w:rsidR="00682F4F" w:rsidRDefault="00682F4F" w:rsidP="00EB4F7C">
      <w:pPr>
        <w:autoSpaceDE w:val="0"/>
        <w:autoSpaceDN w:val="0"/>
        <w:adjustRightInd w:val="0"/>
        <w:spacing w:before="0" w:after="55"/>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b) w przypadku </w:t>
      </w:r>
      <w:r>
        <w:rPr>
          <w:rFonts w:ascii="Times New Roman" w:hAnsi="Times New Roman" w:cs="Times New Roman"/>
          <w:color w:val="000000"/>
          <w:kern w:val="0"/>
          <w:sz w:val="20"/>
          <w:szCs w:val="20"/>
        </w:rPr>
        <w:t xml:space="preserve">zadeklarowania przez Wykonawcę </w:t>
      </w:r>
      <w:r w:rsidRPr="00682F4F">
        <w:rPr>
          <w:rFonts w:ascii="Times New Roman" w:hAnsi="Times New Roman" w:cs="Times New Roman"/>
          <w:b/>
          <w:bCs/>
          <w:sz w:val="20"/>
          <w:szCs w:val="20"/>
        </w:rPr>
        <w:t xml:space="preserve"> </w:t>
      </w:r>
      <w:r>
        <w:rPr>
          <w:rFonts w:ascii="Times New Roman" w:hAnsi="Times New Roman" w:cs="Times New Roman"/>
          <w:b/>
          <w:bCs/>
          <w:sz w:val="20"/>
          <w:szCs w:val="20"/>
        </w:rPr>
        <w:t>o</w:t>
      </w:r>
      <w:r w:rsidRPr="00682F4F">
        <w:rPr>
          <w:rFonts w:ascii="Times New Roman" w:hAnsi="Times New Roman" w:cs="Times New Roman"/>
          <w:b/>
          <w:bCs/>
          <w:kern w:val="0"/>
          <w:sz w:val="20"/>
          <w:szCs w:val="20"/>
        </w:rPr>
        <w:t>kres</w:t>
      </w:r>
      <w:r>
        <w:rPr>
          <w:rFonts w:ascii="Times New Roman" w:hAnsi="Times New Roman" w:cs="Times New Roman"/>
          <w:b/>
          <w:bCs/>
          <w:kern w:val="0"/>
          <w:sz w:val="20"/>
          <w:szCs w:val="20"/>
        </w:rPr>
        <w:t>u</w:t>
      </w:r>
      <w:r>
        <w:rPr>
          <w:rFonts w:ascii="Times New Roman" w:hAnsi="Times New Roman" w:cs="Times New Roman"/>
          <w:b/>
          <w:bCs/>
          <w:sz w:val="20"/>
          <w:szCs w:val="20"/>
        </w:rPr>
        <w:t xml:space="preserve"> gwarancji</w:t>
      </w:r>
      <w:r w:rsidRPr="00682F4F">
        <w:rPr>
          <w:rFonts w:ascii="Times New Roman" w:hAnsi="Times New Roman" w:cs="Times New Roman"/>
          <w:b/>
          <w:bCs/>
          <w:kern w:val="0"/>
          <w:sz w:val="20"/>
          <w:szCs w:val="20"/>
        </w:rPr>
        <w:t xml:space="preserve"> </w:t>
      </w:r>
      <w:r w:rsidRPr="00682F4F">
        <w:rPr>
          <w:rFonts w:ascii="Times New Roman" w:hAnsi="Times New Roman" w:cs="Times New Roman"/>
          <w:b/>
          <w:sz w:val="20"/>
          <w:szCs w:val="20"/>
        </w:rPr>
        <w:t xml:space="preserve">na </w:t>
      </w:r>
      <w:r w:rsidR="00EB4F7C" w:rsidRPr="00EB4F7C">
        <w:rPr>
          <w:rFonts w:ascii="Times New Roman" w:hAnsi="Times New Roman" w:cs="Times New Roman"/>
          <w:b/>
          <w:sz w:val="20"/>
          <w:szCs w:val="20"/>
        </w:rPr>
        <w:t xml:space="preserve"> powłokę lakierniczą</w:t>
      </w:r>
      <w:r w:rsidR="00EB4F7C" w:rsidRPr="00311CC9">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okres: </w:t>
      </w:r>
      <w:r>
        <w:rPr>
          <w:rFonts w:ascii="Times New Roman" w:hAnsi="Times New Roman" w:cs="Times New Roman"/>
          <w:b/>
          <w:bCs/>
          <w:color w:val="000000"/>
          <w:kern w:val="0"/>
          <w:sz w:val="20"/>
          <w:szCs w:val="20"/>
        </w:rPr>
        <w:t>4 lata</w:t>
      </w:r>
      <w:r w:rsidRPr="00311CC9">
        <w:rPr>
          <w:rFonts w:ascii="Times New Roman" w:hAnsi="Times New Roman" w:cs="Times New Roman"/>
          <w:color w:val="000000"/>
          <w:kern w:val="0"/>
          <w:sz w:val="20"/>
          <w:szCs w:val="20"/>
        </w:rPr>
        <w:t xml:space="preserve">, licząc od daty odbioru pojazdu (bez limitu przebiegu kilometrów)–Zamawiający przyzna </w:t>
      </w:r>
      <w:r w:rsidR="00EB4F7C">
        <w:rPr>
          <w:rFonts w:ascii="Times New Roman" w:hAnsi="Times New Roman" w:cs="Times New Roman"/>
          <w:b/>
          <w:bCs/>
          <w:color w:val="000000"/>
          <w:kern w:val="0"/>
          <w:sz w:val="20"/>
          <w:szCs w:val="20"/>
        </w:rPr>
        <w:t>2,5</w:t>
      </w:r>
      <w:r w:rsidRPr="00311CC9">
        <w:rPr>
          <w:rFonts w:ascii="Times New Roman" w:hAnsi="Times New Roman" w:cs="Times New Roman"/>
          <w:b/>
          <w:bCs/>
          <w:color w:val="000000"/>
          <w:kern w:val="0"/>
          <w:sz w:val="20"/>
          <w:szCs w:val="20"/>
        </w:rPr>
        <w:t xml:space="preserve"> punktów</w:t>
      </w:r>
      <w:r w:rsidRPr="00311CC9">
        <w:rPr>
          <w:rFonts w:ascii="Times New Roman" w:hAnsi="Times New Roman" w:cs="Times New Roman"/>
          <w:color w:val="000000"/>
          <w:kern w:val="0"/>
          <w:sz w:val="20"/>
          <w:szCs w:val="20"/>
        </w:rPr>
        <w:t>,</w:t>
      </w:r>
    </w:p>
    <w:p w:rsidR="00EB4F7C"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r w:rsidRPr="00311CC9">
        <w:rPr>
          <w:rFonts w:ascii="Times New Roman" w:hAnsi="Times New Roman" w:cs="Times New Roman"/>
          <w:color w:val="000000"/>
          <w:kern w:val="0"/>
          <w:sz w:val="20"/>
          <w:szCs w:val="20"/>
        </w:rPr>
        <w:t xml:space="preserve">) w przypadku </w:t>
      </w:r>
      <w:r>
        <w:rPr>
          <w:rFonts w:ascii="Times New Roman" w:hAnsi="Times New Roman" w:cs="Times New Roman"/>
          <w:color w:val="000000"/>
          <w:kern w:val="0"/>
          <w:sz w:val="20"/>
          <w:szCs w:val="20"/>
        </w:rPr>
        <w:t xml:space="preserve">zadeklarowania przez Wykonawcę </w:t>
      </w:r>
      <w:r w:rsidRPr="00682F4F">
        <w:rPr>
          <w:rFonts w:ascii="Times New Roman" w:hAnsi="Times New Roman" w:cs="Times New Roman"/>
          <w:b/>
          <w:bCs/>
          <w:sz w:val="20"/>
          <w:szCs w:val="20"/>
        </w:rPr>
        <w:t xml:space="preserve"> </w:t>
      </w:r>
      <w:r>
        <w:rPr>
          <w:rFonts w:ascii="Times New Roman" w:hAnsi="Times New Roman" w:cs="Times New Roman"/>
          <w:b/>
          <w:bCs/>
          <w:sz w:val="20"/>
          <w:szCs w:val="20"/>
        </w:rPr>
        <w:t>o</w:t>
      </w:r>
      <w:r w:rsidRPr="00682F4F">
        <w:rPr>
          <w:rFonts w:ascii="Times New Roman" w:hAnsi="Times New Roman" w:cs="Times New Roman"/>
          <w:b/>
          <w:bCs/>
          <w:kern w:val="0"/>
          <w:sz w:val="20"/>
          <w:szCs w:val="20"/>
        </w:rPr>
        <w:t>kres</w:t>
      </w:r>
      <w:r>
        <w:rPr>
          <w:rFonts w:ascii="Times New Roman" w:hAnsi="Times New Roman" w:cs="Times New Roman"/>
          <w:b/>
          <w:bCs/>
          <w:kern w:val="0"/>
          <w:sz w:val="20"/>
          <w:szCs w:val="20"/>
        </w:rPr>
        <w:t>u</w:t>
      </w:r>
      <w:r>
        <w:rPr>
          <w:rFonts w:ascii="Times New Roman" w:hAnsi="Times New Roman" w:cs="Times New Roman"/>
          <w:b/>
          <w:bCs/>
          <w:sz w:val="20"/>
          <w:szCs w:val="20"/>
        </w:rPr>
        <w:t xml:space="preserve"> gwarancji</w:t>
      </w:r>
      <w:r w:rsidRPr="00682F4F">
        <w:rPr>
          <w:rFonts w:ascii="Times New Roman" w:hAnsi="Times New Roman" w:cs="Times New Roman"/>
          <w:b/>
          <w:bCs/>
          <w:kern w:val="0"/>
          <w:sz w:val="20"/>
          <w:szCs w:val="20"/>
        </w:rPr>
        <w:t xml:space="preserve"> </w:t>
      </w:r>
      <w:r w:rsidRPr="00EB4F7C">
        <w:rPr>
          <w:rFonts w:ascii="Times New Roman" w:hAnsi="Times New Roman" w:cs="Times New Roman"/>
          <w:b/>
          <w:sz w:val="20"/>
          <w:szCs w:val="20"/>
        </w:rPr>
        <w:t>na powłokę lakierniczą</w:t>
      </w:r>
      <w:r w:rsidRPr="00311CC9">
        <w:rPr>
          <w:rFonts w:ascii="Times New Roman" w:hAnsi="Times New Roman" w:cs="Times New Roman"/>
          <w:color w:val="000000"/>
          <w:kern w:val="0"/>
          <w:sz w:val="20"/>
          <w:szCs w:val="20"/>
        </w:rPr>
        <w:t xml:space="preserve"> okres: </w:t>
      </w:r>
      <w:r>
        <w:rPr>
          <w:rFonts w:ascii="Times New Roman" w:hAnsi="Times New Roman" w:cs="Times New Roman"/>
          <w:b/>
          <w:bCs/>
          <w:color w:val="000000"/>
          <w:kern w:val="0"/>
          <w:sz w:val="20"/>
          <w:szCs w:val="20"/>
        </w:rPr>
        <w:t>2 lata</w:t>
      </w:r>
      <w:r w:rsidRPr="00311CC9">
        <w:rPr>
          <w:rFonts w:ascii="Times New Roman" w:hAnsi="Times New Roman" w:cs="Times New Roman"/>
          <w:color w:val="000000"/>
          <w:kern w:val="0"/>
          <w:sz w:val="20"/>
          <w:szCs w:val="20"/>
        </w:rPr>
        <w:t xml:space="preserve">, licząc od daty odbioru pojazdu (bez limitu przebiegu kilometrów)–Zamawiający przyzna </w:t>
      </w:r>
      <w:r>
        <w:rPr>
          <w:rFonts w:ascii="Times New Roman" w:hAnsi="Times New Roman" w:cs="Times New Roman"/>
          <w:b/>
          <w:bCs/>
          <w:color w:val="000000"/>
          <w:kern w:val="0"/>
          <w:sz w:val="20"/>
          <w:szCs w:val="20"/>
        </w:rPr>
        <w:t>0</w:t>
      </w:r>
      <w:r w:rsidRPr="00311CC9">
        <w:rPr>
          <w:rFonts w:ascii="Times New Roman" w:hAnsi="Times New Roman" w:cs="Times New Roman"/>
          <w:b/>
          <w:bCs/>
          <w:color w:val="000000"/>
          <w:kern w:val="0"/>
          <w:sz w:val="20"/>
          <w:szCs w:val="20"/>
        </w:rPr>
        <w:t xml:space="preserve"> punktów</w:t>
      </w:r>
      <w:r w:rsidRPr="00311CC9">
        <w:rPr>
          <w:rFonts w:ascii="Times New Roman" w:hAnsi="Times New Roman" w:cs="Times New Roman"/>
          <w:color w:val="000000"/>
          <w:kern w:val="0"/>
          <w:sz w:val="20"/>
          <w:szCs w:val="20"/>
        </w:rPr>
        <w:t>,</w:t>
      </w:r>
    </w:p>
    <w:p w:rsidR="00682F4F"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w:t>
      </w:r>
      <w:r w:rsidR="00682F4F" w:rsidRPr="00311CC9">
        <w:rPr>
          <w:rFonts w:ascii="Times New Roman" w:hAnsi="Times New Roman" w:cs="Times New Roman"/>
          <w:color w:val="000000"/>
          <w:kern w:val="0"/>
          <w:sz w:val="20"/>
          <w:szCs w:val="20"/>
        </w:rPr>
        <w:t>) w przypadku jeżeli Wykonawca zaoferuje inny niż wskazany powyżej okres gwarancji</w:t>
      </w:r>
      <w:r w:rsidRPr="00EB4F7C">
        <w:rPr>
          <w:rFonts w:ascii="Times New Roman" w:hAnsi="Times New Roman" w:cs="Times New Roman"/>
          <w:b/>
          <w:sz w:val="20"/>
          <w:szCs w:val="20"/>
        </w:rPr>
        <w:t xml:space="preserve"> </w:t>
      </w:r>
      <w:r>
        <w:rPr>
          <w:rFonts w:ascii="Times New Roman" w:hAnsi="Times New Roman" w:cs="Times New Roman"/>
          <w:sz w:val="20"/>
          <w:szCs w:val="20"/>
        </w:rPr>
        <w:t xml:space="preserve">na powłokę </w:t>
      </w:r>
      <w:r w:rsidRPr="00EB4F7C">
        <w:rPr>
          <w:rFonts w:ascii="Times New Roman" w:hAnsi="Times New Roman" w:cs="Times New Roman"/>
          <w:sz w:val="20"/>
          <w:szCs w:val="20"/>
        </w:rPr>
        <w:t>lakierniczą</w:t>
      </w:r>
      <w:r w:rsidR="00682F4F" w:rsidRPr="00311CC9">
        <w:rPr>
          <w:rFonts w:ascii="Times New Roman" w:hAnsi="Times New Roman" w:cs="Times New Roman"/>
          <w:color w:val="000000"/>
          <w:kern w:val="0"/>
          <w:sz w:val="20"/>
          <w:szCs w:val="20"/>
        </w:rPr>
        <w:t xml:space="preserve">, wówczas w celu przyznania punktacji okres gwarancji zostanie zaokrąglony w dół do wskazanego okresu, natomiast zadeklarowany okres zostanie wpisany do umowy i karty gwarancyjnej jako obowiązujący. </w:t>
      </w:r>
    </w:p>
    <w:p w:rsidR="00682F4F"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e</w:t>
      </w:r>
      <w:r w:rsidR="00682F4F" w:rsidRPr="00311CC9">
        <w:rPr>
          <w:rFonts w:ascii="Times New Roman" w:hAnsi="Times New Roman" w:cs="Times New Roman"/>
          <w:color w:val="000000"/>
          <w:kern w:val="0"/>
          <w:sz w:val="20"/>
          <w:szCs w:val="20"/>
        </w:rPr>
        <w:t>) w przypadku jeżeli Wykonawca w Formularzu Ofertowym nie wpisze żadnego okresu gwarancji</w:t>
      </w:r>
      <w:r w:rsidRPr="00EB4F7C">
        <w:rPr>
          <w:rFonts w:ascii="Times New Roman" w:hAnsi="Times New Roman" w:cs="Times New Roman"/>
          <w:b/>
          <w:sz w:val="20"/>
          <w:szCs w:val="20"/>
        </w:rPr>
        <w:t xml:space="preserve"> </w:t>
      </w:r>
      <w:r w:rsidRPr="00EB4F7C">
        <w:rPr>
          <w:rFonts w:ascii="Times New Roman" w:hAnsi="Times New Roman" w:cs="Times New Roman"/>
          <w:sz w:val="20"/>
          <w:szCs w:val="20"/>
        </w:rPr>
        <w:t>na powłokę lakierniczą</w:t>
      </w:r>
      <w:r w:rsidR="00682F4F" w:rsidRPr="00311CC9">
        <w:rPr>
          <w:rFonts w:ascii="Times New Roman" w:hAnsi="Times New Roman" w:cs="Times New Roman"/>
          <w:color w:val="000000"/>
          <w:kern w:val="0"/>
          <w:sz w:val="20"/>
          <w:szCs w:val="20"/>
        </w:rPr>
        <w:t xml:space="preserve">, jako obowiązujący zostanie przyjęty okres gwarancji wynoszący: </w:t>
      </w:r>
      <w:r w:rsidR="00682F4F">
        <w:rPr>
          <w:rFonts w:ascii="Times New Roman" w:hAnsi="Times New Roman" w:cs="Times New Roman"/>
          <w:b/>
          <w:bCs/>
          <w:color w:val="000000"/>
          <w:kern w:val="0"/>
          <w:sz w:val="20"/>
          <w:szCs w:val="20"/>
        </w:rPr>
        <w:t xml:space="preserve">2 lata </w:t>
      </w:r>
      <w:r w:rsidR="00682F4F" w:rsidRPr="00311CC9">
        <w:rPr>
          <w:rFonts w:ascii="Times New Roman" w:hAnsi="Times New Roman" w:cs="Times New Roman"/>
          <w:color w:val="000000"/>
          <w:kern w:val="0"/>
          <w:sz w:val="20"/>
          <w:szCs w:val="20"/>
        </w:rPr>
        <w:t xml:space="preserve">, licząc od daty odbiory pojazdu, zgodnie z opisem przedmiotu zamówienia, </w:t>
      </w:r>
    </w:p>
    <w:p w:rsidR="00682F4F" w:rsidRPr="00311CC9" w:rsidRDefault="00EB4F7C" w:rsidP="00EB4F7C">
      <w:pPr>
        <w:autoSpaceDE w:val="0"/>
        <w:autoSpaceDN w:val="0"/>
        <w:adjustRightInd w:val="0"/>
        <w:spacing w:before="0" w:after="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f</w:t>
      </w:r>
      <w:r w:rsidR="00682F4F" w:rsidRPr="00311CC9">
        <w:rPr>
          <w:rFonts w:ascii="Times New Roman" w:hAnsi="Times New Roman" w:cs="Times New Roman"/>
          <w:color w:val="000000"/>
          <w:kern w:val="0"/>
          <w:sz w:val="20"/>
          <w:szCs w:val="20"/>
        </w:rPr>
        <w:t>) w przypadku jeżeli Wykonawca zadeklaruje okres gwara</w:t>
      </w:r>
      <w:r w:rsidR="00682F4F">
        <w:rPr>
          <w:rFonts w:ascii="Times New Roman" w:hAnsi="Times New Roman" w:cs="Times New Roman"/>
          <w:color w:val="000000"/>
          <w:kern w:val="0"/>
          <w:sz w:val="20"/>
          <w:szCs w:val="20"/>
        </w:rPr>
        <w:t xml:space="preserve">ncji </w:t>
      </w:r>
      <w:r w:rsidRPr="00EB4F7C">
        <w:rPr>
          <w:rFonts w:ascii="Times New Roman" w:hAnsi="Times New Roman" w:cs="Times New Roman"/>
          <w:sz w:val="20"/>
          <w:szCs w:val="20"/>
        </w:rPr>
        <w:t>na powłokę lakierniczą</w:t>
      </w:r>
      <w:r w:rsidRPr="00311CC9">
        <w:rPr>
          <w:rFonts w:ascii="Times New Roman" w:hAnsi="Times New Roman" w:cs="Times New Roman"/>
          <w:color w:val="000000"/>
          <w:kern w:val="0"/>
          <w:sz w:val="20"/>
          <w:szCs w:val="20"/>
        </w:rPr>
        <w:t xml:space="preserve"> </w:t>
      </w:r>
      <w:r w:rsidR="00682F4F">
        <w:rPr>
          <w:rFonts w:ascii="Times New Roman" w:hAnsi="Times New Roman" w:cs="Times New Roman"/>
          <w:color w:val="000000"/>
          <w:kern w:val="0"/>
          <w:sz w:val="20"/>
          <w:szCs w:val="20"/>
        </w:rPr>
        <w:t>krótszy niż 2 lata</w:t>
      </w:r>
      <w:r w:rsidR="00682F4F" w:rsidRPr="00311CC9">
        <w:rPr>
          <w:rFonts w:ascii="Times New Roman" w:hAnsi="Times New Roman" w:cs="Times New Roman"/>
          <w:color w:val="000000"/>
          <w:kern w:val="0"/>
          <w:sz w:val="20"/>
          <w:szCs w:val="20"/>
        </w:rPr>
        <w:t>, licząc od daty odbiory pojazdu, wówczas oferta zostanie</w:t>
      </w:r>
      <w:r w:rsidR="00682F4F">
        <w:rPr>
          <w:rFonts w:ascii="Times New Roman" w:hAnsi="Times New Roman" w:cs="Times New Roman"/>
          <w:color w:val="000000"/>
          <w:kern w:val="0"/>
          <w:sz w:val="20"/>
          <w:szCs w:val="20"/>
        </w:rPr>
        <w:t xml:space="preserve"> </w:t>
      </w:r>
      <w:r w:rsidR="00682F4F" w:rsidRPr="00311CC9">
        <w:rPr>
          <w:rFonts w:ascii="Times New Roman" w:hAnsi="Times New Roman" w:cs="Times New Roman"/>
          <w:color w:val="000000"/>
          <w:kern w:val="0"/>
          <w:sz w:val="20"/>
          <w:szCs w:val="20"/>
        </w:rPr>
        <w:t>odrzucona zgodnie z art. 8</w:t>
      </w:r>
      <w:r>
        <w:rPr>
          <w:rFonts w:ascii="Times New Roman" w:hAnsi="Times New Roman" w:cs="Times New Roman"/>
          <w:color w:val="000000"/>
          <w:kern w:val="0"/>
          <w:sz w:val="20"/>
          <w:szCs w:val="20"/>
        </w:rPr>
        <w:t xml:space="preserve">9 ust. 1 pkt. 2 ustawy jako nie </w:t>
      </w:r>
      <w:r w:rsidR="00682F4F" w:rsidRPr="00311CC9">
        <w:rPr>
          <w:rFonts w:ascii="Times New Roman" w:hAnsi="Times New Roman" w:cs="Times New Roman"/>
          <w:color w:val="000000"/>
          <w:kern w:val="0"/>
          <w:sz w:val="20"/>
          <w:szCs w:val="20"/>
        </w:rPr>
        <w:t>odpowiadająca treści SIWZ, z zastrzeżeniem art. 87 ust. 2 pkt. 3 ustawy.</w:t>
      </w:r>
    </w:p>
    <w:p w:rsidR="00682F4F" w:rsidRPr="00311CC9" w:rsidRDefault="00682F4F" w:rsidP="00EB4F7C">
      <w:pPr>
        <w:autoSpaceDE w:val="0"/>
        <w:autoSpaceDN w:val="0"/>
        <w:adjustRightInd w:val="0"/>
        <w:spacing w:before="0" w:after="0"/>
        <w:rPr>
          <w:rFonts w:ascii="Times New Roman" w:hAnsi="Times New Roman" w:cs="Times New Roman"/>
          <w:color w:val="000000"/>
          <w:kern w:val="0"/>
          <w:sz w:val="20"/>
          <w:szCs w:val="20"/>
        </w:rPr>
      </w:pPr>
    </w:p>
    <w:p w:rsidR="00682F4F" w:rsidRPr="00E51BE9" w:rsidRDefault="00682F4F" w:rsidP="00EB4F7C">
      <w:pPr>
        <w:autoSpaceDE w:val="0"/>
        <w:autoSpaceDN w:val="0"/>
        <w:adjustRightInd w:val="0"/>
        <w:spacing w:before="0" w:after="0"/>
        <w:rPr>
          <w:rFonts w:ascii="Times New Roman" w:hAnsi="Times New Roman" w:cs="Times New Roman"/>
          <w:b/>
          <w:color w:val="000000"/>
          <w:kern w:val="0"/>
          <w:sz w:val="20"/>
          <w:szCs w:val="20"/>
        </w:rPr>
      </w:pPr>
      <w:r w:rsidRPr="00E51BE9">
        <w:rPr>
          <w:rFonts w:ascii="Times New Roman" w:hAnsi="Times New Roman" w:cs="Times New Roman"/>
          <w:b/>
          <w:color w:val="000000"/>
          <w:kern w:val="0"/>
          <w:sz w:val="20"/>
          <w:szCs w:val="20"/>
        </w:rPr>
        <w:t>Maksym</w:t>
      </w:r>
      <w:r w:rsidR="00EB4F7C" w:rsidRPr="00E51BE9">
        <w:rPr>
          <w:rFonts w:ascii="Times New Roman" w:hAnsi="Times New Roman" w:cs="Times New Roman"/>
          <w:b/>
          <w:color w:val="000000"/>
          <w:kern w:val="0"/>
          <w:sz w:val="20"/>
          <w:szCs w:val="20"/>
        </w:rPr>
        <w:t>alnie Wykonawca może otrzymać 5</w:t>
      </w:r>
      <w:r w:rsidRPr="00E51BE9">
        <w:rPr>
          <w:rFonts w:ascii="Times New Roman" w:hAnsi="Times New Roman" w:cs="Times New Roman"/>
          <w:b/>
          <w:color w:val="000000"/>
          <w:kern w:val="0"/>
          <w:sz w:val="20"/>
          <w:szCs w:val="20"/>
        </w:rPr>
        <w:t xml:space="preserve"> pkt. </w:t>
      </w:r>
    </w:p>
    <w:p w:rsidR="00EB4F7C" w:rsidRPr="00733CE0" w:rsidRDefault="00EB4F7C" w:rsidP="00EB4F7C">
      <w:pPr>
        <w:autoSpaceDE w:val="0"/>
        <w:autoSpaceDN w:val="0"/>
        <w:adjustRightInd w:val="0"/>
        <w:spacing w:before="0" w:after="0"/>
        <w:rPr>
          <w:rFonts w:ascii="Times New Roman" w:hAnsi="Times New Roman" w:cs="Times New Roman"/>
          <w:b/>
          <w:kern w:val="0"/>
          <w:sz w:val="20"/>
          <w:szCs w:val="20"/>
        </w:rPr>
      </w:pPr>
    </w:p>
    <w:p w:rsidR="00EB4F7C" w:rsidRPr="00733CE0" w:rsidRDefault="00EB4F7C" w:rsidP="00EB4F7C">
      <w:pPr>
        <w:autoSpaceDE w:val="0"/>
        <w:autoSpaceDN w:val="0"/>
        <w:adjustRightInd w:val="0"/>
        <w:spacing w:before="0" w:after="0"/>
        <w:rPr>
          <w:rFonts w:ascii="Times New Roman" w:hAnsi="Times New Roman" w:cs="Times New Roman"/>
          <w:b/>
          <w:kern w:val="0"/>
          <w:sz w:val="20"/>
          <w:szCs w:val="20"/>
        </w:rPr>
      </w:pPr>
      <w:r w:rsidRPr="00733CE0">
        <w:rPr>
          <w:rFonts w:ascii="Times New Roman" w:hAnsi="Times New Roman" w:cs="Times New Roman"/>
          <w:b/>
          <w:bCs/>
          <w:kern w:val="0"/>
          <w:sz w:val="20"/>
          <w:szCs w:val="20"/>
        </w:rPr>
        <w:t>4)</w:t>
      </w:r>
      <w:r w:rsidRPr="00733CE0">
        <w:rPr>
          <w:rFonts w:ascii="Times New Roman" w:hAnsi="Times New Roman" w:cs="Times New Roman"/>
          <w:b/>
          <w:kern w:val="0"/>
          <w:sz w:val="20"/>
          <w:szCs w:val="20"/>
        </w:rPr>
        <w:t xml:space="preserve">. Kryterium </w:t>
      </w:r>
      <w:r w:rsidRPr="00733CE0">
        <w:rPr>
          <w:rFonts w:ascii="Times New Roman" w:hAnsi="Times New Roman" w:cs="Times New Roman"/>
          <w:b/>
          <w:sz w:val="20"/>
          <w:szCs w:val="20"/>
        </w:rPr>
        <w:t xml:space="preserve">gwarancji </w:t>
      </w:r>
      <w:r w:rsidR="00733CE0" w:rsidRPr="00733CE0">
        <w:rPr>
          <w:rFonts w:ascii="Times New Roman" w:hAnsi="Times New Roman" w:cs="Times New Roman"/>
          <w:b/>
          <w:sz w:val="20"/>
          <w:szCs w:val="20"/>
        </w:rPr>
        <w:t>na perforację nadwozia</w:t>
      </w:r>
      <w:r w:rsidR="007D215D">
        <w:rPr>
          <w:rFonts w:ascii="Times New Roman" w:hAnsi="Times New Roman" w:cs="Times New Roman"/>
          <w:b/>
          <w:sz w:val="20"/>
          <w:szCs w:val="20"/>
        </w:rPr>
        <w:t xml:space="preserve"> ( N )</w:t>
      </w:r>
    </w:p>
    <w:p w:rsidR="00EB4F7C" w:rsidRPr="00682F4F" w:rsidRDefault="00EB4F7C" w:rsidP="00EB4F7C">
      <w:pPr>
        <w:autoSpaceDE w:val="0"/>
        <w:autoSpaceDN w:val="0"/>
        <w:adjustRightInd w:val="0"/>
        <w:spacing w:before="0" w:after="0" w:line="276" w:lineRule="auto"/>
        <w:rPr>
          <w:rFonts w:ascii="Times New Roman" w:hAnsi="Times New Roman" w:cs="Times New Roman"/>
          <w:color w:val="000000"/>
          <w:kern w:val="0"/>
          <w:sz w:val="20"/>
          <w:szCs w:val="20"/>
        </w:rPr>
      </w:pPr>
      <w:r w:rsidRPr="00682F4F">
        <w:rPr>
          <w:rFonts w:ascii="Times New Roman" w:hAnsi="Times New Roman" w:cs="Times New Roman"/>
          <w:color w:val="000000"/>
          <w:kern w:val="0"/>
          <w:sz w:val="20"/>
          <w:szCs w:val="20"/>
        </w:rPr>
        <w:t>Do oceny oferty w kryterium „</w:t>
      </w:r>
      <w:r w:rsidR="00733CE0" w:rsidRPr="00733CE0">
        <w:rPr>
          <w:rFonts w:ascii="Times New Roman" w:hAnsi="Times New Roman" w:cs="Times New Roman"/>
          <w:b/>
          <w:sz w:val="20"/>
          <w:szCs w:val="20"/>
        </w:rPr>
        <w:t>gwarancji na perforację nadwozia</w:t>
      </w:r>
      <w:r w:rsidRPr="00682F4F">
        <w:rPr>
          <w:rFonts w:ascii="Times New Roman" w:hAnsi="Times New Roman" w:cs="Times New Roman"/>
          <w:color w:val="000000"/>
          <w:kern w:val="0"/>
          <w:sz w:val="20"/>
          <w:szCs w:val="20"/>
        </w:rPr>
        <w:t>” zostanie przyjęty zadeklarowany przez Wykonawcę okres gwarancji</w:t>
      </w:r>
      <w:r w:rsidRPr="00EB4F7C">
        <w:rPr>
          <w:rFonts w:ascii="Times New Roman" w:hAnsi="Times New Roman" w:cs="Times New Roman"/>
          <w:b/>
          <w:sz w:val="20"/>
          <w:szCs w:val="20"/>
        </w:rPr>
        <w:t xml:space="preserve"> </w:t>
      </w:r>
      <w:r w:rsidRPr="00EB4F7C">
        <w:rPr>
          <w:rFonts w:ascii="Times New Roman" w:hAnsi="Times New Roman" w:cs="Times New Roman"/>
          <w:sz w:val="20"/>
          <w:szCs w:val="20"/>
        </w:rPr>
        <w:t>na powłokę lakierniczą</w:t>
      </w:r>
      <w:r w:rsidRPr="00EB4F7C">
        <w:rPr>
          <w:rFonts w:ascii="Times New Roman" w:hAnsi="Times New Roman" w:cs="Times New Roman"/>
          <w:color w:val="000000"/>
          <w:kern w:val="0"/>
          <w:sz w:val="20"/>
          <w:szCs w:val="20"/>
        </w:rPr>
        <w:t>,</w:t>
      </w:r>
      <w:r w:rsidRPr="00682F4F">
        <w:rPr>
          <w:rFonts w:ascii="Times New Roman" w:hAnsi="Times New Roman" w:cs="Times New Roman"/>
          <w:color w:val="000000"/>
          <w:kern w:val="0"/>
          <w:sz w:val="20"/>
          <w:szCs w:val="20"/>
        </w:rPr>
        <w:t xml:space="preserve"> który nie może być </w:t>
      </w:r>
      <w:r w:rsidRPr="00682F4F">
        <w:rPr>
          <w:rFonts w:ascii="Times New Roman" w:hAnsi="Times New Roman" w:cs="Times New Roman"/>
          <w:b/>
          <w:bCs/>
          <w:color w:val="000000"/>
          <w:kern w:val="0"/>
          <w:sz w:val="20"/>
          <w:szCs w:val="20"/>
        </w:rPr>
        <w:t xml:space="preserve">krótszy niż </w:t>
      </w:r>
      <w:r w:rsidR="00733CE0">
        <w:rPr>
          <w:rFonts w:ascii="Times New Roman" w:hAnsi="Times New Roman" w:cs="Times New Roman"/>
          <w:b/>
          <w:bCs/>
          <w:color w:val="000000"/>
          <w:kern w:val="0"/>
          <w:sz w:val="20"/>
          <w:szCs w:val="20"/>
        </w:rPr>
        <w:t>6</w:t>
      </w:r>
      <w:r>
        <w:rPr>
          <w:rFonts w:ascii="Times New Roman" w:hAnsi="Times New Roman" w:cs="Times New Roman"/>
          <w:b/>
          <w:bCs/>
          <w:color w:val="000000"/>
          <w:kern w:val="0"/>
          <w:sz w:val="20"/>
          <w:szCs w:val="20"/>
        </w:rPr>
        <w:t xml:space="preserve"> lata</w:t>
      </w:r>
      <w:r w:rsidRPr="00682F4F">
        <w:rPr>
          <w:rFonts w:ascii="Times New Roman" w:hAnsi="Times New Roman" w:cs="Times New Roman"/>
          <w:color w:val="000000"/>
          <w:kern w:val="0"/>
          <w:sz w:val="20"/>
          <w:szCs w:val="20"/>
        </w:rPr>
        <w:t>, licząc od daty odbiory pojazdu.</w:t>
      </w:r>
    </w:p>
    <w:p w:rsidR="00EB4F7C" w:rsidRPr="00311CC9" w:rsidRDefault="00EB4F7C" w:rsidP="00EB4F7C">
      <w:pPr>
        <w:autoSpaceDE w:val="0"/>
        <w:autoSpaceDN w:val="0"/>
        <w:adjustRightInd w:val="0"/>
        <w:spacing w:before="0" w:after="0"/>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Kryterium „</w:t>
      </w:r>
      <w:r w:rsidR="00733CE0" w:rsidRPr="00733CE0">
        <w:rPr>
          <w:rFonts w:ascii="Times New Roman" w:hAnsi="Times New Roman" w:cs="Times New Roman"/>
          <w:b/>
          <w:sz w:val="20"/>
          <w:szCs w:val="20"/>
        </w:rPr>
        <w:t>gwarancji na perforację nadwozia</w:t>
      </w:r>
      <w:r w:rsidRPr="00311CC9">
        <w:rPr>
          <w:rFonts w:ascii="Times New Roman" w:hAnsi="Times New Roman" w:cs="Times New Roman"/>
          <w:color w:val="000000"/>
          <w:kern w:val="0"/>
          <w:sz w:val="20"/>
          <w:szCs w:val="20"/>
        </w:rPr>
        <w:t>” rozpatrywane będzie według następujących zasad:</w:t>
      </w:r>
    </w:p>
    <w:p w:rsidR="00EB4F7C"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a) w przypadku zadeklarowania przez Wykonawcę </w:t>
      </w:r>
      <w:r w:rsidR="00733CE0" w:rsidRPr="00733CE0">
        <w:rPr>
          <w:rFonts w:ascii="Times New Roman" w:hAnsi="Times New Roman" w:cs="Times New Roman"/>
          <w:b/>
          <w:color w:val="000000"/>
          <w:kern w:val="0"/>
          <w:sz w:val="20"/>
          <w:szCs w:val="20"/>
        </w:rPr>
        <w:t>okresu</w:t>
      </w:r>
      <w:r w:rsidR="00733CE0">
        <w:rPr>
          <w:rFonts w:ascii="Times New Roman" w:hAnsi="Times New Roman" w:cs="Times New Roman"/>
          <w:color w:val="000000"/>
          <w:kern w:val="0"/>
          <w:sz w:val="20"/>
          <w:szCs w:val="20"/>
        </w:rPr>
        <w:t xml:space="preserve"> </w:t>
      </w:r>
      <w:r w:rsidR="00733CE0" w:rsidRPr="00733CE0">
        <w:rPr>
          <w:rFonts w:ascii="Times New Roman" w:hAnsi="Times New Roman" w:cs="Times New Roman"/>
          <w:b/>
          <w:sz w:val="20"/>
          <w:szCs w:val="20"/>
        </w:rPr>
        <w:t>gwarancji na perforację nadwozia</w:t>
      </w:r>
      <w:r w:rsidR="00733CE0" w:rsidRPr="00311CC9">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na okres: </w:t>
      </w:r>
      <w:r w:rsidR="00733CE0">
        <w:rPr>
          <w:rFonts w:ascii="Times New Roman" w:hAnsi="Times New Roman" w:cs="Times New Roman"/>
          <w:b/>
          <w:bCs/>
          <w:color w:val="000000"/>
          <w:kern w:val="0"/>
          <w:sz w:val="20"/>
          <w:szCs w:val="20"/>
        </w:rPr>
        <w:t xml:space="preserve"> 10</w:t>
      </w:r>
      <w:r>
        <w:rPr>
          <w:rFonts w:ascii="Times New Roman" w:hAnsi="Times New Roman" w:cs="Times New Roman"/>
          <w:b/>
          <w:bCs/>
          <w:color w:val="000000"/>
          <w:kern w:val="0"/>
          <w:sz w:val="20"/>
          <w:szCs w:val="20"/>
        </w:rPr>
        <w:t xml:space="preserve"> lat </w:t>
      </w:r>
      <w:r w:rsidRPr="00311CC9">
        <w:rPr>
          <w:rFonts w:ascii="Times New Roman" w:hAnsi="Times New Roman" w:cs="Times New Roman"/>
          <w:color w:val="000000"/>
          <w:kern w:val="0"/>
          <w:sz w:val="20"/>
          <w:szCs w:val="20"/>
        </w:rPr>
        <w:t xml:space="preserve">lub więcej, licząc od daty odbioru pojazdu (bez limitu przebiegu kilometrów)–Zamawiający przyzna </w:t>
      </w:r>
      <w:r>
        <w:rPr>
          <w:rFonts w:ascii="Times New Roman" w:hAnsi="Times New Roman" w:cs="Times New Roman"/>
          <w:b/>
          <w:bCs/>
          <w:color w:val="000000"/>
          <w:kern w:val="0"/>
          <w:sz w:val="20"/>
          <w:szCs w:val="20"/>
        </w:rPr>
        <w:t xml:space="preserve">5 </w:t>
      </w:r>
      <w:r w:rsidRPr="00311CC9">
        <w:rPr>
          <w:rFonts w:ascii="Times New Roman" w:hAnsi="Times New Roman" w:cs="Times New Roman"/>
          <w:b/>
          <w:bCs/>
          <w:color w:val="000000"/>
          <w:kern w:val="0"/>
          <w:sz w:val="20"/>
          <w:szCs w:val="20"/>
        </w:rPr>
        <w:t>punktów</w:t>
      </w:r>
      <w:r w:rsidRPr="00311CC9">
        <w:rPr>
          <w:rFonts w:ascii="Times New Roman" w:hAnsi="Times New Roman" w:cs="Times New Roman"/>
          <w:color w:val="000000"/>
          <w:kern w:val="0"/>
          <w:sz w:val="20"/>
          <w:szCs w:val="20"/>
        </w:rPr>
        <w:t>,</w:t>
      </w:r>
    </w:p>
    <w:p w:rsidR="00EB4F7C" w:rsidRDefault="00EB4F7C" w:rsidP="00EB4F7C">
      <w:pPr>
        <w:autoSpaceDE w:val="0"/>
        <w:autoSpaceDN w:val="0"/>
        <w:adjustRightInd w:val="0"/>
        <w:spacing w:before="0" w:after="55"/>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b) w przypadku </w:t>
      </w:r>
      <w:r>
        <w:rPr>
          <w:rFonts w:ascii="Times New Roman" w:hAnsi="Times New Roman" w:cs="Times New Roman"/>
          <w:color w:val="000000"/>
          <w:kern w:val="0"/>
          <w:sz w:val="20"/>
          <w:szCs w:val="20"/>
        </w:rPr>
        <w:t xml:space="preserve">zadeklarowania przez Wykonawcę </w:t>
      </w:r>
      <w:r w:rsidRPr="00682F4F">
        <w:rPr>
          <w:rFonts w:ascii="Times New Roman" w:hAnsi="Times New Roman" w:cs="Times New Roman"/>
          <w:b/>
          <w:bCs/>
          <w:sz w:val="20"/>
          <w:szCs w:val="20"/>
        </w:rPr>
        <w:t xml:space="preserve"> </w:t>
      </w:r>
      <w:r>
        <w:rPr>
          <w:rFonts w:ascii="Times New Roman" w:hAnsi="Times New Roman" w:cs="Times New Roman"/>
          <w:b/>
          <w:bCs/>
          <w:sz w:val="20"/>
          <w:szCs w:val="20"/>
        </w:rPr>
        <w:t>o</w:t>
      </w:r>
      <w:r w:rsidRPr="00682F4F">
        <w:rPr>
          <w:rFonts w:ascii="Times New Roman" w:hAnsi="Times New Roman" w:cs="Times New Roman"/>
          <w:b/>
          <w:bCs/>
          <w:kern w:val="0"/>
          <w:sz w:val="20"/>
          <w:szCs w:val="20"/>
        </w:rPr>
        <w:t>kres</w:t>
      </w:r>
      <w:r>
        <w:rPr>
          <w:rFonts w:ascii="Times New Roman" w:hAnsi="Times New Roman" w:cs="Times New Roman"/>
          <w:b/>
          <w:bCs/>
          <w:kern w:val="0"/>
          <w:sz w:val="20"/>
          <w:szCs w:val="20"/>
        </w:rPr>
        <w:t>u</w:t>
      </w:r>
      <w:r>
        <w:rPr>
          <w:rFonts w:ascii="Times New Roman" w:hAnsi="Times New Roman" w:cs="Times New Roman"/>
          <w:b/>
          <w:bCs/>
          <w:sz w:val="20"/>
          <w:szCs w:val="20"/>
        </w:rPr>
        <w:t xml:space="preserve"> </w:t>
      </w:r>
      <w:r w:rsidR="00733CE0" w:rsidRPr="00733CE0">
        <w:rPr>
          <w:rFonts w:ascii="Times New Roman" w:hAnsi="Times New Roman" w:cs="Times New Roman"/>
          <w:b/>
          <w:sz w:val="20"/>
          <w:szCs w:val="20"/>
        </w:rPr>
        <w:t>gwarancji na perforację nadwozia</w:t>
      </w:r>
      <w:r w:rsidR="00733CE0" w:rsidRPr="00311CC9">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okres: </w:t>
      </w:r>
      <w:r w:rsidR="00733CE0">
        <w:rPr>
          <w:rFonts w:ascii="Times New Roman" w:hAnsi="Times New Roman" w:cs="Times New Roman"/>
          <w:b/>
          <w:bCs/>
          <w:color w:val="000000"/>
          <w:kern w:val="0"/>
          <w:sz w:val="20"/>
          <w:szCs w:val="20"/>
        </w:rPr>
        <w:t>8</w:t>
      </w:r>
      <w:r>
        <w:rPr>
          <w:rFonts w:ascii="Times New Roman" w:hAnsi="Times New Roman" w:cs="Times New Roman"/>
          <w:b/>
          <w:bCs/>
          <w:color w:val="000000"/>
          <w:kern w:val="0"/>
          <w:sz w:val="20"/>
          <w:szCs w:val="20"/>
        </w:rPr>
        <w:t xml:space="preserve"> lata</w:t>
      </w:r>
      <w:r w:rsidRPr="00311CC9">
        <w:rPr>
          <w:rFonts w:ascii="Times New Roman" w:hAnsi="Times New Roman" w:cs="Times New Roman"/>
          <w:color w:val="000000"/>
          <w:kern w:val="0"/>
          <w:sz w:val="20"/>
          <w:szCs w:val="20"/>
        </w:rPr>
        <w:t xml:space="preserve">, licząc od daty odbioru pojazdu (bez limitu przebiegu kilometrów)–Zamawiający przyzna </w:t>
      </w:r>
      <w:r>
        <w:rPr>
          <w:rFonts w:ascii="Times New Roman" w:hAnsi="Times New Roman" w:cs="Times New Roman"/>
          <w:b/>
          <w:bCs/>
          <w:color w:val="000000"/>
          <w:kern w:val="0"/>
          <w:sz w:val="20"/>
          <w:szCs w:val="20"/>
        </w:rPr>
        <w:t>2,5</w:t>
      </w:r>
      <w:r w:rsidRPr="00311CC9">
        <w:rPr>
          <w:rFonts w:ascii="Times New Roman" w:hAnsi="Times New Roman" w:cs="Times New Roman"/>
          <w:b/>
          <w:bCs/>
          <w:color w:val="000000"/>
          <w:kern w:val="0"/>
          <w:sz w:val="20"/>
          <w:szCs w:val="20"/>
        </w:rPr>
        <w:t xml:space="preserve"> punktów</w:t>
      </w:r>
      <w:r w:rsidRPr="00311CC9">
        <w:rPr>
          <w:rFonts w:ascii="Times New Roman" w:hAnsi="Times New Roman" w:cs="Times New Roman"/>
          <w:color w:val="000000"/>
          <w:kern w:val="0"/>
          <w:sz w:val="20"/>
          <w:szCs w:val="20"/>
        </w:rPr>
        <w:t>,</w:t>
      </w:r>
    </w:p>
    <w:p w:rsidR="00EB4F7C"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r w:rsidRPr="00311CC9">
        <w:rPr>
          <w:rFonts w:ascii="Times New Roman" w:hAnsi="Times New Roman" w:cs="Times New Roman"/>
          <w:color w:val="000000"/>
          <w:kern w:val="0"/>
          <w:sz w:val="20"/>
          <w:szCs w:val="20"/>
        </w:rPr>
        <w:t xml:space="preserve">) w przypadku </w:t>
      </w:r>
      <w:r>
        <w:rPr>
          <w:rFonts w:ascii="Times New Roman" w:hAnsi="Times New Roman" w:cs="Times New Roman"/>
          <w:color w:val="000000"/>
          <w:kern w:val="0"/>
          <w:sz w:val="20"/>
          <w:szCs w:val="20"/>
        </w:rPr>
        <w:t xml:space="preserve">zadeklarowania przez Wykonawcę </w:t>
      </w:r>
      <w:r w:rsidRPr="00682F4F">
        <w:rPr>
          <w:rFonts w:ascii="Times New Roman" w:hAnsi="Times New Roman" w:cs="Times New Roman"/>
          <w:b/>
          <w:bCs/>
          <w:sz w:val="20"/>
          <w:szCs w:val="20"/>
        </w:rPr>
        <w:t xml:space="preserve"> </w:t>
      </w:r>
      <w:r>
        <w:rPr>
          <w:rFonts w:ascii="Times New Roman" w:hAnsi="Times New Roman" w:cs="Times New Roman"/>
          <w:b/>
          <w:bCs/>
          <w:sz w:val="20"/>
          <w:szCs w:val="20"/>
        </w:rPr>
        <w:t>o</w:t>
      </w:r>
      <w:r w:rsidRPr="00682F4F">
        <w:rPr>
          <w:rFonts w:ascii="Times New Roman" w:hAnsi="Times New Roman" w:cs="Times New Roman"/>
          <w:b/>
          <w:bCs/>
          <w:kern w:val="0"/>
          <w:sz w:val="20"/>
          <w:szCs w:val="20"/>
        </w:rPr>
        <w:t>kres</w:t>
      </w:r>
      <w:r>
        <w:rPr>
          <w:rFonts w:ascii="Times New Roman" w:hAnsi="Times New Roman" w:cs="Times New Roman"/>
          <w:b/>
          <w:bCs/>
          <w:kern w:val="0"/>
          <w:sz w:val="20"/>
          <w:szCs w:val="20"/>
        </w:rPr>
        <w:t>u</w:t>
      </w:r>
      <w:r>
        <w:rPr>
          <w:rFonts w:ascii="Times New Roman" w:hAnsi="Times New Roman" w:cs="Times New Roman"/>
          <w:b/>
          <w:bCs/>
          <w:sz w:val="20"/>
          <w:szCs w:val="20"/>
        </w:rPr>
        <w:t xml:space="preserve"> </w:t>
      </w:r>
      <w:r w:rsidR="00733CE0" w:rsidRPr="00733CE0">
        <w:rPr>
          <w:rFonts w:ascii="Times New Roman" w:hAnsi="Times New Roman" w:cs="Times New Roman"/>
          <w:b/>
          <w:sz w:val="20"/>
          <w:szCs w:val="20"/>
        </w:rPr>
        <w:t>gwarancji na perforację nadwozia</w:t>
      </w:r>
      <w:r w:rsidR="00733CE0" w:rsidRPr="00311CC9">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 xml:space="preserve">okres: </w:t>
      </w:r>
      <w:r w:rsidR="00733CE0">
        <w:rPr>
          <w:rFonts w:ascii="Times New Roman" w:hAnsi="Times New Roman" w:cs="Times New Roman"/>
          <w:b/>
          <w:bCs/>
          <w:color w:val="000000"/>
          <w:kern w:val="0"/>
          <w:sz w:val="20"/>
          <w:szCs w:val="20"/>
        </w:rPr>
        <w:t>6</w:t>
      </w:r>
      <w:r>
        <w:rPr>
          <w:rFonts w:ascii="Times New Roman" w:hAnsi="Times New Roman" w:cs="Times New Roman"/>
          <w:b/>
          <w:bCs/>
          <w:color w:val="000000"/>
          <w:kern w:val="0"/>
          <w:sz w:val="20"/>
          <w:szCs w:val="20"/>
        </w:rPr>
        <w:t xml:space="preserve"> lata</w:t>
      </w:r>
      <w:r w:rsidRPr="00311CC9">
        <w:rPr>
          <w:rFonts w:ascii="Times New Roman" w:hAnsi="Times New Roman" w:cs="Times New Roman"/>
          <w:color w:val="000000"/>
          <w:kern w:val="0"/>
          <w:sz w:val="20"/>
          <w:szCs w:val="20"/>
        </w:rPr>
        <w:t xml:space="preserve">, licząc od daty odbioru pojazdu (bez limitu przebiegu kilometrów)–Zamawiający przyzna </w:t>
      </w:r>
      <w:r>
        <w:rPr>
          <w:rFonts w:ascii="Times New Roman" w:hAnsi="Times New Roman" w:cs="Times New Roman"/>
          <w:b/>
          <w:bCs/>
          <w:color w:val="000000"/>
          <w:kern w:val="0"/>
          <w:sz w:val="20"/>
          <w:szCs w:val="20"/>
        </w:rPr>
        <w:t>0</w:t>
      </w:r>
      <w:r w:rsidRPr="00311CC9">
        <w:rPr>
          <w:rFonts w:ascii="Times New Roman" w:hAnsi="Times New Roman" w:cs="Times New Roman"/>
          <w:b/>
          <w:bCs/>
          <w:color w:val="000000"/>
          <w:kern w:val="0"/>
          <w:sz w:val="20"/>
          <w:szCs w:val="20"/>
        </w:rPr>
        <w:t xml:space="preserve"> punktów</w:t>
      </w:r>
      <w:r w:rsidRPr="00311CC9">
        <w:rPr>
          <w:rFonts w:ascii="Times New Roman" w:hAnsi="Times New Roman" w:cs="Times New Roman"/>
          <w:color w:val="000000"/>
          <w:kern w:val="0"/>
          <w:sz w:val="20"/>
          <w:szCs w:val="20"/>
        </w:rPr>
        <w:t>,</w:t>
      </w:r>
    </w:p>
    <w:p w:rsidR="00EB4F7C"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w:t>
      </w:r>
      <w:r w:rsidRPr="00311CC9">
        <w:rPr>
          <w:rFonts w:ascii="Times New Roman" w:hAnsi="Times New Roman" w:cs="Times New Roman"/>
          <w:color w:val="000000"/>
          <w:kern w:val="0"/>
          <w:sz w:val="20"/>
          <w:szCs w:val="20"/>
        </w:rPr>
        <w:t xml:space="preserve">) w przypadku jeżeli Wykonawca zaoferuje inny niż </w:t>
      </w:r>
      <w:r w:rsidR="00733CE0">
        <w:rPr>
          <w:rFonts w:ascii="Times New Roman" w:hAnsi="Times New Roman" w:cs="Times New Roman"/>
          <w:color w:val="000000"/>
          <w:kern w:val="0"/>
          <w:sz w:val="20"/>
          <w:szCs w:val="20"/>
        </w:rPr>
        <w:t xml:space="preserve">wskazany powyżej okres </w:t>
      </w:r>
      <w:r w:rsidR="00733CE0" w:rsidRPr="00733CE0">
        <w:rPr>
          <w:rFonts w:ascii="Times New Roman" w:hAnsi="Times New Roman" w:cs="Times New Roman"/>
          <w:sz w:val="20"/>
          <w:szCs w:val="20"/>
        </w:rPr>
        <w:t>gwarancji na perforację nadwozia</w:t>
      </w:r>
      <w:r w:rsidRPr="00733CE0">
        <w:rPr>
          <w:rFonts w:ascii="Times New Roman" w:hAnsi="Times New Roman" w:cs="Times New Roman"/>
          <w:color w:val="000000"/>
          <w:kern w:val="0"/>
          <w:sz w:val="20"/>
          <w:szCs w:val="20"/>
        </w:rPr>
        <w:t>,</w:t>
      </w:r>
      <w:r w:rsidRPr="00311CC9">
        <w:rPr>
          <w:rFonts w:ascii="Times New Roman" w:hAnsi="Times New Roman" w:cs="Times New Roman"/>
          <w:color w:val="000000"/>
          <w:kern w:val="0"/>
          <w:sz w:val="20"/>
          <w:szCs w:val="20"/>
        </w:rPr>
        <w:t xml:space="preserve"> wówczas w celu przyznania punktacji okres gwarancji zostanie zaokrąglony w dół do wskazanego okresu, natomiast zadeklarowany okres zostanie wpisany do umowy i karty gwarancyjnej jako obowiązujący. </w:t>
      </w:r>
    </w:p>
    <w:p w:rsidR="00EB4F7C" w:rsidRPr="00311CC9" w:rsidRDefault="00EB4F7C" w:rsidP="00EB4F7C">
      <w:pPr>
        <w:autoSpaceDE w:val="0"/>
        <w:autoSpaceDN w:val="0"/>
        <w:adjustRightInd w:val="0"/>
        <w:spacing w:before="0" w:after="55"/>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e</w:t>
      </w:r>
      <w:r w:rsidRPr="00311CC9">
        <w:rPr>
          <w:rFonts w:ascii="Times New Roman" w:hAnsi="Times New Roman" w:cs="Times New Roman"/>
          <w:color w:val="000000"/>
          <w:kern w:val="0"/>
          <w:sz w:val="20"/>
          <w:szCs w:val="20"/>
        </w:rPr>
        <w:t>) w przypadku jeżeli Wykonawca w Formularzu Ofertowym nie wpisze żadnego okresu</w:t>
      </w:r>
      <w:r w:rsidR="00733CE0" w:rsidRPr="00733CE0">
        <w:rPr>
          <w:rFonts w:ascii="Times New Roman" w:hAnsi="Times New Roman" w:cs="Times New Roman"/>
          <w:sz w:val="20"/>
          <w:szCs w:val="20"/>
        </w:rPr>
        <w:t xml:space="preserve"> gwarancji na perforację nadwozia</w:t>
      </w:r>
      <w:r w:rsidR="00733CE0" w:rsidRPr="00733CE0">
        <w:rPr>
          <w:rFonts w:ascii="Times New Roman" w:hAnsi="Times New Roman" w:cs="Times New Roman"/>
          <w:color w:val="000000"/>
          <w:kern w:val="0"/>
          <w:sz w:val="20"/>
          <w:szCs w:val="20"/>
        </w:rPr>
        <w:t>,</w:t>
      </w:r>
      <w:r w:rsidRPr="00311CC9">
        <w:rPr>
          <w:rFonts w:ascii="Times New Roman" w:hAnsi="Times New Roman" w:cs="Times New Roman"/>
          <w:color w:val="000000"/>
          <w:kern w:val="0"/>
          <w:sz w:val="20"/>
          <w:szCs w:val="20"/>
        </w:rPr>
        <w:t xml:space="preserve">, jako obowiązujący zostanie przyjęty okres gwarancji wynoszący: </w:t>
      </w:r>
      <w:r>
        <w:rPr>
          <w:rFonts w:ascii="Times New Roman" w:hAnsi="Times New Roman" w:cs="Times New Roman"/>
          <w:b/>
          <w:bCs/>
          <w:color w:val="000000"/>
          <w:kern w:val="0"/>
          <w:sz w:val="20"/>
          <w:szCs w:val="20"/>
        </w:rPr>
        <w:t xml:space="preserve">2 lata </w:t>
      </w:r>
      <w:r w:rsidRPr="00311CC9">
        <w:rPr>
          <w:rFonts w:ascii="Times New Roman" w:hAnsi="Times New Roman" w:cs="Times New Roman"/>
          <w:color w:val="000000"/>
          <w:kern w:val="0"/>
          <w:sz w:val="20"/>
          <w:szCs w:val="20"/>
        </w:rPr>
        <w:t xml:space="preserve">, licząc od daty odbiory pojazdu, zgodnie z opisem przedmiotu zamówienia, </w:t>
      </w:r>
    </w:p>
    <w:p w:rsidR="00EB4F7C" w:rsidRPr="00311CC9" w:rsidRDefault="00EB4F7C" w:rsidP="00EB4F7C">
      <w:pPr>
        <w:autoSpaceDE w:val="0"/>
        <w:autoSpaceDN w:val="0"/>
        <w:adjustRightInd w:val="0"/>
        <w:spacing w:before="0" w:after="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f</w:t>
      </w:r>
      <w:r w:rsidRPr="00311CC9">
        <w:rPr>
          <w:rFonts w:ascii="Times New Roman" w:hAnsi="Times New Roman" w:cs="Times New Roman"/>
          <w:color w:val="000000"/>
          <w:kern w:val="0"/>
          <w:sz w:val="20"/>
          <w:szCs w:val="20"/>
        </w:rPr>
        <w:t xml:space="preserve">) w przypadku jeżeli Wykonawca zadeklaruje okres </w:t>
      </w:r>
      <w:r w:rsidR="00733CE0">
        <w:rPr>
          <w:rFonts w:ascii="Times New Roman" w:hAnsi="Times New Roman" w:cs="Times New Roman"/>
          <w:color w:val="000000"/>
          <w:kern w:val="0"/>
          <w:sz w:val="20"/>
          <w:szCs w:val="20"/>
        </w:rPr>
        <w:t xml:space="preserve"> </w:t>
      </w:r>
      <w:r w:rsidR="00733CE0" w:rsidRPr="00733CE0">
        <w:rPr>
          <w:rFonts w:ascii="Times New Roman" w:hAnsi="Times New Roman" w:cs="Times New Roman"/>
          <w:sz w:val="20"/>
          <w:szCs w:val="20"/>
        </w:rPr>
        <w:t>gwarancji na perforację nadwozia</w:t>
      </w:r>
      <w:r w:rsidR="00733CE0" w:rsidRPr="00733CE0">
        <w:rPr>
          <w:rFonts w:ascii="Times New Roman" w:hAnsi="Times New Roman" w:cs="Times New Roman"/>
          <w:color w:val="000000"/>
          <w:kern w:val="0"/>
          <w:sz w:val="20"/>
          <w:szCs w:val="20"/>
        </w:rPr>
        <w:t>,</w:t>
      </w:r>
      <w:r w:rsidR="00733CE0" w:rsidRPr="00311CC9">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krótszy niż 2 lata</w:t>
      </w:r>
      <w:r w:rsidRPr="00311CC9">
        <w:rPr>
          <w:rFonts w:ascii="Times New Roman" w:hAnsi="Times New Roman" w:cs="Times New Roman"/>
          <w:color w:val="000000"/>
          <w:kern w:val="0"/>
          <w:sz w:val="20"/>
          <w:szCs w:val="20"/>
        </w:rPr>
        <w:t>, licząc od daty odbiory pojazdu, wówczas oferta zostanie</w:t>
      </w:r>
      <w:r>
        <w:rPr>
          <w:rFonts w:ascii="Times New Roman" w:hAnsi="Times New Roman" w:cs="Times New Roman"/>
          <w:color w:val="000000"/>
          <w:kern w:val="0"/>
          <w:sz w:val="20"/>
          <w:szCs w:val="20"/>
        </w:rPr>
        <w:t xml:space="preserve"> </w:t>
      </w:r>
      <w:r w:rsidRPr="00311CC9">
        <w:rPr>
          <w:rFonts w:ascii="Times New Roman" w:hAnsi="Times New Roman" w:cs="Times New Roman"/>
          <w:color w:val="000000"/>
          <w:kern w:val="0"/>
          <w:sz w:val="20"/>
          <w:szCs w:val="20"/>
        </w:rPr>
        <w:t>odrzucona zgodnie z art. 8</w:t>
      </w:r>
      <w:r>
        <w:rPr>
          <w:rFonts w:ascii="Times New Roman" w:hAnsi="Times New Roman" w:cs="Times New Roman"/>
          <w:color w:val="000000"/>
          <w:kern w:val="0"/>
          <w:sz w:val="20"/>
          <w:szCs w:val="20"/>
        </w:rPr>
        <w:t xml:space="preserve">9 ust. 1 pkt. 2 ustawy jako nie </w:t>
      </w:r>
      <w:r w:rsidRPr="00311CC9">
        <w:rPr>
          <w:rFonts w:ascii="Times New Roman" w:hAnsi="Times New Roman" w:cs="Times New Roman"/>
          <w:color w:val="000000"/>
          <w:kern w:val="0"/>
          <w:sz w:val="20"/>
          <w:szCs w:val="20"/>
        </w:rPr>
        <w:t>odpowiadająca treści SIWZ, z zastrzeżeniem art. 87 ust. 2 pkt. 3 ustawy.</w:t>
      </w:r>
    </w:p>
    <w:p w:rsidR="00EB4F7C" w:rsidRPr="00311CC9" w:rsidRDefault="00EB4F7C" w:rsidP="00EB4F7C">
      <w:pPr>
        <w:autoSpaceDE w:val="0"/>
        <w:autoSpaceDN w:val="0"/>
        <w:adjustRightInd w:val="0"/>
        <w:spacing w:before="0" w:after="0"/>
        <w:rPr>
          <w:rFonts w:ascii="Times New Roman" w:hAnsi="Times New Roman" w:cs="Times New Roman"/>
          <w:color w:val="000000"/>
          <w:kern w:val="0"/>
          <w:sz w:val="20"/>
          <w:szCs w:val="20"/>
        </w:rPr>
      </w:pPr>
    </w:p>
    <w:p w:rsidR="00EB4F7C" w:rsidRPr="00E51BE9" w:rsidRDefault="00EB4F7C" w:rsidP="00EB4F7C">
      <w:pPr>
        <w:autoSpaceDE w:val="0"/>
        <w:autoSpaceDN w:val="0"/>
        <w:adjustRightInd w:val="0"/>
        <w:spacing w:before="0" w:after="0"/>
        <w:rPr>
          <w:rFonts w:ascii="Times New Roman" w:hAnsi="Times New Roman" w:cs="Times New Roman"/>
          <w:b/>
          <w:color w:val="000000"/>
          <w:kern w:val="0"/>
          <w:sz w:val="20"/>
          <w:szCs w:val="20"/>
        </w:rPr>
      </w:pPr>
      <w:r w:rsidRPr="00E51BE9">
        <w:rPr>
          <w:rFonts w:ascii="Times New Roman" w:hAnsi="Times New Roman" w:cs="Times New Roman"/>
          <w:b/>
          <w:color w:val="000000"/>
          <w:kern w:val="0"/>
          <w:sz w:val="20"/>
          <w:szCs w:val="20"/>
        </w:rPr>
        <w:t xml:space="preserve">Maksymalnie Wykonawca może otrzymać 5 pkt. </w:t>
      </w:r>
    </w:p>
    <w:p w:rsidR="00682F4F" w:rsidRPr="00311CC9" w:rsidRDefault="00682F4F" w:rsidP="00EB4F7C">
      <w:pPr>
        <w:autoSpaceDE w:val="0"/>
        <w:autoSpaceDN w:val="0"/>
        <w:adjustRightInd w:val="0"/>
        <w:spacing w:before="0" w:after="0"/>
        <w:rPr>
          <w:rFonts w:ascii="Times New Roman" w:hAnsi="Times New Roman" w:cs="Times New Roman"/>
          <w:color w:val="000000"/>
          <w:kern w:val="0"/>
          <w:sz w:val="20"/>
          <w:szCs w:val="20"/>
        </w:rPr>
      </w:pPr>
    </w:p>
    <w:p w:rsidR="00311CC9" w:rsidRPr="00311CC9" w:rsidRDefault="007D215D" w:rsidP="00311CC9">
      <w:pPr>
        <w:autoSpaceDE w:val="0"/>
        <w:autoSpaceDN w:val="0"/>
        <w:adjustRightInd w:val="0"/>
        <w:spacing w:before="0" w:after="0"/>
        <w:jc w:val="left"/>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5</w:t>
      </w:r>
      <w:r w:rsidR="00311CC9" w:rsidRPr="00733CE0">
        <w:rPr>
          <w:rFonts w:ascii="Times New Roman" w:hAnsi="Times New Roman" w:cs="Times New Roman"/>
          <w:b/>
          <w:bCs/>
          <w:color w:val="000000"/>
          <w:kern w:val="0"/>
          <w:sz w:val="20"/>
          <w:szCs w:val="20"/>
        </w:rPr>
        <w:t xml:space="preserve">) </w:t>
      </w:r>
      <w:r w:rsidR="00311CC9" w:rsidRPr="00733CE0">
        <w:rPr>
          <w:rFonts w:ascii="Times New Roman" w:hAnsi="Times New Roman" w:cs="Times New Roman"/>
          <w:b/>
          <w:color w:val="000000"/>
          <w:kern w:val="0"/>
          <w:sz w:val="20"/>
          <w:szCs w:val="20"/>
        </w:rPr>
        <w:t>Kryterium</w:t>
      </w:r>
      <w:r w:rsidR="00311CC9" w:rsidRPr="00311CC9">
        <w:rPr>
          <w:rFonts w:ascii="Times New Roman" w:hAnsi="Times New Roman" w:cs="Times New Roman"/>
          <w:color w:val="000000"/>
          <w:kern w:val="0"/>
          <w:sz w:val="20"/>
          <w:szCs w:val="20"/>
        </w:rPr>
        <w:t xml:space="preserve"> </w:t>
      </w:r>
      <w:r w:rsidR="00855F0D" w:rsidRPr="00855F0D">
        <w:rPr>
          <w:rFonts w:ascii="Times New Roman" w:hAnsi="Times New Roman" w:cs="Times New Roman"/>
          <w:b/>
          <w:bCs/>
          <w:color w:val="000000"/>
          <w:kern w:val="0"/>
          <w:sz w:val="20"/>
          <w:szCs w:val="20"/>
        </w:rPr>
        <w:t>d</w:t>
      </w:r>
      <w:r w:rsidR="00311CC9" w:rsidRPr="00855F0D">
        <w:rPr>
          <w:rFonts w:ascii="Times New Roman" w:hAnsi="Times New Roman" w:cs="Times New Roman"/>
          <w:b/>
          <w:bCs/>
          <w:color w:val="000000"/>
          <w:kern w:val="0"/>
          <w:sz w:val="20"/>
          <w:szCs w:val="20"/>
        </w:rPr>
        <w:t xml:space="preserve">armowe </w:t>
      </w:r>
      <w:r w:rsidR="00E51BE9" w:rsidRPr="00855F0D">
        <w:rPr>
          <w:rFonts w:ascii="Times New Roman" w:hAnsi="Times New Roman" w:cs="Times New Roman"/>
          <w:b/>
          <w:sz w:val="20"/>
          <w:szCs w:val="20"/>
        </w:rPr>
        <w:t>p</w:t>
      </w:r>
      <w:r w:rsidR="007B0416">
        <w:rPr>
          <w:rFonts w:ascii="Times New Roman" w:hAnsi="Times New Roman" w:cs="Times New Roman"/>
          <w:b/>
          <w:sz w:val="20"/>
          <w:szCs w:val="20"/>
        </w:rPr>
        <w:t>rzeglądy eksploatacyjno- gwarancyjne</w:t>
      </w:r>
      <w:r w:rsidR="00855F0D">
        <w:rPr>
          <w:rFonts w:ascii="Times New Roman" w:hAnsi="Times New Roman" w:cs="Times New Roman"/>
          <w:b/>
        </w:rPr>
        <w:t xml:space="preserve"> </w:t>
      </w:r>
      <w:r w:rsidR="00E51BE9" w:rsidRPr="00E51BE9">
        <w:rPr>
          <w:rFonts w:ascii="Times New Roman" w:hAnsi="Times New Roman" w:cs="Times New Roman"/>
          <w:b/>
        </w:rPr>
        <w:t xml:space="preserve"> </w:t>
      </w:r>
      <w:r w:rsidR="00311CC9" w:rsidRPr="00311CC9">
        <w:rPr>
          <w:rFonts w:ascii="Times New Roman" w:hAnsi="Times New Roman" w:cs="Times New Roman"/>
          <w:b/>
          <w:bCs/>
          <w:color w:val="000000"/>
          <w:kern w:val="0"/>
          <w:sz w:val="20"/>
          <w:szCs w:val="20"/>
        </w:rPr>
        <w:t xml:space="preserve">(P) </w:t>
      </w:r>
    </w:p>
    <w:p w:rsidR="00311CC9" w:rsidRPr="00311CC9" w:rsidRDefault="00311CC9" w:rsidP="00311CC9">
      <w:pPr>
        <w:autoSpaceDE w:val="0"/>
        <w:autoSpaceDN w:val="0"/>
        <w:adjustRightInd w:val="0"/>
        <w:spacing w:before="0" w:after="0"/>
        <w:jc w:val="left"/>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Do oceny oferty w kryterium </w:t>
      </w:r>
      <w:r w:rsidRPr="00855F0D">
        <w:rPr>
          <w:rFonts w:ascii="Times New Roman" w:hAnsi="Times New Roman" w:cs="Times New Roman"/>
          <w:color w:val="000000"/>
          <w:kern w:val="0"/>
          <w:sz w:val="20"/>
          <w:szCs w:val="20"/>
        </w:rPr>
        <w:t>„</w:t>
      </w:r>
      <w:r w:rsidR="00855F0D" w:rsidRPr="00855F0D">
        <w:rPr>
          <w:rFonts w:ascii="Times New Roman" w:hAnsi="Times New Roman" w:cs="Times New Roman"/>
          <w:bCs/>
          <w:color w:val="000000"/>
          <w:kern w:val="0"/>
          <w:sz w:val="20"/>
          <w:szCs w:val="20"/>
        </w:rPr>
        <w:t xml:space="preserve">darmowe </w:t>
      </w:r>
      <w:r w:rsidR="00855F0D" w:rsidRPr="00855F0D">
        <w:rPr>
          <w:rFonts w:ascii="Times New Roman" w:hAnsi="Times New Roman" w:cs="Times New Roman"/>
          <w:sz w:val="20"/>
          <w:szCs w:val="20"/>
        </w:rPr>
        <w:t>przeglądy eksploatacyjne</w:t>
      </w:r>
      <w:r w:rsidR="00855F0D" w:rsidRPr="00855F0D">
        <w:rPr>
          <w:rFonts w:ascii="Times New Roman" w:hAnsi="Times New Roman" w:cs="Times New Roman"/>
        </w:rPr>
        <w:t xml:space="preserve"> </w:t>
      </w:r>
      <w:r w:rsidRPr="00855F0D">
        <w:rPr>
          <w:rFonts w:ascii="Times New Roman" w:hAnsi="Times New Roman" w:cs="Times New Roman"/>
          <w:color w:val="000000"/>
          <w:kern w:val="0"/>
          <w:sz w:val="20"/>
          <w:szCs w:val="20"/>
        </w:rPr>
        <w:t>”</w:t>
      </w:r>
      <w:r w:rsidRPr="00311CC9">
        <w:rPr>
          <w:rFonts w:ascii="Times New Roman" w:hAnsi="Times New Roman" w:cs="Times New Roman"/>
          <w:color w:val="000000"/>
          <w:kern w:val="0"/>
          <w:sz w:val="20"/>
          <w:szCs w:val="20"/>
        </w:rPr>
        <w:t xml:space="preserve"> zostanie przyjęte zobowiązanie się Wykonawcy do bezpłatnych przeglądów </w:t>
      </w:r>
      <w:r w:rsidR="00943B1F">
        <w:rPr>
          <w:rFonts w:ascii="Times New Roman" w:hAnsi="Times New Roman" w:cs="Times New Roman"/>
          <w:color w:val="000000"/>
          <w:kern w:val="0"/>
          <w:sz w:val="20"/>
          <w:szCs w:val="20"/>
        </w:rPr>
        <w:t>eksploatacyjnych w każdym roku</w:t>
      </w:r>
      <w:r w:rsidR="00D21D91">
        <w:rPr>
          <w:rFonts w:ascii="Times New Roman" w:hAnsi="Times New Roman" w:cs="Times New Roman"/>
          <w:color w:val="000000"/>
          <w:kern w:val="0"/>
          <w:sz w:val="20"/>
          <w:szCs w:val="20"/>
        </w:rPr>
        <w:t xml:space="preserve"> użytkowania s</w:t>
      </w:r>
      <w:bookmarkStart w:id="0" w:name="_GoBack"/>
      <w:bookmarkEnd w:id="0"/>
      <w:r w:rsidR="00D21D91">
        <w:rPr>
          <w:rFonts w:ascii="Times New Roman" w:hAnsi="Times New Roman" w:cs="Times New Roman"/>
          <w:color w:val="000000"/>
          <w:kern w:val="0"/>
          <w:sz w:val="20"/>
          <w:szCs w:val="20"/>
        </w:rPr>
        <w:t>amochodu jeden przegląd</w:t>
      </w:r>
      <w:r w:rsidRPr="00311CC9">
        <w:rPr>
          <w:rFonts w:ascii="Times New Roman" w:hAnsi="Times New Roman" w:cs="Times New Roman"/>
          <w:color w:val="000000"/>
          <w:kern w:val="0"/>
          <w:sz w:val="20"/>
          <w:szCs w:val="20"/>
        </w:rPr>
        <w:t xml:space="preserve">; </w:t>
      </w:r>
    </w:p>
    <w:p w:rsidR="00311CC9" w:rsidRPr="00311CC9" w:rsidRDefault="00311CC9" w:rsidP="00311CC9">
      <w:pPr>
        <w:autoSpaceDE w:val="0"/>
        <w:autoSpaceDN w:val="0"/>
        <w:adjustRightInd w:val="0"/>
        <w:spacing w:before="0" w:after="53"/>
        <w:jc w:val="left"/>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a) w pierwszym roku –Zamawiający przyzna </w:t>
      </w:r>
      <w:r w:rsidR="0009741D">
        <w:rPr>
          <w:rFonts w:ascii="Times New Roman" w:hAnsi="Times New Roman" w:cs="Times New Roman"/>
          <w:b/>
          <w:bCs/>
          <w:color w:val="000000"/>
          <w:kern w:val="0"/>
          <w:sz w:val="20"/>
          <w:szCs w:val="20"/>
        </w:rPr>
        <w:t>5</w:t>
      </w:r>
      <w:r w:rsidRPr="00311CC9">
        <w:rPr>
          <w:rFonts w:ascii="Times New Roman" w:hAnsi="Times New Roman" w:cs="Times New Roman"/>
          <w:b/>
          <w:bCs/>
          <w:color w:val="000000"/>
          <w:kern w:val="0"/>
          <w:sz w:val="20"/>
          <w:szCs w:val="20"/>
        </w:rPr>
        <w:t xml:space="preserve"> punktów </w:t>
      </w:r>
    </w:p>
    <w:p w:rsidR="00311CC9" w:rsidRPr="00311CC9" w:rsidRDefault="00311CC9" w:rsidP="00311CC9">
      <w:pPr>
        <w:autoSpaceDE w:val="0"/>
        <w:autoSpaceDN w:val="0"/>
        <w:adjustRightInd w:val="0"/>
        <w:spacing w:before="0" w:after="53"/>
        <w:jc w:val="left"/>
        <w:rPr>
          <w:rFonts w:ascii="Times New Roman" w:hAnsi="Times New Roman" w:cs="Times New Roman"/>
          <w:color w:val="000000"/>
          <w:kern w:val="0"/>
          <w:sz w:val="20"/>
          <w:szCs w:val="20"/>
        </w:rPr>
      </w:pPr>
      <w:r w:rsidRPr="00311CC9">
        <w:rPr>
          <w:rFonts w:ascii="Times New Roman" w:hAnsi="Times New Roman" w:cs="Times New Roman"/>
          <w:color w:val="000000"/>
          <w:kern w:val="0"/>
          <w:sz w:val="20"/>
          <w:szCs w:val="20"/>
        </w:rPr>
        <w:t xml:space="preserve">b) </w:t>
      </w:r>
      <w:r w:rsidR="00855F0D">
        <w:rPr>
          <w:rFonts w:ascii="Times New Roman" w:hAnsi="Times New Roman" w:cs="Times New Roman"/>
          <w:color w:val="000000"/>
          <w:kern w:val="0"/>
          <w:sz w:val="20"/>
          <w:szCs w:val="20"/>
        </w:rPr>
        <w:t xml:space="preserve">w </w:t>
      </w:r>
      <w:r w:rsidRPr="00311CC9">
        <w:rPr>
          <w:rFonts w:ascii="Times New Roman" w:hAnsi="Times New Roman" w:cs="Times New Roman"/>
          <w:color w:val="000000"/>
          <w:kern w:val="0"/>
          <w:sz w:val="20"/>
          <w:szCs w:val="20"/>
        </w:rPr>
        <w:t xml:space="preserve">drugim roku –Zamawiający przyzna </w:t>
      </w:r>
      <w:r w:rsidRPr="00311CC9">
        <w:rPr>
          <w:rFonts w:ascii="Times New Roman" w:hAnsi="Times New Roman" w:cs="Times New Roman"/>
          <w:b/>
          <w:bCs/>
          <w:color w:val="000000"/>
          <w:kern w:val="0"/>
          <w:sz w:val="20"/>
          <w:szCs w:val="20"/>
        </w:rPr>
        <w:t xml:space="preserve">10 punktów </w:t>
      </w:r>
    </w:p>
    <w:p w:rsidR="007306C9" w:rsidRDefault="00311CC9" w:rsidP="007306C9">
      <w:pPr>
        <w:autoSpaceDE w:val="0"/>
        <w:autoSpaceDN w:val="0"/>
        <w:adjustRightInd w:val="0"/>
        <w:spacing w:before="0" w:after="53"/>
        <w:jc w:val="left"/>
        <w:rPr>
          <w:rFonts w:ascii="Times New Roman" w:hAnsi="Times New Roman" w:cs="Times New Roman"/>
          <w:b/>
          <w:bCs/>
          <w:color w:val="000000"/>
          <w:kern w:val="0"/>
          <w:sz w:val="20"/>
          <w:szCs w:val="20"/>
        </w:rPr>
      </w:pPr>
      <w:r w:rsidRPr="00311CC9">
        <w:rPr>
          <w:rFonts w:ascii="Times New Roman" w:hAnsi="Times New Roman" w:cs="Times New Roman"/>
          <w:color w:val="000000"/>
          <w:kern w:val="0"/>
          <w:sz w:val="20"/>
          <w:szCs w:val="20"/>
        </w:rPr>
        <w:t xml:space="preserve">c) w trzecim roku –Zamawiający przyzna </w:t>
      </w:r>
      <w:r w:rsidR="00733CE0">
        <w:rPr>
          <w:rFonts w:ascii="Times New Roman" w:hAnsi="Times New Roman" w:cs="Times New Roman"/>
          <w:b/>
          <w:bCs/>
          <w:color w:val="000000"/>
          <w:kern w:val="0"/>
          <w:sz w:val="20"/>
          <w:szCs w:val="20"/>
        </w:rPr>
        <w:t>20</w:t>
      </w:r>
      <w:r w:rsidRPr="00311CC9">
        <w:rPr>
          <w:rFonts w:ascii="Times New Roman" w:hAnsi="Times New Roman" w:cs="Times New Roman"/>
          <w:b/>
          <w:bCs/>
          <w:color w:val="000000"/>
          <w:kern w:val="0"/>
          <w:sz w:val="20"/>
          <w:szCs w:val="20"/>
        </w:rPr>
        <w:t xml:space="preserve"> punktów </w:t>
      </w:r>
    </w:p>
    <w:p w:rsidR="00D36F12" w:rsidRDefault="00D36F12" w:rsidP="007306C9">
      <w:pPr>
        <w:autoSpaceDE w:val="0"/>
        <w:autoSpaceDN w:val="0"/>
        <w:adjustRightInd w:val="0"/>
        <w:spacing w:before="0" w:after="53"/>
        <w:jc w:val="left"/>
        <w:rPr>
          <w:rFonts w:ascii="Times New Roman" w:hAnsi="Times New Roman" w:cs="Times New Roman"/>
          <w:kern w:val="0"/>
          <w:sz w:val="20"/>
          <w:szCs w:val="20"/>
        </w:rPr>
      </w:pPr>
    </w:p>
    <w:p w:rsidR="00311CC9" w:rsidRPr="00D36F12" w:rsidRDefault="00311CC9" w:rsidP="007306C9">
      <w:pPr>
        <w:autoSpaceDE w:val="0"/>
        <w:autoSpaceDN w:val="0"/>
        <w:adjustRightInd w:val="0"/>
        <w:spacing w:before="0" w:after="53"/>
        <w:jc w:val="left"/>
        <w:rPr>
          <w:rFonts w:ascii="Times New Roman" w:hAnsi="Times New Roman" w:cs="Times New Roman"/>
          <w:b/>
          <w:kern w:val="0"/>
          <w:sz w:val="20"/>
          <w:szCs w:val="20"/>
        </w:rPr>
      </w:pPr>
      <w:r w:rsidRPr="00D36F12">
        <w:rPr>
          <w:rFonts w:ascii="Times New Roman" w:hAnsi="Times New Roman" w:cs="Times New Roman"/>
          <w:b/>
          <w:kern w:val="0"/>
          <w:sz w:val="20"/>
          <w:szCs w:val="20"/>
        </w:rPr>
        <w:t>Maksym</w:t>
      </w:r>
      <w:r w:rsidR="00733CE0" w:rsidRPr="00D36F12">
        <w:rPr>
          <w:rFonts w:ascii="Times New Roman" w:hAnsi="Times New Roman" w:cs="Times New Roman"/>
          <w:b/>
          <w:kern w:val="0"/>
          <w:sz w:val="20"/>
          <w:szCs w:val="20"/>
        </w:rPr>
        <w:t>alnie Wykonawca może otrzymać 20</w:t>
      </w:r>
      <w:r w:rsidRPr="00D36F12">
        <w:rPr>
          <w:rFonts w:ascii="Times New Roman" w:hAnsi="Times New Roman" w:cs="Times New Roman"/>
          <w:b/>
          <w:kern w:val="0"/>
          <w:sz w:val="20"/>
          <w:szCs w:val="20"/>
        </w:rPr>
        <w:t xml:space="preserve"> pkt </w:t>
      </w:r>
    </w:p>
    <w:p w:rsidR="007306C9" w:rsidRDefault="007306C9" w:rsidP="00311CC9">
      <w:pPr>
        <w:autoSpaceDE w:val="0"/>
        <w:autoSpaceDN w:val="0"/>
        <w:adjustRightInd w:val="0"/>
        <w:spacing w:before="0" w:after="0"/>
        <w:jc w:val="left"/>
        <w:rPr>
          <w:rFonts w:ascii="Times New Roman" w:hAnsi="Times New Roman" w:cs="Times New Roman"/>
          <w:kern w:val="0"/>
          <w:sz w:val="20"/>
          <w:szCs w:val="20"/>
        </w:rPr>
      </w:pPr>
    </w:p>
    <w:p w:rsidR="007306C9" w:rsidRDefault="007306C9" w:rsidP="00311CC9">
      <w:pPr>
        <w:autoSpaceDE w:val="0"/>
        <w:autoSpaceDN w:val="0"/>
        <w:adjustRightInd w:val="0"/>
        <w:spacing w:before="0" w:after="0"/>
        <w:jc w:val="left"/>
        <w:rPr>
          <w:rFonts w:ascii="Times New Roman" w:hAnsi="Times New Roman" w:cs="Times New Roman"/>
          <w:kern w:val="0"/>
          <w:sz w:val="20"/>
          <w:szCs w:val="20"/>
        </w:rPr>
      </w:pPr>
    </w:p>
    <w:p w:rsidR="00311CC9" w:rsidRPr="00311CC9" w:rsidRDefault="00311CC9" w:rsidP="00311CC9">
      <w:pPr>
        <w:autoSpaceDE w:val="0"/>
        <w:autoSpaceDN w:val="0"/>
        <w:adjustRightInd w:val="0"/>
        <w:spacing w:before="0" w:after="0"/>
        <w:jc w:val="left"/>
        <w:rPr>
          <w:rFonts w:ascii="Times New Roman" w:hAnsi="Times New Roman" w:cs="Times New Roman"/>
          <w:kern w:val="0"/>
          <w:sz w:val="20"/>
          <w:szCs w:val="20"/>
        </w:rPr>
      </w:pPr>
      <w:r w:rsidRPr="00311CC9">
        <w:rPr>
          <w:rFonts w:ascii="Times New Roman" w:hAnsi="Times New Roman" w:cs="Times New Roman"/>
          <w:kern w:val="0"/>
          <w:sz w:val="20"/>
          <w:szCs w:val="20"/>
        </w:rPr>
        <w:t xml:space="preserve">Łączną liczbę punktów w wymienionych powyżej kryteriach, Zamawiający obliczy wg następującego wzoru: </w:t>
      </w:r>
    </w:p>
    <w:p w:rsidR="00311CC9" w:rsidRPr="00311CC9" w:rsidRDefault="00755B6B" w:rsidP="00311CC9">
      <w:pPr>
        <w:autoSpaceDE w:val="0"/>
        <w:autoSpaceDN w:val="0"/>
        <w:adjustRightInd w:val="0"/>
        <w:spacing w:before="0" w:after="0"/>
        <w:jc w:val="left"/>
        <w:rPr>
          <w:rFonts w:ascii="Times New Roman" w:hAnsi="Times New Roman" w:cs="Times New Roman"/>
          <w:kern w:val="0"/>
          <w:sz w:val="20"/>
          <w:szCs w:val="20"/>
        </w:rPr>
      </w:pPr>
      <w:r>
        <w:rPr>
          <w:rFonts w:ascii="Times New Roman" w:hAnsi="Times New Roman" w:cs="Times New Roman"/>
          <w:kern w:val="0"/>
          <w:sz w:val="20"/>
          <w:szCs w:val="20"/>
        </w:rPr>
        <w:t>Łączna ilość punktów = C + G + L+N</w:t>
      </w:r>
      <w:r w:rsidR="00311CC9" w:rsidRPr="00311CC9">
        <w:rPr>
          <w:rFonts w:ascii="Times New Roman" w:hAnsi="Times New Roman" w:cs="Times New Roman"/>
          <w:kern w:val="0"/>
          <w:sz w:val="20"/>
          <w:szCs w:val="20"/>
        </w:rPr>
        <w:t xml:space="preserve"> + P </w:t>
      </w:r>
    </w:p>
    <w:p w:rsidR="00311CC9" w:rsidRPr="00311CC9" w:rsidRDefault="00311CC9" w:rsidP="00311CC9">
      <w:pPr>
        <w:autoSpaceDE w:val="0"/>
        <w:autoSpaceDN w:val="0"/>
        <w:adjustRightInd w:val="0"/>
        <w:spacing w:before="0" w:after="0"/>
        <w:jc w:val="left"/>
        <w:rPr>
          <w:rFonts w:ascii="Times New Roman" w:hAnsi="Times New Roman" w:cs="Times New Roman"/>
          <w:kern w:val="0"/>
          <w:sz w:val="20"/>
          <w:szCs w:val="20"/>
        </w:rPr>
      </w:pPr>
      <w:r w:rsidRPr="00311CC9">
        <w:rPr>
          <w:rFonts w:ascii="Times New Roman" w:hAnsi="Times New Roman" w:cs="Times New Roman"/>
          <w:kern w:val="0"/>
          <w:sz w:val="20"/>
          <w:szCs w:val="20"/>
        </w:rPr>
        <w:t xml:space="preserve">gdzie: </w:t>
      </w:r>
    </w:p>
    <w:p w:rsidR="00311CC9" w:rsidRPr="00311CC9" w:rsidRDefault="00311CC9" w:rsidP="00311CC9">
      <w:pPr>
        <w:autoSpaceDE w:val="0"/>
        <w:autoSpaceDN w:val="0"/>
        <w:adjustRightInd w:val="0"/>
        <w:spacing w:before="0" w:after="0"/>
        <w:jc w:val="left"/>
        <w:rPr>
          <w:rFonts w:ascii="Times New Roman" w:hAnsi="Times New Roman" w:cs="Times New Roman"/>
          <w:kern w:val="0"/>
          <w:sz w:val="20"/>
          <w:szCs w:val="20"/>
        </w:rPr>
      </w:pPr>
      <w:r w:rsidRPr="00311CC9">
        <w:rPr>
          <w:rFonts w:ascii="Times New Roman" w:hAnsi="Times New Roman" w:cs="Times New Roman"/>
          <w:kern w:val="0"/>
          <w:sz w:val="20"/>
          <w:szCs w:val="20"/>
        </w:rPr>
        <w:t xml:space="preserve">C - liczba punktów w kryterium „cena” /cena oferty brutto/, </w:t>
      </w:r>
    </w:p>
    <w:p w:rsidR="00311CC9" w:rsidRPr="00311CC9" w:rsidRDefault="00311CC9" w:rsidP="00311CC9">
      <w:pPr>
        <w:autoSpaceDE w:val="0"/>
        <w:autoSpaceDN w:val="0"/>
        <w:adjustRightInd w:val="0"/>
        <w:spacing w:before="0" w:after="0"/>
        <w:jc w:val="left"/>
        <w:rPr>
          <w:rFonts w:ascii="Times New Roman" w:hAnsi="Times New Roman" w:cs="Times New Roman"/>
          <w:kern w:val="0"/>
          <w:sz w:val="20"/>
          <w:szCs w:val="20"/>
        </w:rPr>
      </w:pPr>
      <w:r w:rsidRPr="00311CC9">
        <w:rPr>
          <w:rFonts w:ascii="Times New Roman" w:hAnsi="Times New Roman" w:cs="Times New Roman"/>
          <w:kern w:val="0"/>
          <w:sz w:val="20"/>
          <w:szCs w:val="20"/>
        </w:rPr>
        <w:lastRenderedPageBreak/>
        <w:t>G - liczba punktów w kryterium „</w:t>
      </w:r>
      <w:r w:rsidR="00755B6B">
        <w:rPr>
          <w:rFonts w:ascii="Times New Roman" w:hAnsi="Times New Roman" w:cs="Times New Roman"/>
          <w:b/>
          <w:bCs/>
          <w:sz w:val="20"/>
          <w:szCs w:val="20"/>
        </w:rPr>
        <w:t>o</w:t>
      </w:r>
      <w:r w:rsidR="00755B6B" w:rsidRPr="00682F4F">
        <w:rPr>
          <w:rFonts w:ascii="Times New Roman" w:hAnsi="Times New Roman" w:cs="Times New Roman"/>
          <w:b/>
          <w:bCs/>
          <w:kern w:val="0"/>
          <w:sz w:val="20"/>
          <w:szCs w:val="20"/>
        </w:rPr>
        <w:t>kres</w:t>
      </w:r>
      <w:r w:rsidR="00755B6B">
        <w:rPr>
          <w:rFonts w:ascii="Times New Roman" w:hAnsi="Times New Roman" w:cs="Times New Roman"/>
          <w:b/>
          <w:bCs/>
          <w:sz w:val="20"/>
          <w:szCs w:val="20"/>
        </w:rPr>
        <w:t xml:space="preserve"> gwarancji</w:t>
      </w:r>
      <w:r w:rsidR="00755B6B" w:rsidRPr="00682F4F">
        <w:rPr>
          <w:rFonts w:ascii="Times New Roman" w:hAnsi="Times New Roman" w:cs="Times New Roman"/>
          <w:b/>
          <w:bCs/>
          <w:kern w:val="0"/>
          <w:sz w:val="20"/>
          <w:szCs w:val="20"/>
        </w:rPr>
        <w:t xml:space="preserve"> </w:t>
      </w:r>
      <w:r w:rsidR="00755B6B" w:rsidRPr="00682F4F">
        <w:rPr>
          <w:rFonts w:ascii="Times New Roman" w:hAnsi="Times New Roman" w:cs="Times New Roman"/>
          <w:b/>
          <w:sz w:val="20"/>
          <w:szCs w:val="20"/>
        </w:rPr>
        <w:t>na cały pojazd z wyposażeniem</w:t>
      </w:r>
      <w:r w:rsidR="00755B6B">
        <w:rPr>
          <w:rFonts w:ascii="Times New Roman" w:hAnsi="Times New Roman" w:cs="Times New Roman"/>
          <w:kern w:val="0"/>
          <w:sz w:val="20"/>
          <w:szCs w:val="20"/>
        </w:rPr>
        <w:t xml:space="preserve"> </w:t>
      </w:r>
      <w:r w:rsidRPr="00311CC9">
        <w:rPr>
          <w:rFonts w:ascii="Times New Roman" w:hAnsi="Times New Roman" w:cs="Times New Roman"/>
          <w:kern w:val="0"/>
          <w:sz w:val="20"/>
          <w:szCs w:val="20"/>
        </w:rPr>
        <w:t xml:space="preserve">” </w:t>
      </w:r>
    </w:p>
    <w:p w:rsidR="00755B6B" w:rsidRDefault="00755B6B" w:rsidP="00311CC9">
      <w:pPr>
        <w:autoSpaceDE w:val="0"/>
        <w:autoSpaceDN w:val="0"/>
        <w:adjustRightInd w:val="0"/>
        <w:spacing w:before="0" w:after="0"/>
        <w:jc w:val="left"/>
        <w:rPr>
          <w:rFonts w:ascii="Times New Roman" w:hAnsi="Times New Roman" w:cs="Times New Roman"/>
          <w:color w:val="000000"/>
          <w:kern w:val="0"/>
          <w:sz w:val="20"/>
          <w:szCs w:val="20"/>
        </w:rPr>
      </w:pPr>
      <w:r>
        <w:rPr>
          <w:rFonts w:ascii="Times New Roman" w:hAnsi="Times New Roman" w:cs="Times New Roman"/>
          <w:kern w:val="0"/>
          <w:sz w:val="20"/>
          <w:szCs w:val="20"/>
        </w:rPr>
        <w:t>L</w:t>
      </w:r>
      <w:r w:rsidR="00311CC9" w:rsidRPr="00311CC9">
        <w:rPr>
          <w:rFonts w:ascii="Times New Roman" w:hAnsi="Times New Roman" w:cs="Times New Roman"/>
          <w:kern w:val="0"/>
          <w:sz w:val="20"/>
          <w:szCs w:val="20"/>
        </w:rPr>
        <w:t xml:space="preserve"> - liczba punktów w kryterium </w:t>
      </w:r>
      <w:r w:rsidRPr="00682F4F">
        <w:rPr>
          <w:rFonts w:ascii="Times New Roman" w:hAnsi="Times New Roman" w:cs="Times New Roman"/>
          <w:color w:val="000000"/>
          <w:kern w:val="0"/>
          <w:sz w:val="20"/>
          <w:szCs w:val="20"/>
        </w:rPr>
        <w:t>„</w:t>
      </w:r>
      <w:r w:rsidRPr="00EB4F7C">
        <w:rPr>
          <w:rFonts w:ascii="Times New Roman" w:hAnsi="Times New Roman" w:cs="Times New Roman"/>
          <w:b/>
          <w:sz w:val="20"/>
          <w:szCs w:val="20"/>
        </w:rPr>
        <w:t>gwarancji na powłokę lakierniczą</w:t>
      </w:r>
      <w:r w:rsidRPr="00682F4F">
        <w:rPr>
          <w:rFonts w:ascii="Times New Roman" w:hAnsi="Times New Roman" w:cs="Times New Roman"/>
          <w:color w:val="000000"/>
          <w:kern w:val="0"/>
          <w:sz w:val="20"/>
          <w:szCs w:val="20"/>
        </w:rPr>
        <w:t>”</w:t>
      </w:r>
    </w:p>
    <w:p w:rsidR="00755B6B" w:rsidRDefault="00755B6B" w:rsidP="00755B6B">
      <w:pPr>
        <w:autoSpaceDE w:val="0"/>
        <w:autoSpaceDN w:val="0"/>
        <w:adjustRightInd w:val="0"/>
        <w:spacing w:before="0" w:after="0"/>
        <w:jc w:val="left"/>
        <w:rPr>
          <w:rFonts w:ascii="Times New Roman" w:hAnsi="Times New Roman" w:cs="Times New Roman"/>
          <w:color w:val="000000"/>
          <w:kern w:val="0"/>
          <w:sz w:val="20"/>
          <w:szCs w:val="20"/>
        </w:rPr>
      </w:pPr>
      <w:r w:rsidRPr="00311CC9">
        <w:rPr>
          <w:rFonts w:ascii="Times New Roman" w:hAnsi="Times New Roman" w:cs="Times New Roman"/>
          <w:kern w:val="0"/>
          <w:sz w:val="20"/>
          <w:szCs w:val="20"/>
        </w:rPr>
        <w:t xml:space="preserve">N - liczba punktów w kryterium </w:t>
      </w:r>
      <w:r w:rsidRPr="00311CC9">
        <w:rPr>
          <w:rFonts w:ascii="Times New Roman" w:hAnsi="Times New Roman" w:cs="Times New Roman"/>
          <w:color w:val="000000"/>
          <w:kern w:val="0"/>
          <w:sz w:val="20"/>
          <w:szCs w:val="20"/>
        </w:rPr>
        <w:t>„</w:t>
      </w:r>
      <w:r w:rsidRPr="00733CE0">
        <w:rPr>
          <w:rFonts w:ascii="Times New Roman" w:hAnsi="Times New Roman" w:cs="Times New Roman"/>
          <w:b/>
          <w:sz w:val="20"/>
          <w:szCs w:val="20"/>
        </w:rPr>
        <w:t>gwarancji na perforację nadwozia</w:t>
      </w:r>
      <w:r w:rsidRPr="00311CC9">
        <w:rPr>
          <w:rFonts w:ascii="Times New Roman" w:hAnsi="Times New Roman" w:cs="Times New Roman"/>
          <w:color w:val="000000"/>
          <w:kern w:val="0"/>
          <w:sz w:val="20"/>
          <w:szCs w:val="20"/>
        </w:rPr>
        <w:t>”</w:t>
      </w:r>
    </w:p>
    <w:p w:rsidR="00311CC9" w:rsidRPr="00311CC9" w:rsidRDefault="00311CC9" w:rsidP="00311CC9">
      <w:pPr>
        <w:autoSpaceDE w:val="0"/>
        <w:autoSpaceDN w:val="0"/>
        <w:adjustRightInd w:val="0"/>
        <w:spacing w:before="0" w:after="0"/>
        <w:jc w:val="left"/>
        <w:rPr>
          <w:rFonts w:ascii="Times New Roman" w:hAnsi="Times New Roman" w:cs="Times New Roman"/>
          <w:kern w:val="0"/>
          <w:sz w:val="20"/>
          <w:szCs w:val="20"/>
        </w:rPr>
      </w:pPr>
      <w:r w:rsidRPr="00311CC9">
        <w:rPr>
          <w:rFonts w:ascii="Times New Roman" w:hAnsi="Times New Roman" w:cs="Times New Roman"/>
          <w:kern w:val="0"/>
          <w:sz w:val="20"/>
          <w:szCs w:val="20"/>
        </w:rPr>
        <w:t xml:space="preserve">P – liczba punktów w kryterium </w:t>
      </w:r>
      <w:r w:rsidRPr="00943B1F">
        <w:rPr>
          <w:rFonts w:ascii="Times New Roman" w:hAnsi="Times New Roman" w:cs="Times New Roman"/>
          <w:b/>
          <w:kern w:val="0"/>
          <w:sz w:val="20"/>
          <w:szCs w:val="20"/>
        </w:rPr>
        <w:t>„Darmowe przeglądy</w:t>
      </w:r>
      <w:r w:rsidR="00E51BE9" w:rsidRPr="00943B1F">
        <w:rPr>
          <w:rFonts w:ascii="Times New Roman" w:hAnsi="Times New Roman" w:cs="Times New Roman"/>
          <w:b/>
          <w:color w:val="FF0000"/>
        </w:rPr>
        <w:t xml:space="preserve"> </w:t>
      </w:r>
      <w:r w:rsidR="002309C0">
        <w:rPr>
          <w:rFonts w:ascii="Times New Roman" w:hAnsi="Times New Roman" w:cs="Times New Roman"/>
          <w:b/>
          <w:sz w:val="20"/>
          <w:szCs w:val="20"/>
        </w:rPr>
        <w:t>eksploatacyjno-gwarancyjne</w:t>
      </w:r>
      <w:r w:rsidRPr="00E51BE9">
        <w:rPr>
          <w:rFonts w:ascii="Times New Roman" w:hAnsi="Times New Roman" w:cs="Times New Roman"/>
          <w:kern w:val="0"/>
          <w:sz w:val="20"/>
          <w:szCs w:val="20"/>
        </w:rPr>
        <w:t xml:space="preserve">”, </w:t>
      </w:r>
    </w:p>
    <w:p w:rsidR="00F507FA" w:rsidRPr="00733CE0" w:rsidRDefault="00311CC9" w:rsidP="00733CE0">
      <w:pPr>
        <w:rPr>
          <w:rFonts w:ascii="Times New Roman" w:hAnsi="Times New Roman" w:cs="Times New Roman"/>
          <w:b/>
          <w:bCs/>
          <w:sz w:val="20"/>
          <w:szCs w:val="20"/>
        </w:rPr>
      </w:pPr>
      <w:r w:rsidRPr="00733CE0">
        <w:rPr>
          <w:rFonts w:ascii="Times New Roman" w:hAnsi="Times New Roman" w:cs="Times New Roman"/>
          <w:kern w:val="0"/>
          <w:sz w:val="20"/>
          <w:szCs w:val="20"/>
        </w:rPr>
        <w:t xml:space="preserve">Maksymalna łączna liczba punktów jaką może uzyskać oferta w w/w kryteriach oceny wynosi: </w:t>
      </w:r>
      <w:r w:rsidRPr="00733CE0">
        <w:rPr>
          <w:rFonts w:ascii="Times New Roman" w:hAnsi="Times New Roman" w:cs="Times New Roman"/>
          <w:b/>
          <w:bCs/>
          <w:kern w:val="0"/>
          <w:sz w:val="20"/>
          <w:szCs w:val="20"/>
        </w:rPr>
        <w:t>100,00 punktów</w:t>
      </w:r>
    </w:p>
    <w:p w:rsidR="00B442DF" w:rsidRPr="00311CC9" w:rsidRDefault="00B442DF" w:rsidP="006745F4">
      <w:pPr>
        <w:autoSpaceDE w:val="0"/>
        <w:autoSpaceDN w:val="0"/>
        <w:adjustRightInd w:val="0"/>
        <w:spacing w:before="0" w:after="0" w:line="276" w:lineRule="auto"/>
        <w:rPr>
          <w:rFonts w:ascii="Times New Roman" w:hAnsi="Times New Roman" w:cs="Times New Roman"/>
          <w:sz w:val="20"/>
          <w:szCs w:val="20"/>
        </w:rPr>
      </w:pPr>
    </w:p>
    <w:p w:rsidR="00DB5BEF" w:rsidRPr="00311CC9" w:rsidRDefault="00DB5BEF" w:rsidP="00311CC9">
      <w:pPr>
        <w:pStyle w:val="Akapitzlist"/>
        <w:numPr>
          <w:ilvl w:val="0"/>
          <w:numId w:val="73"/>
        </w:numPr>
        <w:autoSpaceDE w:val="0"/>
        <w:autoSpaceDN w:val="0"/>
        <w:adjustRightInd w:val="0"/>
        <w:spacing w:before="0" w:after="0" w:line="276" w:lineRule="auto"/>
        <w:rPr>
          <w:rFonts w:ascii="Times New Roman" w:hAnsi="Times New Roman" w:cs="Times New Roman"/>
          <w:b/>
          <w:sz w:val="20"/>
          <w:szCs w:val="20"/>
        </w:rPr>
      </w:pPr>
      <w:r w:rsidRPr="00311CC9">
        <w:rPr>
          <w:rFonts w:ascii="Times New Roman" w:hAnsi="Times New Roman" w:cs="Times New Roman"/>
          <w:b/>
          <w:sz w:val="20"/>
          <w:szCs w:val="20"/>
        </w:rPr>
        <w:t>wybór oferty najkorzystniejszej</w:t>
      </w:r>
    </w:p>
    <w:p w:rsidR="009430E9" w:rsidRPr="00311CC9" w:rsidRDefault="009430E9" w:rsidP="009430E9">
      <w:pPr>
        <w:spacing w:after="120"/>
        <w:ind w:left="360"/>
        <w:rPr>
          <w:rFonts w:ascii="Times New Roman" w:hAnsi="Times New Roman" w:cs="Times New Roman"/>
          <w:sz w:val="20"/>
          <w:szCs w:val="20"/>
        </w:rPr>
      </w:pPr>
      <w:r w:rsidRPr="00311CC9">
        <w:rPr>
          <w:rFonts w:ascii="Times New Roman" w:hAnsi="Times New Roman" w:cs="Times New Roman"/>
          <w:sz w:val="20"/>
          <w:szCs w:val="20"/>
        </w:rPr>
        <w:t>Punkty obliczane będą z dokładnością do drugiego miejsca po przecinku.</w:t>
      </w:r>
    </w:p>
    <w:p w:rsidR="009430E9" w:rsidRPr="00311CC9" w:rsidRDefault="009430E9" w:rsidP="009430E9">
      <w:pPr>
        <w:rPr>
          <w:rFonts w:ascii="Times New Roman" w:hAnsi="Times New Roman" w:cs="Times New Roman"/>
          <w:sz w:val="20"/>
          <w:szCs w:val="20"/>
        </w:rPr>
      </w:pPr>
      <w:r w:rsidRPr="00311CC9">
        <w:rPr>
          <w:rFonts w:ascii="Times New Roman" w:hAnsi="Times New Roman" w:cs="Times New Roman"/>
          <w:sz w:val="20"/>
          <w:szCs w:val="20"/>
        </w:rPr>
        <w:t>Za ofertę najkorzystniejszą będzie uznana oferta, która po uwzględnieniu powyższych kryteriów i ich wag otrzyma najwyższą punktację (maksymalnie 100 punktów).</w:t>
      </w:r>
    </w:p>
    <w:p w:rsidR="009430E9" w:rsidRPr="00311CC9" w:rsidRDefault="009430E9" w:rsidP="009430E9">
      <w:pPr>
        <w:rPr>
          <w:rFonts w:ascii="Times New Roman" w:hAnsi="Times New Roman" w:cs="Times New Roman"/>
          <w:sz w:val="20"/>
          <w:szCs w:val="20"/>
        </w:rPr>
      </w:pPr>
      <w:r w:rsidRPr="00311CC9">
        <w:rPr>
          <w:rFonts w:ascii="Times New Roman" w:hAnsi="Times New Roman" w:cs="Times New Roman"/>
          <w:sz w:val="20"/>
          <w:szCs w:val="20"/>
        </w:rPr>
        <w:t>Jeżeli nie będzie można dokonać wyboru oferty najkorzystniejszej ze względu na to, że dwie lub więcej ofert otrzyma taką samą punktację, Zamawiający spośród tych ofert wybierze ofertę z najniższą ceną.</w:t>
      </w:r>
    </w:p>
    <w:p w:rsidR="009430E9" w:rsidRPr="00311CC9" w:rsidRDefault="009430E9" w:rsidP="009430E9">
      <w:pPr>
        <w:rPr>
          <w:rFonts w:ascii="Times New Roman" w:hAnsi="Times New Roman" w:cs="Times New Roman"/>
          <w:sz w:val="20"/>
          <w:szCs w:val="20"/>
        </w:rPr>
      </w:pPr>
      <w:r w:rsidRPr="00311CC9">
        <w:rPr>
          <w:rFonts w:ascii="Times New Roman" w:hAnsi="Times New Roman" w:cs="Times New Roman"/>
          <w:sz w:val="20"/>
          <w:szCs w:val="20"/>
        </w:rPr>
        <w:t>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9430E9" w:rsidRPr="00311CC9" w:rsidRDefault="009430E9" w:rsidP="009430E9">
      <w:pPr>
        <w:autoSpaceDE w:val="0"/>
        <w:autoSpaceDN w:val="0"/>
        <w:adjustRightInd w:val="0"/>
        <w:spacing w:before="0" w:after="0" w:line="276" w:lineRule="auto"/>
        <w:rPr>
          <w:rFonts w:ascii="Times New Roman" w:hAnsi="Times New Roman" w:cs="Times New Roman"/>
          <w:b/>
          <w:sz w:val="20"/>
          <w:szCs w:val="20"/>
        </w:rPr>
      </w:pPr>
      <w:r w:rsidRPr="00311CC9">
        <w:rPr>
          <w:rFonts w:ascii="Times New Roman" w:hAnsi="Times New Roman" w:cs="Times New Roman"/>
          <w:sz w:val="20"/>
          <w:szCs w:val="20"/>
        </w:rPr>
        <w:t>Jeżeli Wykonawca złoży ofertę, której wybór prowadziłby do powstania obowiązku podatkowego Zamawiającego zgodnie z przepisami o podatku od towarów i usług, Zamawiający w celu oceny takiej oferty doliczy do przedstawionej w niej ceny podatek od towarów i usług, który miałby obowiązek rozliczyć zgodnie z obowiązującymi przepisami</w:t>
      </w:r>
    </w:p>
    <w:p w:rsidR="00A052E0" w:rsidRPr="00311CC9" w:rsidRDefault="00A052E0" w:rsidP="006745F4">
      <w:pPr>
        <w:autoSpaceDE w:val="0"/>
        <w:autoSpaceDN w:val="0"/>
        <w:adjustRightInd w:val="0"/>
        <w:spacing w:before="0" w:after="0" w:line="276" w:lineRule="auto"/>
        <w:rPr>
          <w:rFonts w:ascii="Times New Roman" w:hAnsi="Times New Roman" w:cs="Times New Roman"/>
          <w:sz w:val="20"/>
          <w:szCs w:val="20"/>
        </w:rPr>
      </w:pPr>
    </w:p>
    <w:p w:rsidR="00C32E9B" w:rsidRPr="00311CC9" w:rsidRDefault="00F0218A" w:rsidP="006745F4">
      <w:pPr>
        <w:pStyle w:val="Nagwek2"/>
        <w:spacing w:before="0" w:after="0"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xml:space="preserve">§ </w:t>
      </w:r>
      <w:r w:rsidR="00FC2AC2" w:rsidRPr="00311CC9">
        <w:rPr>
          <w:rFonts w:ascii="Times New Roman" w:hAnsi="Times New Roman" w:cs="Times New Roman"/>
          <w:color w:val="auto"/>
          <w:sz w:val="20"/>
          <w:szCs w:val="20"/>
        </w:rPr>
        <w:t>14</w:t>
      </w:r>
      <w:r w:rsidRPr="00311CC9">
        <w:rPr>
          <w:rFonts w:ascii="Times New Roman" w:hAnsi="Times New Roman" w:cs="Times New Roman"/>
          <w:color w:val="auto"/>
          <w:sz w:val="20"/>
          <w:szCs w:val="20"/>
        </w:rPr>
        <w:t xml:space="preserve">. </w:t>
      </w:r>
      <w:r w:rsidR="00C32E9B" w:rsidRPr="00311CC9">
        <w:rPr>
          <w:rFonts w:ascii="Times New Roman" w:hAnsi="Times New Roman" w:cs="Times New Roman"/>
          <w:color w:val="auto"/>
          <w:sz w:val="20"/>
          <w:szCs w:val="20"/>
        </w:rPr>
        <w:t>Informacje o formalnościach</w:t>
      </w:r>
      <w:r w:rsidR="00FC2AC2" w:rsidRPr="00311CC9">
        <w:rPr>
          <w:rFonts w:ascii="Times New Roman" w:hAnsi="Times New Roman" w:cs="Times New Roman"/>
          <w:color w:val="auto"/>
          <w:sz w:val="20"/>
          <w:szCs w:val="20"/>
        </w:rPr>
        <w:t>,</w:t>
      </w:r>
      <w:r w:rsidR="00C32E9B" w:rsidRPr="00311CC9">
        <w:rPr>
          <w:rFonts w:ascii="Times New Roman" w:hAnsi="Times New Roman" w:cs="Times New Roman"/>
          <w:color w:val="auto"/>
          <w:sz w:val="20"/>
          <w:szCs w:val="20"/>
        </w:rPr>
        <w:t xml:space="preserve"> jakie powinny zostać dopełnione po wyborze oferty w celu zawarcia umowy w sprawie zamówienia publicznego</w:t>
      </w:r>
    </w:p>
    <w:p w:rsidR="004931D9" w:rsidRPr="00311CC9" w:rsidRDefault="004931D9" w:rsidP="006745F4">
      <w:pPr>
        <w:spacing w:before="0" w:after="0" w:line="276" w:lineRule="auto"/>
        <w:rPr>
          <w:rFonts w:ascii="Times New Roman" w:hAnsi="Times New Roman" w:cs="Times New Roman"/>
          <w:sz w:val="20"/>
          <w:szCs w:val="20"/>
        </w:rPr>
      </w:pPr>
    </w:p>
    <w:p w:rsidR="00F6088F" w:rsidRPr="00311CC9" w:rsidRDefault="00161411">
      <w:pPr>
        <w:pStyle w:val="NormalN"/>
        <w:numPr>
          <w:ilvl w:val="0"/>
          <w:numId w:val="67"/>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Wykonawcy biorący udział w postępowaniu zostaną powiadomieni o jego wynikach.</w:t>
      </w:r>
    </w:p>
    <w:p w:rsidR="00F6088F" w:rsidRPr="00311CC9" w:rsidRDefault="00161411">
      <w:pPr>
        <w:pStyle w:val="NormalN"/>
        <w:numPr>
          <w:ilvl w:val="0"/>
          <w:numId w:val="67"/>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Umowę może podpisać w imieniu wykonawcy osoba lub osoby należycie umocowane do reprezentowania wykonawcy.</w:t>
      </w:r>
    </w:p>
    <w:p w:rsidR="00F6088F" w:rsidRPr="00311CC9" w:rsidRDefault="00161411">
      <w:pPr>
        <w:pStyle w:val="NormalN"/>
        <w:numPr>
          <w:ilvl w:val="0"/>
          <w:numId w:val="67"/>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Jeżeli w postępowaniu zostanie wybrana oferta wykonawców, którzy wspólnie ubiegają się o udzielenie zamówienia, Zamawiający może żądać przed zawarciem umowy w sprawie zmówienia dostarczenia umowy regulującej współpracę tych wykonawców.</w:t>
      </w:r>
    </w:p>
    <w:p w:rsidR="00F6088F" w:rsidRPr="00311CC9" w:rsidRDefault="00161411">
      <w:pPr>
        <w:pStyle w:val="NormalN"/>
        <w:numPr>
          <w:ilvl w:val="0"/>
          <w:numId w:val="67"/>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Zamawiający nie wymaga od wykonawcy zabezpieczenia należytego wykonania umowy.</w:t>
      </w:r>
    </w:p>
    <w:p w:rsidR="00FE11CF" w:rsidRPr="00311CC9" w:rsidRDefault="00FE11CF" w:rsidP="006745F4">
      <w:pPr>
        <w:widowControl w:val="0"/>
        <w:shd w:val="clear" w:color="auto" w:fill="FFFFFF"/>
        <w:tabs>
          <w:tab w:val="left" w:pos="360"/>
        </w:tabs>
        <w:autoSpaceDE w:val="0"/>
        <w:autoSpaceDN w:val="0"/>
        <w:adjustRightInd w:val="0"/>
        <w:spacing w:before="0" w:after="0" w:line="276" w:lineRule="auto"/>
        <w:rPr>
          <w:rFonts w:ascii="Times New Roman" w:hAnsi="Times New Roman" w:cs="Times New Roman"/>
          <w:sz w:val="20"/>
          <w:szCs w:val="20"/>
        </w:rPr>
      </w:pPr>
    </w:p>
    <w:p w:rsidR="00C32E9B" w:rsidRPr="00311CC9" w:rsidRDefault="00161411" w:rsidP="006745F4">
      <w:pPr>
        <w:pStyle w:val="Nagwek2"/>
        <w:spacing w:before="0" w:after="0" w:line="276" w:lineRule="auto"/>
        <w:jc w:val="both"/>
        <w:rPr>
          <w:rFonts w:ascii="Times New Roman" w:hAnsi="Times New Roman" w:cs="Times New Roman"/>
          <w:color w:val="auto"/>
          <w:sz w:val="20"/>
          <w:szCs w:val="20"/>
        </w:rPr>
      </w:pPr>
      <w:r w:rsidRPr="00311CC9">
        <w:rPr>
          <w:rFonts w:ascii="Times New Roman" w:hAnsi="Times New Roman" w:cs="Times New Roman"/>
          <w:color w:val="auto"/>
          <w:sz w:val="20"/>
          <w:szCs w:val="20"/>
        </w:rPr>
        <w:t>§ 15. Istotne postanowienia umowy</w:t>
      </w:r>
    </w:p>
    <w:p w:rsidR="00FE11CF" w:rsidRPr="00311CC9" w:rsidRDefault="00FE11CF" w:rsidP="006745F4">
      <w:pPr>
        <w:spacing w:before="0" w:after="0" w:line="276" w:lineRule="auto"/>
        <w:rPr>
          <w:rFonts w:ascii="Times New Roman" w:hAnsi="Times New Roman" w:cs="Times New Roman"/>
          <w:sz w:val="20"/>
          <w:szCs w:val="20"/>
        </w:rPr>
      </w:pPr>
    </w:p>
    <w:p w:rsidR="00BC5FA7" w:rsidRPr="00311CC9" w:rsidRDefault="00161411" w:rsidP="006745F4">
      <w:pPr>
        <w:pStyle w:val="NormalN"/>
        <w:numPr>
          <w:ilvl w:val="0"/>
          <w:numId w:val="6"/>
        </w:numPr>
        <w:tabs>
          <w:tab w:val="clear" w:pos="425"/>
          <w:tab w:val="num" w:pos="850"/>
        </w:tabs>
        <w:spacing w:before="0" w:after="0" w:line="276" w:lineRule="auto"/>
        <w:ind w:left="426" w:hanging="426"/>
        <w:rPr>
          <w:rFonts w:ascii="Times New Roman" w:hAnsi="Times New Roman" w:cs="Times New Roman"/>
          <w:sz w:val="20"/>
          <w:szCs w:val="20"/>
        </w:rPr>
      </w:pPr>
      <w:r w:rsidRPr="00311CC9">
        <w:rPr>
          <w:rFonts w:ascii="Times New Roman" w:hAnsi="Times New Roman" w:cs="Times New Roman"/>
          <w:sz w:val="20"/>
          <w:szCs w:val="20"/>
        </w:rPr>
        <w:t xml:space="preserve">Wzór umowy w sprawie zamówienia publicznego, która zostanie zawarta z wykonawcą, określa załącznik nr </w:t>
      </w:r>
      <w:r w:rsidR="0099783D" w:rsidRPr="00311CC9">
        <w:rPr>
          <w:rFonts w:ascii="Times New Roman" w:hAnsi="Times New Roman" w:cs="Times New Roman"/>
          <w:sz w:val="20"/>
          <w:szCs w:val="20"/>
        </w:rPr>
        <w:t>7</w:t>
      </w:r>
      <w:r w:rsidRPr="00311CC9">
        <w:rPr>
          <w:rFonts w:ascii="Times New Roman" w:hAnsi="Times New Roman" w:cs="Times New Roman"/>
          <w:sz w:val="20"/>
          <w:szCs w:val="20"/>
        </w:rPr>
        <w:t xml:space="preserve"> do SIWZ - Wzór umowy.</w:t>
      </w:r>
    </w:p>
    <w:p w:rsidR="00657A7C" w:rsidRPr="00311CC9" w:rsidRDefault="00161411" w:rsidP="006745F4">
      <w:pPr>
        <w:pStyle w:val="NormalN"/>
        <w:numPr>
          <w:ilvl w:val="0"/>
          <w:numId w:val="5"/>
        </w:numPr>
        <w:tabs>
          <w:tab w:val="clear" w:pos="425"/>
          <w:tab w:val="num" w:pos="850"/>
        </w:tabs>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Zmiany zawartej umowy wymagają zawarcia pisemnego aneksu i dopuszczalne są w przypadkach wynikających z obowiązujących przepisów oraz gdy nastąpi zmiana powszechnie obowiązujących przepisów prawa w zakresie mającym wpływ na realizację przedmiotu zamówienia, zmiana ta może dotyczyć wyłącznie tych jej zapisów, na które bezpośredni wpływ ma zmiana przepisów powszechnie obowiązujących. </w:t>
      </w:r>
    </w:p>
    <w:p w:rsidR="00657A7C" w:rsidRPr="00311CC9" w:rsidRDefault="00161411" w:rsidP="006745F4">
      <w:pPr>
        <w:pStyle w:val="NormalN"/>
        <w:numPr>
          <w:ilvl w:val="0"/>
          <w:numId w:val="5"/>
        </w:numPr>
        <w:tabs>
          <w:tab w:val="clear" w:pos="425"/>
          <w:tab w:val="num" w:pos="850"/>
        </w:tabs>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Dopuszczalne zmiany postanowień umowy określa wzór umowy w sprawie zamówienia publicznego (w załączeniu). Zgodnie z art. 36 ust. 1 pkt 16 Pzp wzór umowy stanowi treść SIWZ.</w:t>
      </w:r>
    </w:p>
    <w:p w:rsidR="00C30F7F" w:rsidRPr="00311CC9" w:rsidRDefault="00C30F7F" w:rsidP="006745F4">
      <w:pPr>
        <w:pStyle w:val="NormalN"/>
        <w:spacing w:before="0" w:after="0" w:line="276" w:lineRule="auto"/>
        <w:rPr>
          <w:rFonts w:ascii="Times New Roman" w:hAnsi="Times New Roman" w:cs="Times New Roman"/>
          <w:sz w:val="20"/>
          <w:szCs w:val="20"/>
        </w:rPr>
      </w:pPr>
    </w:p>
    <w:p w:rsidR="00C32E9B" w:rsidRPr="00311CC9" w:rsidRDefault="00161411" w:rsidP="006745F4">
      <w:pPr>
        <w:pStyle w:val="NormalN"/>
        <w:spacing w:before="0" w:after="0" w:line="276" w:lineRule="auto"/>
        <w:rPr>
          <w:rFonts w:ascii="Times New Roman" w:hAnsi="Times New Roman" w:cs="Times New Roman"/>
          <w:b/>
          <w:sz w:val="20"/>
          <w:szCs w:val="20"/>
        </w:rPr>
      </w:pPr>
      <w:r w:rsidRPr="00311CC9">
        <w:rPr>
          <w:rFonts w:ascii="Times New Roman" w:hAnsi="Times New Roman" w:cs="Times New Roman"/>
          <w:b/>
          <w:sz w:val="20"/>
          <w:szCs w:val="20"/>
        </w:rPr>
        <w:t>§ 16. Pouczenie o środkach ochrony prawnej przysługujących wykonawcy w toku postępowania o udzielenie zamówienia</w:t>
      </w:r>
    </w:p>
    <w:p w:rsidR="00FE11CF" w:rsidRPr="00311CC9" w:rsidRDefault="00FE11CF" w:rsidP="006745F4">
      <w:pPr>
        <w:spacing w:before="0" w:after="0" w:line="276" w:lineRule="auto"/>
        <w:rPr>
          <w:rFonts w:ascii="Times New Roman" w:hAnsi="Times New Roman" w:cs="Times New Roman"/>
          <w:sz w:val="20"/>
          <w:szCs w:val="20"/>
        </w:rPr>
      </w:pPr>
    </w:p>
    <w:p w:rsidR="00F6088F" w:rsidRPr="00311CC9" w:rsidRDefault="00161411" w:rsidP="00F6088F">
      <w:pPr>
        <w:pStyle w:val="Nagwek1"/>
        <w:keepLines w:val="0"/>
        <w:pageBreakBefore w:val="0"/>
        <w:numPr>
          <w:ilvl w:val="0"/>
          <w:numId w:val="63"/>
        </w:numPr>
        <w:pBdr>
          <w:bottom w:val="none" w:sz="0" w:space="0" w:color="auto"/>
        </w:pBdr>
        <w:tabs>
          <w:tab w:val="left" w:pos="0"/>
        </w:tabs>
        <w:spacing w:before="0" w:after="0" w:line="276" w:lineRule="auto"/>
        <w:rPr>
          <w:rFonts w:ascii="Times New Roman" w:hAnsi="Times New Roman" w:cs="Times New Roman"/>
          <w:b w:val="0"/>
          <w:bCs w:val="0"/>
          <w:sz w:val="20"/>
          <w:szCs w:val="20"/>
        </w:rPr>
      </w:pPr>
      <w:r w:rsidRPr="00311CC9">
        <w:rPr>
          <w:rFonts w:ascii="Times New Roman" w:hAnsi="Times New Roman" w:cs="Times New Roman"/>
          <w:b w:val="0"/>
          <w:bCs w:val="0"/>
          <w:sz w:val="20"/>
          <w:szCs w:val="20"/>
        </w:rPr>
        <w:t>Odwołanie przysługuje wyłącznie od niezgodnej z przepisami ustawy czynności Zamawiającego podjętej w postępowaniu o udzielenie zamówienia lub zaniechania czynności, do której Zamawiający jest zobowiązany na podstawie ustawy</w:t>
      </w:r>
      <w:r w:rsidR="007462BC" w:rsidRPr="00311CC9">
        <w:rPr>
          <w:rFonts w:ascii="Times New Roman" w:hAnsi="Times New Roman" w:cs="Times New Roman"/>
          <w:b w:val="0"/>
          <w:bCs w:val="0"/>
          <w:sz w:val="20"/>
          <w:szCs w:val="20"/>
        </w:rPr>
        <w:t>.</w:t>
      </w:r>
    </w:p>
    <w:p w:rsidR="00161411" w:rsidRPr="00311CC9" w:rsidRDefault="00161411" w:rsidP="00161411">
      <w:pPr>
        <w:pStyle w:val="Akapitzlist"/>
        <w:numPr>
          <w:ilvl w:val="0"/>
          <w:numId w:val="63"/>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Jeżeli wartość zamówienia jest mniejsza niż kwoty określone w przep</w:t>
      </w:r>
      <w:r w:rsidR="00755B6B">
        <w:rPr>
          <w:rFonts w:ascii="Times New Roman" w:hAnsi="Times New Roman" w:cs="Times New Roman"/>
          <w:sz w:val="20"/>
          <w:szCs w:val="20"/>
        </w:rPr>
        <w:t xml:space="preserve">isach wydanych </w:t>
      </w:r>
      <w:r w:rsidR="002460BB" w:rsidRPr="00311CC9">
        <w:rPr>
          <w:rFonts w:ascii="Times New Roman" w:hAnsi="Times New Roman" w:cs="Times New Roman"/>
          <w:sz w:val="20"/>
          <w:szCs w:val="20"/>
        </w:rPr>
        <w:t xml:space="preserve"> na </w:t>
      </w:r>
      <w:r w:rsidRPr="00311CC9">
        <w:rPr>
          <w:rFonts w:ascii="Times New Roman" w:hAnsi="Times New Roman" w:cs="Times New Roman"/>
          <w:sz w:val="20"/>
          <w:szCs w:val="20"/>
        </w:rPr>
        <w:t>podstawie art.</w:t>
      </w:r>
      <w:r w:rsidR="0099783D" w:rsidRPr="00311CC9">
        <w:rPr>
          <w:rFonts w:ascii="Times New Roman" w:hAnsi="Times New Roman" w:cs="Times New Roman"/>
          <w:sz w:val="20"/>
          <w:szCs w:val="20"/>
        </w:rPr>
        <w:t xml:space="preserve"> </w:t>
      </w:r>
      <w:r w:rsidRPr="00311CC9">
        <w:rPr>
          <w:rFonts w:ascii="Times New Roman" w:hAnsi="Times New Roman" w:cs="Times New Roman"/>
          <w:sz w:val="20"/>
          <w:szCs w:val="20"/>
        </w:rPr>
        <w:t>11 ust. 8, odwołanie przysługuje wyłącznie wobec czynności (a</w:t>
      </w:r>
      <w:r w:rsidR="002460BB" w:rsidRPr="00311CC9">
        <w:rPr>
          <w:rFonts w:ascii="Times New Roman" w:hAnsi="Times New Roman" w:cs="Times New Roman"/>
          <w:sz w:val="20"/>
          <w:szCs w:val="20"/>
        </w:rPr>
        <w:t>rt. 180   ust.</w:t>
      </w:r>
      <w:r w:rsidRPr="00311CC9">
        <w:rPr>
          <w:rFonts w:ascii="Times New Roman" w:hAnsi="Times New Roman" w:cs="Times New Roman"/>
          <w:sz w:val="20"/>
          <w:szCs w:val="20"/>
        </w:rPr>
        <w:t xml:space="preserve">2 ustawy): </w:t>
      </w:r>
    </w:p>
    <w:p w:rsidR="00161411" w:rsidRPr="00311CC9" w:rsidRDefault="00161411" w:rsidP="00161411">
      <w:pPr>
        <w:pStyle w:val="Akapitzlist"/>
        <w:numPr>
          <w:ilvl w:val="0"/>
          <w:numId w:val="6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wyboru trybu negocjacji bez ogłoszenia, zamówienia z wolnej ręki lub zapytania o cenę; </w:t>
      </w:r>
    </w:p>
    <w:p w:rsidR="00161411" w:rsidRPr="00311CC9" w:rsidRDefault="00161411" w:rsidP="00161411">
      <w:pPr>
        <w:pStyle w:val="Akapitzlist"/>
        <w:numPr>
          <w:ilvl w:val="0"/>
          <w:numId w:val="64"/>
        </w:numPr>
        <w:autoSpaceDE w:val="0"/>
        <w:autoSpaceDN w:val="0"/>
        <w:adjustRightInd w:val="0"/>
        <w:spacing w:before="0" w:after="0" w:line="276" w:lineRule="auto"/>
        <w:rPr>
          <w:rFonts w:ascii="Times New Roman" w:hAnsi="Times New Roman" w:cs="Times New Roman"/>
          <w:bCs/>
          <w:sz w:val="20"/>
          <w:szCs w:val="20"/>
        </w:rPr>
      </w:pPr>
      <w:r w:rsidRPr="00311CC9">
        <w:rPr>
          <w:rFonts w:ascii="Times New Roman" w:hAnsi="Times New Roman" w:cs="Times New Roman"/>
          <w:sz w:val="20"/>
          <w:szCs w:val="20"/>
        </w:rPr>
        <w:lastRenderedPageBreak/>
        <w:t>określenia warunków udziału w postępowaniu,</w:t>
      </w:r>
    </w:p>
    <w:p w:rsidR="00161411" w:rsidRPr="00311CC9" w:rsidRDefault="00161411" w:rsidP="00161411">
      <w:pPr>
        <w:pStyle w:val="Akapitzlist"/>
        <w:numPr>
          <w:ilvl w:val="0"/>
          <w:numId w:val="6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wykluczenia odwołującego z postępowania o udzielenie zamówienia; </w:t>
      </w:r>
    </w:p>
    <w:p w:rsidR="00161411" w:rsidRPr="00311CC9" w:rsidRDefault="00161411" w:rsidP="00161411">
      <w:pPr>
        <w:pStyle w:val="Akapitzlist"/>
        <w:numPr>
          <w:ilvl w:val="0"/>
          <w:numId w:val="6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odrzucenia oferty odwołującego,</w:t>
      </w:r>
    </w:p>
    <w:p w:rsidR="00161411" w:rsidRPr="00311CC9" w:rsidRDefault="00161411" w:rsidP="00161411">
      <w:pPr>
        <w:pStyle w:val="Akapitzlist"/>
        <w:numPr>
          <w:ilvl w:val="0"/>
          <w:numId w:val="6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opisu przedmiotu zamówienia,</w:t>
      </w:r>
    </w:p>
    <w:p w:rsidR="00161411" w:rsidRPr="00311CC9" w:rsidRDefault="00161411" w:rsidP="00161411">
      <w:pPr>
        <w:pStyle w:val="Akapitzlist"/>
        <w:numPr>
          <w:ilvl w:val="0"/>
          <w:numId w:val="64"/>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wyboru najkorzystniejszej oferty.</w:t>
      </w:r>
    </w:p>
    <w:p w:rsidR="00161411" w:rsidRPr="00311CC9" w:rsidRDefault="00161411" w:rsidP="00161411">
      <w:pPr>
        <w:pStyle w:val="Akapitzlist"/>
        <w:numPr>
          <w:ilvl w:val="0"/>
          <w:numId w:val="63"/>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Odwołanie wnosi się (art. 182 ust. 1 pkt. 1 i 2 ustawy):terminie </w:t>
      </w:r>
      <w:r w:rsidRPr="00311CC9">
        <w:rPr>
          <w:rFonts w:ascii="Times New Roman" w:hAnsi="Times New Roman" w:cs="Times New Roman"/>
          <w:b/>
          <w:sz w:val="20"/>
          <w:szCs w:val="20"/>
        </w:rPr>
        <w:t>5 dni</w:t>
      </w:r>
      <w:r w:rsidRPr="00311CC9">
        <w:rPr>
          <w:rFonts w:ascii="Times New Roman" w:hAnsi="Times New Roman" w:cs="Times New Roman"/>
          <w:sz w:val="20"/>
          <w:szCs w:val="20"/>
        </w:rPr>
        <w:t xml:space="preserve"> od dnia przesłania informacji (za pomocą poczty elektronicznej)  o czynności Zamawiającego stanowiącej podstawę jego wniesienia albo w terminie 10 dni – jeżeli zostały przesłane w inny sposób.  </w:t>
      </w:r>
    </w:p>
    <w:p w:rsidR="00161411" w:rsidRPr="00311CC9" w:rsidRDefault="006249C1" w:rsidP="00161411">
      <w:pPr>
        <w:pStyle w:val="Akapitzlist"/>
        <w:numPr>
          <w:ilvl w:val="0"/>
          <w:numId w:val="63"/>
        </w:numPr>
        <w:spacing w:before="0" w:after="0" w:line="276" w:lineRule="auto"/>
        <w:rPr>
          <w:rFonts w:ascii="Times New Roman" w:hAnsi="Times New Roman" w:cs="Times New Roman"/>
          <w:sz w:val="20"/>
          <w:szCs w:val="20"/>
        </w:rPr>
      </w:pPr>
      <w:r w:rsidRPr="00311CC9">
        <w:rPr>
          <w:rStyle w:val="highlight"/>
          <w:rFonts w:ascii="Times New Roman" w:hAnsi="Times New Roman" w:cs="Times New Roman"/>
          <w:sz w:val="20"/>
          <w:szCs w:val="20"/>
        </w:rPr>
        <w:t xml:space="preserve">Odwołanie wobec </w:t>
      </w:r>
      <w:r w:rsidR="00161411" w:rsidRPr="00311CC9">
        <w:rPr>
          <w:rFonts w:ascii="Times New Roman" w:hAnsi="Times New Roman" w:cs="Times New Roman"/>
          <w:sz w:val="20"/>
          <w:szCs w:val="20"/>
        </w:rPr>
        <w:t>treści ogłoszenia o zamówieniu, a jeżeli postępowanie</w:t>
      </w:r>
      <w:r w:rsidR="00755B6B">
        <w:rPr>
          <w:rFonts w:ascii="Times New Roman" w:hAnsi="Times New Roman" w:cs="Times New Roman"/>
          <w:sz w:val="20"/>
          <w:szCs w:val="20"/>
        </w:rPr>
        <w:t xml:space="preserve"> jest prowadzone    </w:t>
      </w:r>
      <w:r w:rsidR="00161411" w:rsidRPr="00311CC9">
        <w:rPr>
          <w:rFonts w:ascii="Times New Roman" w:hAnsi="Times New Roman" w:cs="Times New Roman"/>
          <w:sz w:val="20"/>
          <w:szCs w:val="20"/>
        </w:rPr>
        <w:t xml:space="preserve">w trybie przetargu nieograniczonego, także wobec postanowień specyfikacji istotnych warunków zamówienia, wnosi się w terminie (art. 182 ust. 2 ustawy) </w:t>
      </w:r>
      <w:r w:rsidR="00161411" w:rsidRPr="00311CC9">
        <w:rPr>
          <w:rFonts w:ascii="Times New Roman" w:hAnsi="Times New Roman" w:cs="Times New Roman"/>
          <w:b/>
          <w:sz w:val="20"/>
          <w:szCs w:val="20"/>
        </w:rPr>
        <w:t>5 dni</w:t>
      </w:r>
      <w:r w:rsidR="00161411" w:rsidRPr="00311CC9">
        <w:rPr>
          <w:rFonts w:ascii="Times New Roman" w:hAnsi="Times New Roman" w:cs="Times New Roman"/>
          <w:sz w:val="20"/>
          <w:szCs w:val="20"/>
        </w:rPr>
        <w:t xml:space="preserve"> od dnia zamieszczenia ogłoszenia w Biuletynie Zamówień Publicznych lub specyfikacji istotnych warunków zamówienia na stronie internetowej. </w:t>
      </w:r>
    </w:p>
    <w:p w:rsidR="00161411" w:rsidRPr="00311CC9" w:rsidRDefault="00161411" w:rsidP="00161411">
      <w:pPr>
        <w:pStyle w:val="Podstawowy2"/>
        <w:widowControl/>
        <w:numPr>
          <w:ilvl w:val="0"/>
          <w:numId w:val="63"/>
        </w:numPr>
        <w:tabs>
          <w:tab w:val="left" w:pos="0"/>
        </w:tabs>
        <w:suppressAutoHyphens w:val="0"/>
        <w:autoSpaceDE w:val="0"/>
        <w:autoSpaceDN w:val="0"/>
        <w:adjustRightInd w:val="0"/>
        <w:spacing w:line="276" w:lineRule="auto"/>
        <w:rPr>
          <w:bCs/>
          <w:sz w:val="20"/>
        </w:rPr>
      </w:pPr>
      <w:r w:rsidRPr="00311CC9">
        <w:rPr>
          <w:bCs/>
          <w:sz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ustawy).</w:t>
      </w:r>
    </w:p>
    <w:p w:rsidR="00161411" w:rsidRPr="00311CC9" w:rsidRDefault="00161411" w:rsidP="00161411">
      <w:pPr>
        <w:numPr>
          <w:ilvl w:val="0"/>
          <w:numId w:val="63"/>
        </w:numPr>
        <w:tabs>
          <w:tab w:val="left" w:pos="284"/>
        </w:tabs>
        <w:spacing w:before="0" w:after="0" w:line="276" w:lineRule="auto"/>
        <w:rPr>
          <w:rFonts w:ascii="Times New Roman" w:hAnsi="Times New Roman" w:cs="Times New Roman"/>
          <w:sz w:val="20"/>
          <w:szCs w:val="20"/>
        </w:rPr>
      </w:pPr>
      <w:r w:rsidRPr="00311CC9">
        <w:rPr>
          <w:rStyle w:val="highlight"/>
          <w:rFonts w:ascii="Times New Roman" w:hAnsi="Times New Roman" w:cs="Times New Roman"/>
          <w:sz w:val="20"/>
          <w:szCs w:val="20"/>
        </w:rPr>
        <w:t xml:space="preserve">Odwołanie wnosi </w:t>
      </w:r>
      <w:r w:rsidRPr="00311CC9">
        <w:rPr>
          <w:rFonts w:ascii="Times New Roman" w:hAnsi="Times New Roman" w:cs="Times New Roman"/>
          <w:sz w:val="20"/>
          <w:szCs w:val="20"/>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11CC9">
        <w:rPr>
          <w:rFonts w:ascii="Times New Roman" w:hAnsi="Times New Roman" w:cs="Times New Roman"/>
          <w:bCs/>
          <w:sz w:val="20"/>
          <w:szCs w:val="20"/>
        </w:rPr>
        <w:t>(art.180 ust. 4 ustawy).</w:t>
      </w:r>
    </w:p>
    <w:p w:rsidR="00161411" w:rsidRPr="00311CC9" w:rsidRDefault="00161411" w:rsidP="00161411">
      <w:pPr>
        <w:numPr>
          <w:ilvl w:val="0"/>
          <w:numId w:val="63"/>
        </w:numPr>
        <w:tabs>
          <w:tab w:val="left" w:pos="284"/>
        </w:tabs>
        <w:spacing w:before="0" w:after="0" w:line="276" w:lineRule="auto"/>
        <w:rPr>
          <w:rFonts w:ascii="Times New Roman" w:hAnsi="Times New Roman" w:cs="Times New Roman"/>
          <w:sz w:val="20"/>
          <w:szCs w:val="20"/>
        </w:rPr>
      </w:pPr>
      <w:r w:rsidRPr="00311CC9">
        <w:rPr>
          <w:rFonts w:ascii="Times New Roman" w:hAnsi="Times New Roman" w:cs="Times New Roman"/>
          <w:bCs/>
          <w:sz w:val="20"/>
          <w:szCs w:val="20"/>
        </w:rPr>
        <w:t>Odwołujący przesyła kopię odwołania Zamawiającemu przed upływem te</w:t>
      </w:r>
      <w:r w:rsidR="00755B6B">
        <w:rPr>
          <w:rFonts w:ascii="Times New Roman" w:hAnsi="Times New Roman" w:cs="Times New Roman"/>
          <w:bCs/>
          <w:sz w:val="20"/>
          <w:szCs w:val="20"/>
        </w:rPr>
        <w:t>rminu</w:t>
      </w:r>
      <w:r w:rsidRPr="00311CC9">
        <w:rPr>
          <w:rFonts w:ascii="Times New Roman" w:hAnsi="Times New Roman" w:cs="Times New Roman"/>
          <w:bCs/>
          <w:sz w:val="20"/>
          <w:szCs w:val="20"/>
        </w:rPr>
        <w:t xml:space="preserve"> do wniesienia odwołania w taki sposób, aby mógł on zapoznać się z jego treścią przed upływem tego terminu. </w:t>
      </w:r>
      <w:r w:rsidRPr="00311CC9">
        <w:rPr>
          <w:rFonts w:ascii="Times New Roman" w:hAnsi="Times New Roman" w:cs="Times New Roman"/>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CC9">
        <w:rPr>
          <w:rFonts w:ascii="Times New Roman" w:hAnsi="Times New Roman" w:cs="Times New Roman"/>
          <w:bCs/>
          <w:sz w:val="20"/>
          <w:szCs w:val="20"/>
        </w:rPr>
        <w:t>(art.180 ust. 5 ustawy).</w:t>
      </w:r>
    </w:p>
    <w:p w:rsidR="00161411" w:rsidRPr="00311CC9" w:rsidRDefault="00161411" w:rsidP="00161411">
      <w:pPr>
        <w:numPr>
          <w:ilvl w:val="0"/>
          <w:numId w:val="63"/>
        </w:numPr>
        <w:tabs>
          <w:tab w:val="left" w:pos="284"/>
          <w:tab w:val="left" w:pos="426"/>
        </w:tabs>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Na orzeczenie Izby stronom oraz uczestnikom post</w:t>
      </w:r>
      <w:r w:rsidRPr="00311CC9">
        <w:rPr>
          <w:rFonts w:ascii="Times New Roman" w:eastAsia="TimesNewRoman,Bold" w:hAnsi="Times New Roman" w:cs="Times New Roman"/>
          <w:sz w:val="20"/>
          <w:szCs w:val="20"/>
        </w:rPr>
        <w:t>ę</w:t>
      </w:r>
      <w:r w:rsidRPr="00311CC9">
        <w:rPr>
          <w:rFonts w:ascii="Times New Roman" w:hAnsi="Times New Roman" w:cs="Times New Roman"/>
          <w:sz w:val="20"/>
          <w:szCs w:val="20"/>
        </w:rPr>
        <w:t>powania odwoławczego przysługuje skarga do s</w:t>
      </w:r>
      <w:r w:rsidRPr="00311CC9">
        <w:rPr>
          <w:rFonts w:ascii="Times New Roman" w:eastAsia="TimesNewRoman,Bold" w:hAnsi="Times New Roman" w:cs="Times New Roman"/>
          <w:sz w:val="20"/>
          <w:szCs w:val="20"/>
        </w:rPr>
        <w:t>ą</w:t>
      </w:r>
      <w:r w:rsidRPr="00311CC9">
        <w:rPr>
          <w:rFonts w:ascii="Times New Roman" w:hAnsi="Times New Roman" w:cs="Times New Roman"/>
          <w:sz w:val="20"/>
          <w:szCs w:val="20"/>
        </w:rPr>
        <w:t xml:space="preserve">du </w:t>
      </w:r>
      <w:r w:rsidRPr="00311CC9">
        <w:rPr>
          <w:rFonts w:ascii="Times New Roman" w:hAnsi="Times New Roman" w:cs="Times New Roman"/>
          <w:bCs/>
          <w:sz w:val="20"/>
          <w:szCs w:val="20"/>
        </w:rPr>
        <w:t xml:space="preserve">(art. </w:t>
      </w:r>
      <w:smartTag w:uri="urn:schemas-microsoft-com:office:smarttags" w:element="metricconverter">
        <w:smartTagPr>
          <w:attr w:name="ProductID" w:val="198 a"/>
        </w:smartTagPr>
        <w:r w:rsidRPr="00311CC9">
          <w:rPr>
            <w:rFonts w:ascii="Times New Roman" w:hAnsi="Times New Roman" w:cs="Times New Roman"/>
            <w:bCs/>
            <w:sz w:val="20"/>
            <w:szCs w:val="20"/>
          </w:rPr>
          <w:t>198 a</w:t>
        </w:r>
      </w:smartTag>
      <w:r w:rsidRPr="00311CC9">
        <w:rPr>
          <w:rFonts w:ascii="Times New Roman" w:hAnsi="Times New Roman" w:cs="Times New Roman"/>
          <w:bCs/>
          <w:sz w:val="20"/>
          <w:szCs w:val="20"/>
        </w:rPr>
        <w:t xml:space="preserve"> do art. </w:t>
      </w:r>
      <w:smartTag w:uri="urn:schemas-microsoft-com:office:smarttags" w:element="metricconverter">
        <w:smartTagPr>
          <w:attr w:name="ProductID" w:val="198 g"/>
        </w:smartTagPr>
        <w:r w:rsidRPr="00311CC9">
          <w:rPr>
            <w:rFonts w:ascii="Times New Roman" w:hAnsi="Times New Roman" w:cs="Times New Roman"/>
            <w:bCs/>
            <w:sz w:val="20"/>
            <w:szCs w:val="20"/>
          </w:rPr>
          <w:t>198 g</w:t>
        </w:r>
      </w:smartTag>
      <w:r w:rsidRPr="00311CC9">
        <w:rPr>
          <w:rFonts w:ascii="Times New Roman" w:hAnsi="Times New Roman" w:cs="Times New Roman"/>
          <w:bCs/>
          <w:sz w:val="20"/>
          <w:szCs w:val="20"/>
        </w:rPr>
        <w:t xml:space="preserve"> ustawy).</w:t>
      </w:r>
    </w:p>
    <w:p w:rsidR="00161411" w:rsidRPr="00311CC9" w:rsidRDefault="00161411" w:rsidP="00161411">
      <w:pPr>
        <w:numPr>
          <w:ilvl w:val="0"/>
          <w:numId w:val="63"/>
        </w:numPr>
        <w:tabs>
          <w:tab w:val="left" w:pos="284"/>
          <w:tab w:val="left" w:pos="426"/>
        </w:tabs>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Skarg</w:t>
      </w:r>
      <w:r w:rsidRPr="00311CC9">
        <w:rPr>
          <w:rFonts w:ascii="Times New Roman" w:eastAsia="TimesNewRoman,Bold" w:hAnsi="Times New Roman" w:cs="Times New Roman"/>
          <w:sz w:val="20"/>
          <w:szCs w:val="20"/>
        </w:rPr>
        <w:t xml:space="preserve">ę </w:t>
      </w:r>
      <w:r w:rsidRPr="00311CC9">
        <w:rPr>
          <w:rFonts w:ascii="Times New Roman" w:hAnsi="Times New Roman" w:cs="Times New Roman"/>
          <w:sz w:val="20"/>
          <w:szCs w:val="20"/>
        </w:rPr>
        <w:t>wnosi si</w:t>
      </w:r>
      <w:r w:rsidRPr="00311CC9">
        <w:rPr>
          <w:rFonts w:ascii="Times New Roman" w:eastAsia="TimesNewRoman,Bold" w:hAnsi="Times New Roman" w:cs="Times New Roman"/>
          <w:sz w:val="20"/>
          <w:szCs w:val="20"/>
        </w:rPr>
        <w:t xml:space="preserve">ę </w:t>
      </w:r>
      <w:r w:rsidRPr="00311CC9">
        <w:rPr>
          <w:rFonts w:ascii="Times New Roman" w:hAnsi="Times New Roman" w:cs="Times New Roman"/>
          <w:sz w:val="20"/>
          <w:szCs w:val="20"/>
        </w:rPr>
        <w:t>do s</w:t>
      </w:r>
      <w:r w:rsidRPr="00311CC9">
        <w:rPr>
          <w:rFonts w:ascii="Times New Roman" w:eastAsia="TimesNewRoman,Bold" w:hAnsi="Times New Roman" w:cs="Times New Roman"/>
          <w:sz w:val="20"/>
          <w:szCs w:val="20"/>
        </w:rPr>
        <w:t>ą</w:t>
      </w:r>
      <w:r w:rsidRPr="00311CC9">
        <w:rPr>
          <w:rFonts w:ascii="Times New Roman" w:hAnsi="Times New Roman" w:cs="Times New Roman"/>
          <w:sz w:val="20"/>
          <w:szCs w:val="20"/>
        </w:rPr>
        <w:t>du okr</w:t>
      </w:r>
      <w:r w:rsidRPr="00311CC9">
        <w:rPr>
          <w:rFonts w:ascii="Times New Roman" w:eastAsia="TimesNewRoman,Bold" w:hAnsi="Times New Roman" w:cs="Times New Roman"/>
          <w:sz w:val="20"/>
          <w:szCs w:val="20"/>
        </w:rPr>
        <w:t>ę</w:t>
      </w:r>
      <w:r w:rsidRPr="00311CC9">
        <w:rPr>
          <w:rFonts w:ascii="Times New Roman" w:hAnsi="Times New Roman" w:cs="Times New Roman"/>
          <w:sz w:val="20"/>
          <w:szCs w:val="20"/>
        </w:rPr>
        <w:t>gowego wła</w:t>
      </w:r>
      <w:r w:rsidRPr="00311CC9">
        <w:rPr>
          <w:rFonts w:ascii="Times New Roman" w:eastAsia="TimesNewRoman,Bold" w:hAnsi="Times New Roman" w:cs="Times New Roman"/>
          <w:sz w:val="20"/>
          <w:szCs w:val="20"/>
        </w:rPr>
        <w:t>ś</w:t>
      </w:r>
      <w:r w:rsidRPr="00311CC9">
        <w:rPr>
          <w:rFonts w:ascii="Times New Roman" w:hAnsi="Times New Roman" w:cs="Times New Roman"/>
          <w:sz w:val="20"/>
          <w:szCs w:val="20"/>
        </w:rPr>
        <w:t>ciwego dla siedziby Zamawiaj</w:t>
      </w:r>
      <w:r w:rsidRPr="00311CC9">
        <w:rPr>
          <w:rFonts w:ascii="Times New Roman" w:eastAsia="TimesNewRoman,Bold" w:hAnsi="Times New Roman" w:cs="Times New Roman"/>
          <w:sz w:val="20"/>
          <w:szCs w:val="20"/>
        </w:rPr>
        <w:t>ą</w:t>
      </w:r>
      <w:r w:rsidRPr="00311CC9">
        <w:rPr>
          <w:rFonts w:ascii="Times New Roman" w:hAnsi="Times New Roman" w:cs="Times New Roman"/>
          <w:sz w:val="20"/>
          <w:szCs w:val="20"/>
        </w:rPr>
        <w:t>cego. Skarg</w:t>
      </w:r>
      <w:r w:rsidRPr="00311CC9">
        <w:rPr>
          <w:rFonts w:ascii="Times New Roman" w:eastAsia="TimesNewRoman,Bold" w:hAnsi="Times New Roman" w:cs="Times New Roman"/>
          <w:sz w:val="20"/>
          <w:szCs w:val="20"/>
        </w:rPr>
        <w:t xml:space="preserve">ę </w:t>
      </w:r>
      <w:r w:rsidRPr="00311CC9">
        <w:rPr>
          <w:rFonts w:ascii="Times New Roman" w:hAnsi="Times New Roman" w:cs="Times New Roman"/>
          <w:sz w:val="20"/>
          <w:szCs w:val="20"/>
        </w:rPr>
        <w:t>wnosi si</w:t>
      </w:r>
      <w:r w:rsidRPr="00311CC9">
        <w:rPr>
          <w:rFonts w:ascii="Times New Roman" w:eastAsia="TimesNewRoman,Bold" w:hAnsi="Times New Roman" w:cs="Times New Roman"/>
          <w:sz w:val="20"/>
          <w:szCs w:val="20"/>
        </w:rPr>
        <w:t xml:space="preserve">ę </w:t>
      </w:r>
      <w:r w:rsidRPr="00311CC9">
        <w:rPr>
          <w:rFonts w:ascii="Times New Roman" w:hAnsi="Times New Roman" w:cs="Times New Roman"/>
          <w:sz w:val="20"/>
          <w:szCs w:val="20"/>
        </w:rPr>
        <w:t>za po</w:t>
      </w:r>
      <w:r w:rsidRPr="00311CC9">
        <w:rPr>
          <w:rFonts w:ascii="Times New Roman" w:eastAsia="TimesNewRoman,Bold" w:hAnsi="Times New Roman" w:cs="Times New Roman"/>
          <w:sz w:val="20"/>
          <w:szCs w:val="20"/>
        </w:rPr>
        <w:t>ś</w:t>
      </w:r>
      <w:r w:rsidRPr="00311CC9">
        <w:rPr>
          <w:rFonts w:ascii="Times New Roman" w:hAnsi="Times New Roman" w:cs="Times New Roman"/>
          <w:sz w:val="20"/>
          <w:szCs w:val="20"/>
        </w:rPr>
        <w:t xml:space="preserve">rednictwem Prezesa Izby </w:t>
      </w:r>
      <w:r w:rsidR="006249C1" w:rsidRPr="00311CC9">
        <w:rPr>
          <w:rFonts w:ascii="Times New Roman" w:hAnsi="Times New Roman" w:cs="Times New Roman"/>
          <w:sz w:val="20"/>
          <w:szCs w:val="20"/>
        </w:rPr>
        <w:t>w terminie 7 dni od dnia dor</w:t>
      </w:r>
      <w:r w:rsidR="006249C1" w:rsidRPr="00311CC9">
        <w:rPr>
          <w:rFonts w:ascii="Times New Roman" w:eastAsia="TimesNewRoman,Bold" w:hAnsi="Times New Roman" w:cs="Times New Roman"/>
          <w:sz w:val="20"/>
          <w:szCs w:val="20"/>
        </w:rPr>
        <w:t>ę</w:t>
      </w:r>
      <w:r w:rsidR="006249C1" w:rsidRPr="00311CC9">
        <w:rPr>
          <w:rFonts w:ascii="Times New Roman" w:hAnsi="Times New Roman" w:cs="Times New Roman"/>
          <w:sz w:val="20"/>
          <w:szCs w:val="20"/>
        </w:rPr>
        <w:t>czenia orzeczenia Izby, przesyłaj</w:t>
      </w:r>
      <w:r w:rsidR="006249C1" w:rsidRPr="00311CC9">
        <w:rPr>
          <w:rFonts w:ascii="Times New Roman" w:eastAsia="TimesNewRoman,Bold" w:hAnsi="Times New Roman" w:cs="Times New Roman"/>
          <w:sz w:val="20"/>
          <w:szCs w:val="20"/>
        </w:rPr>
        <w:t>ą</w:t>
      </w:r>
      <w:r w:rsidR="006249C1" w:rsidRPr="00311CC9">
        <w:rPr>
          <w:rFonts w:ascii="Times New Roman" w:hAnsi="Times New Roman" w:cs="Times New Roman"/>
          <w:sz w:val="20"/>
          <w:szCs w:val="20"/>
        </w:rPr>
        <w:t>c jednocze</w:t>
      </w:r>
      <w:r w:rsidR="006249C1" w:rsidRPr="00311CC9">
        <w:rPr>
          <w:rFonts w:ascii="Times New Roman" w:eastAsia="TimesNewRoman,Bold" w:hAnsi="Times New Roman" w:cs="Times New Roman"/>
          <w:sz w:val="20"/>
          <w:szCs w:val="20"/>
        </w:rPr>
        <w:t>ś</w:t>
      </w:r>
      <w:r w:rsidRPr="00311CC9">
        <w:rPr>
          <w:rFonts w:ascii="Times New Roman" w:hAnsi="Times New Roman" w:cs="Times New Roman"/>
          <w:sz w:val="20"/>
          <w:szCs w:val="20"/>
        </w:rPr>
        <w:t xml:space="preserve">nie jej odpis przeciwnikowi skargi. </w:t>
      </w:r>
    </w:p>
    <w:p w:rsidR="000D65E1" w:rsidRPr="00311CC9" w:rsidRDefault="000D65E1" w:rsidP="006745F4">
      <w:pPr>
        <w:spacing w:before="0" w:after="0" w:line="276" w:lineRule="auto"/>
        <w:rPr>
          <w:rFonts w:ascii="Times New Roman" w:hAnsi="Times New Roman" w:cs="Times New Roman"/>
          <w:b/>
          <w:sz w:val="20"/>
          <w:szCs w:val="20"/>
        </w:rPr>
      </w:pPr>
    </w:p>
    <w:p w:rsidR="00FE11CF" w:rsidRPr="00311CC9" w:rsidRDefault="00161411" w:rsidP="006745F4">
      <w:pPr>
        <w:spacing w:before="0" w:after="0" w:line="276" w:lineRule="auto"/>
        <w:rPr>
          <w:rFonts w:ascii="Times New Roman" w:hAnsi="Times New Roman" w:cs="Times New Roman"/>
          <w:b/>
          <w:sz w:val="20"/>
          <w:szCs w:val="20"/>
        </w:rPr>
      </w:pPr>
      <w:r w:rsidRPr="00311CC9">
        <w:rPr>
          <w:rFonts w:ascii="Times New Roman" w:hAnsi="Times New Roman" w:cs="Times New Roman"/>
          <w:b/>
          <w:sz w:val="20"/>
          <w:szCs w:val="20"/>
        </w:rPr>
        <w:t>§ 17. Załączniki do SIWZ</w:t>
      </w:r>
    </w:p>
    <w:p w:rsidR="000D65E1" w:rsidRPr="00311CC9" w:rsidRDefault="00161411" w:rsidP="006745F4">
      <w:p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Załącznikami do niniejszej SIWZ są:</w:t>
      </w:r>
    </w:p>
    <w:p w:rsidR="001F23B0" w:rsidRPr="00311CC9" w:rsidRDefault="00161411" w:rsidP="006745F4">
      <w:pPr>
        <w:pStyle w:val="Akapitzlist"/>
        <w:numPr>
          <w:ilvl w:val="0"/>
          <w:numId w:val="13"/>
        </w:numPr>
        <w:spacing w:before="0" w:after="0" w:line="276" w:lineRule="auto"/>
        <w:rPr>
          <w:rStyle w:val="Hipercze"/>
          <w:rFonts w:ascii="Times New Roman" w:hAnsi="Times New Roman" w:cs="Times New Roman"/>
          <w:bCs/>
          <w:noProof/>
          <w:color w:val="auto"/>
          <w:sz w:val="20"/>
          <w:szCs w:val="20"/>
          <w:u w:val="none"/>
        </w:rPr>
      </w:pPr>
      <w:r w:rsidRPr="00311CC9">
        <w:rPr>
          <w:rStyle w:val="Hipercze"/>
          <w:rFonts w:ascii="Times New Roman" w:hAnsi="Times New Roman" w:cs="Times New Roman"/>
          <w:noProof/>
          <w:color w:val="auto"/>
          <w:sz w:val="20"/>
          <w:szCs w:val="20"/>
          <w:u w:val="none"/>
        </w:rPr>
        <w:t>załącznik nr 1 do SIWZ –</w:t>
      </w:r>
      <w:r w:rsidRPr="00311CC9">
        <w:rPr>
          <w:rFonts w:ascii="Times New Roman" w:hAnsi="Times New Roman" w:cs="Times New Roman"/>
          <w:b/>
          <w:bCs/>
          <w:sz w:val="20"/>
          <w:szCs w:val="20"/>
        </w:rPr>
        <w:t xml:space="preserve"> </w:t>
      </w:r>
      <w:r w:rsidR="00733CE0">
        <w:rPr>
          <w:rFonts w:ascii="Times New Roman" w:hAnsi="Times New Roman" w:cs="Times New Roman"/>
          <w:bCs/>
          <w:noProof/>
          <w:sz w:val="20"/>
          <w:szCs w:val="20"/>
        </w:rPr>
        <w:t xml:space="preserve">Opis Przedmiotu zamówienia </w:t>
      </w:r>
    </w:p>
    <w:p w:rsidR="002450CB" w:rsidRPr="00311CC9" w:rsidRDefault="00161411" w:rsidP="006745F4">
      <w:pPr>
        <w:pStyle w:val="Akapitzlist"/>
        <w:numPr>
          <w:ilvl w:val="0"/>
          <w:numId w:val="13"/>
        </w:numPr>
        <w:spacing w:before="0" w:after="0" w:line="276" w:lineRule="auto"/>
        <w:rPr>
          <w:rStyle w:val="Hipercze"/>
          <w:rFonts w:ascii="Times New Roman" w:hAnsi="Times New Roman" w:cs="Times New Roman"/>
          <w:color w:val="auto"/>
          <w:sz w:val="20"/>
          <w:szCs w:val="20"/>
          <w:u w:val="none"/>
        </w:rPr>
      </w:pPr>
      <w:r w:rsidRPr="00311CC9">
        <w:rPr>
          <w:rStyle w:val="Hipercze"/>
          <w:rFonts w:ascii="Times New Roman" w:hAnsi="Times New Roman" w:cs="Times New Roman"/>
          <w:noProof/>
          <w:color w:val="auto"/>
          <w:sz w:val="20"/>
          <w:szCs w:val="20"/>
          <w:u w:val="none"/>
        </w:rPr>
        <w:t>załącznik nr 2 do SIWZ -</w:t>
      </w:r>
      <w:r w:rsidRPr="00311CC9">
        <w:rPr>
          <w:rStyle w:val="Hipercze"/>
          <w:rFonts w:ascii="Times New Roman" w:hAnsi="Times New Roman" w:cs="Times New Roman"/>
          <w:color w:val="auto"/>
          <w:sz w:val="20"/>
          <w:szCs w:val="20"/>
          <w:u w:val="none"/>
        </w:rPr>
        <w:t xml:space="preserve"> Oferta;</w:t>
      </w:r>
    </w:p>
    <w:p w:rsidR="000D65E1" w:rsidRPr="00311CC9" w:rsidRDefault="00161411" w:rsidP="006745F4">
      <w:pPr>
        <w:pStyle w:val="Spistreci1"/>
        <w:numPr>
          <w:ilvl w:val="0"/>
          <w:numId w:val="13"/>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załącznik nr 3 do SIWZ - O</w:t>
      </w:r>
      <w:r w:rsidRPr="00311CC9">
        <w:rPr>
          <w:rStyle w:val="Hipercze"/>
          <w:rFonts w:ascii="Times New Roman" w:hAnsi="Times New Roman" w:cs="Times New Roman"/>
          <w:color w:val="auto"/>
          <w:sz w:val="20"/>
          <w:szCs w:val="20"/>
          <w:u w:val="none"/>
        </w:rPr>
        <w:t>świadczenie o spełnianiu warunk</w:t>
      </w:r>
      <w:r w:rsidR="00F6088F" w:rsidRPr="00311CC9">
        <w:rPr>
          <w:rFonts w:ascii="Times New Roman" w:hAnsi="Times New Roman" w:cs="Times New Roman"/>
          <w:sz w:val="20"/>
          <w:szCs w:val="20"/>
        </w:rPr>
        <w:t>ów udziału w postępowaniu;</w:t>
      </w:r>
    </w:p>
    <w:p w:rsidR="00272E00" w:rsidRPr="00311CC9" w:rsidRDefault="00F6088F" w:rsidP="006745F4">
      <w:pPr>
        <w:pStyle w:val="Spistreci1"/>
        <w:numPr>
          <w:ilvl w:val="0"/>
          <w:numId w:val="13"/>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załącznik nr 4 do SIWZ - Oświadczenie o braku podstaw do wykluczenia z postępowania;</w:t>
      </w:r>
    </w:p>
    <w:p w:rsidR="006F701B" w:rsidRPr="00311CC9" w:rsidRDefault="005D406C" w:rsidP="002460BB">
      <w:pPr>
        <w:pStyle w:val="Spistreci1"/>
        <w:numPr>
          <w:ilvl w:val="0"/>
          <w:numId w:val="13"/>
        </w:numPr>
        <w:spacing w:before="0" w:after="0" w:line="276" w:lineRule="auto"/>
        <w:rPr>
          <w:rFonts w:ascii="Times New Roman" w:hAnsi="Times New Roman" w:cs="Times New Roman"/>
          <w:sz w:val="20"/>
          <w:szCs w:val="20"/>
        </w:rPr>
      </w:pPr>
      <w:r w:rsidRPr="00311CC9">
        <w:rPr>
          <w:rFonts w:ascii="Times New Roman" w:hAnsi="Times New Roman" w:cs="Times New Roman"/>
          <w:sz w:val="20"/>
          <w:szCs w:val="20"/>
        </w:rPr>
        <w:t xml:space="preserve">załącznik nr </w:t>
      </w:r>
      <w:r w:rsidR="002460BB" w:rsidRPr="00311CC9">
        <w:rPr>
          <w:rFonts w:ascii="Times New Roman" w:hAnsi="Times New Roman" w:cs="Times New Roman"/>
          <w:sz w:val="20"/>
          <w:szCs w:val="20"/>
        </w:rPr>
        <w:t>5</w:t>
      </w:r>
      <w:r w:rsidRPr="00311CC9">
        <w:rPr>
          <w:rFonts w:ascii="Times New Roman" w:hAnsi="Times New Roman" w:cs="Times New Roman"/>
          <w:sz w:val="20"/>
          <w:szCs w:val="20"/>
        </w:rPr>
        <w:t xml:space="preserve"> do SIWZ - </w:t>
      </w:r>
      <w:r w:rsidR="00F6088F" w:rsidRPr="00311CC9">
        <w:rPr>
          <w:rFonts w:ascii="Times New Roman" w:hAnsi="Times New Roman" w:cs="Times New Roman"/>
          <w:sz w:val="20"/>
          <w:szCs w:val="20"/>
        </w:rPr>
        <w:t>Istotne postanowienia umowy.</w:t>
      </w:r>
    </w:p>
    <w:sectPr w:rsidR="006F701B" w:rsidRPr="00311CC9" w:rsidSect="006C22F1">
      <w:footerReference w:type="default" r:id="rId15"/>
      <w:pgSz w:w="11907" w:h="16840" w:code="9"/>
      <w:pgMar w:top="1417" w:right="1417" w:bottom="1417" w:left="1417" w:header="709" w:footer="709" w:gutter="0"/>
      <w:cols w:space="34"/>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B6" w:rsidRDefault="007F5BB6" w:rsidP="00E1034D">
      <w:pPr>
        <w:spacing w:before="0" w:after="0"/>
      </w:pPr>
      <w:r>
        <w:separator/>
      </w:r>
    </w:p>
  </w:endnote>
  <w:endnote w:type="continuationSeparator" w:id="0">
    <w:p w:rsidR="007F5BB6" w:rsidRDefault="007F5BB6" w:rsidP="00E1034D">
      <w:pPr>
        <w:spacing w:before="0" w:after="0"/>
      </w:pPr>
      <w:r>
        <w:continuationSeparator/>
      </w:r>
    </w:p>
  </w:endnote>
  <w:endnote w:type="continuationNotice" w:id="1">
    <w:p w:rsidR="007F5BB6" w:rsidRDefault="007F5B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font>
  <w:font w:name="Arial-BoldMT">
    <w:altName w:val="Times New Roman"/>
    <w:charset w:val="00"/>
    <w:family w:val="swiss"/>
    <w:pitch w:val="default"/>
  </w:font>
  <w:font w:name="TimesNewRoman,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984197602"/>
      <w:docPartObj>
        <w:docPartGallery w:val="Page Numbers (Bottom of Page)"/>
        <w:docPartUnique/>
      </w:docPartObj>
    </w:sdtPr>
    <w:sdtEndPr/>
    <w:sdtContent>
      <w:p w:rsidR="00FE42F2" w:rsidRPr="00FE42F2" w:rsidRDefault="00FE42F2">
        <w:pPr>
          <w:pStyle w:val="Stopka"/>
          <w:jc w:val="right"/>
          <w:rPr>
            <w:rFonts w:asciiTheme="majorHAnsi" w:eastAsiaTheme="majorEastAsia" w:hAnsiTheme="majorHAnsi" w:cstheme="majorBidi"/>
            <w:sz w:val="16"/>
            <w:szCs w:val="16"/>
          </w:rPr>
        </w:pPr>
        <w:r w:rsidRPr="00FE42F2">
          <w:rPr>
            <w:rFonts w:asciiTheme="majorHAnsi" w:eastAsiaTheme="majorEastAsia" w:hAnsiTheme="majorHAnsi" w:cstheme="majorBidi"/>
            <w:sz w:val="16"/>
            <w:szCs w:val="16"/>
          </w:rPr>
          <w:t xml:space="preserve">str. </w:t>
        </w:r>
        <w:r w:rsidRPr="00FE42F2">
          <w:rPr>
            <w:rFonts w:asciiTheme="minorHAnsi" w:eastAsiaTheme="minorEastAsia" w:hAnsiTheme="minorHAnsi" w:cs="Times New Roman"/>
            <w:sz w:val="16"/>
            <w:szCs w:val="16"/>
          </w:rPr>
          <w:fldChar w:fldCharType="begin"/>
        </w:r>
        <w:r w:rsidRPr="00FE42F2">
          <w:rPr>
            <w:sz w:val="16"/>
            <w:szCs w:val="16"/>
          </w:rPr>
          <w:instrText>PAGE    \* MERGEFORMAT</w:instrText>
        </w:r>
        <w:r w:rsidRPr="00FE42F2">
          <w:rPr>
            <w:rFonts w:asciiTheme="minorHAnsi" w:eastAsiaTheme="minorEastAsia" w:hAnsiTheme="minorHAnsi" w:cs="Times New Roman"/>
            <w:sz w:val="16"/>
            <w:szCs w:val="16"/>
          </w:rPr>
          <w:fldChar w:fldCharType="separate"/>
        </w:r>
        <w:r w:rsidR="00D36F12" w:rsidRPr="00D36F12">
          <w:rPr>
            <w:rFonts w:asciiTheme="majorHAnsi" w:eastAsiaTheme="majorEastAsia" w:hAnsiTheme="majorHAnsi" w:cstheme="majorBidi"/>
            <w:noProof/>
            <w:sz w:val="16"/>
            <w:szCs w:val="16"/>
          </w:rPr>
          <w:t>11</w:t>
        </w:r>
        <w:r w:rsidRPr="00FE42F2">
          <w:rPr>
            <w:rFonts w:asciiTheme="majorHAnsi" w:eastAsiaTheme="majorEastAsia" w:hAnsiTheme="majorHAnsi" w:cstheme="majorBidi"/>
            <w:sz w:val="16"/>
            <w:szCs w:val="16"/>
          </w:rPr>
          <w:fldChar w:fldCharType="end"/>
        </w:r>
      </w:p>
    </w:sdtContent>
  </w:sdt>
  <w:p w:rsidR="00FE42F2" w:rsidRDefault="00FE42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B6" w:rsidRDefault="007F5BB6" w:rsidP="00E1034D">
      <w:pPr>
        <w:spacing w:before="0" w:after="0"/>
      </w:pPr>
      <w:r>
        <w:separator/>
      </w:r>
    </w:p>
  </w:footnote>
  <w:footnote w:type="continuationSeparator" w:id="0">
    <w:p w:rsidR="007F5BB6" w:rsidRDefault="007F5BB6" w:rsidP="00E1034D">
      <w:pPr>
        <w:spacing w:before="0" w:after="0"/>
      </w:pPr>
      <w:r>
        <w:continuationSeparator/>
      </w:r>
    </w:p>
  </w:footnote>
  <w:footnote w:type="continuationNotice" w:id="1">
    <w:p w:rsidR="007F5BB6" w:rsidRDefault="007F5BB6">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15:restartNumberingAfterBreak="0">
    <w:nsid w:val="00000009"/>
    <w:multiLevelType w:val="singleLevel"/>
    <w:tmpl w:val="04150011"/>
    <w:lvl w:ilvl="0">
      <w:start w:val="1"/>
      <w:numFmt w:val="decimal"/>
      <w:lvlText w:val="%1)"/>
      <w:lvlJc w:val="left"/>
      <w:pPr>
        <w:ind w:left="360" w:hanging="360"/>
      </w:pPr>
      <w:rPr>
        <w:rFonts w:eastAsia="Times New Roman"/>
        <w:b/>
      </w:rPr>
    </w:lvl>
  </w:abstractNum>
  <w:abstractNum w:abstractNumId="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4" w15:restartNumberingAfterBreak="0">
    <w:nsid w:val="0000001C"/>
    <w:multiLevelType w:val="multilevel"/>
    <w:tmpl w:val="982E9004"/>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4"/>
        <w:szCs w:val="24"/>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5"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30"/>
    <w:multiLevelType w:val="singleLevel"/>
    <w:tmpl w:val="00000030"/>
    <w:lvl w:ilvl="0">
      <w:start w:val="3"/>
      <w:numFmt w:val="decimal"/>
      <w:lvlText w:val="4.%1"/>
      <w:lvlJc w:val="left"/>
      <w:pPr>
        <w:tabs>
          <w:tab w:val="num" w:pos="0"/>
        </w:tabs>
        <w:ind w:left="0" w:firstLine="0"/>
      </w:pPr>
      <w:rPr>
        <w:rFonts w:ascii="Arial Unicode MS" w:eastAsia="Times New Roman" w:hAnsi="Arial Unicode MS" w:cs="Arial Unicode MS"/>
      </w:rPr>
    </w:lvl>
  </w:abstractNum>
  <w:abstractNum w:abstractNumId="7" w15:restartNumberingAfterBreak="0">
    <w:nsid w:val="0000003E"/>
    <w:multiLevelType w:val="singleLevel"/>
    <w:tmpl w:val="0000003E"/>
    <w:name w:val="WW8Num62"/>
    <w:lvl w:ilvl="0">
      <w:start w:val="2"/>
      <w:numFmt w:val="decimal"/>
      <w:lvlText w:val="4.%1"/>
      <w:lvlJc w:val="left"/>
      <w:pPr>
        <w:tabs>
          <w:tab w:val="num" w:pos="0"/>
        </w:tabs>
        <w:ind w:left="0" w:firstLine="0"/>
      </w:pPr>
      <w:rPr>
        <w:rFonts w:ascii="Arial Unicode MS" w:eastAsia="Times New Roman" w:hAnsi="Arial Unicode MS" w:cs="Arial Unicode MS"/>
      </w:rPr>
    </w:lvl>
  </w:abstractNum>
  <w:abstractNum w:abstractNumId="8" w15:restartNumberingAfterBreak="0">
    <w:nsid w:val="003A59B0"/>
    <w:multiLevelType w:val="multilevel"/>
    <w:tmpl w:val="053ABE30"/>
    <w:lvl w:ilvl="0">
      <w:start w:val="3"/>
      <w:numFmt w:val="decimal"/>
      <w:lvlText w:val="%1."/>
      <w:lvlJc w:val="left"/>
      <w:pPr>
        <w:ind w:left="360" w:hanging="360"/>
      </w:pPr>
      <w:rPr>
        <w:rFonts w:hint="default"/>
        <w:color w:val="569748"/>
      </w:rPr>
    </w:lvl>
    <w:lvl w:ilvl="1">
      <w:start w:val="2"/>
      <w:numFmt w:val="decimal"/>
      <w:lvlText w:val="%1.%2."/>
      <w:lvlJc w:val="left"/>
      <w:pPr>
        <w:ind w:left="360" w:hanging="360"/>
      </w:pPr>
      <w:rPr>
        <w:rFonts w:hint="default"/>
        <w:color w:val="569748"/>
      </w:rPr>
    </w:lvl>
    <w:lvl w:ilvl="2">
      <w:start w:val="1"/>
      <w:numFmt w:val="decimal"/>
      <w:lvlText w:val="%1.%2.%3."/>
      <w:lvlJc w:val="left"/>
      <w:pPr>
        <w:ind w:left="720" w:hanging="720"/>
      </w:pPr>
      <w:rPr>
        <w:rFonts w:hint="default"/>
        <w:color w:val="569748"/>
      </w:rPr>
    </w:lvl>
    <w:lvl w:ilvl="3">
      <w:start w:val="1"/>
      <w:numFmt w:val="decimal"/>
      <w:lvlText w:val="%1.%2.%3.%4."/>
      <w:lvlJc w:val="left"/>
      <w:pPr>
        <w:ind w:left="720" w:hanging="720"/>
      </w:pPr>
      <w:rPr>
        <w:rFonts w:hint="default"/>
        <w:color w:val="569748"/>
      </w:rPr>
    </w:lvl>
    <w:lvl w:ilvl="4">
      <w:start w:val="1"/>
      <w:numFmt w:val="decimal"/>
      <w:lvlText w:val="%1.%2.%3.%4.%5."/>
      <w:lvlJc w:val="left"/>
      <w:pPr>
        <w:ind w:left="1080" w:hanging="1080"/>
      </w:pPr>
      <w:rPr>
        <w:rFonts w:hint="default"/>
        <w:color w:val="569748"/>
      </w:rPr>
    </w:lvl>
    <w:lvl w:ilvl="5">
      <w:start w:val="1"/>
      <w:numFmt w:val="decimal"/>
      <w:lvlText w:val="%1.%2.%3.%4.%5.%6."/>
      <w:lvlJc w:val="left"/>
      <w:pPr>
        <w:ind w:left="1080" w:hanging="1080"/>
      </w:pPr>
      <w:rPr>
        <w:rFonts w:hint="default"/>
        <w:color w:val="569748"/>
      </w:rPr>
    </w:lvl>
    <w:lvl w:ilvl="6">
      <w:start w:val="1"/>
      <w:numFmt w:val="decimal"/>
      <w:lvlText w:val="%1.%2.%3.%4.%5.%6.%7."/>
      <w:lvlJc w:val="left"/>
      <w:pPr>
        <w:ind w:left="1440" w:hanging="1440"/>
      </w:pPr>
      <w:rPr>
        <w:rFonts w:hint="default"/>
        <w:color w:val="569748"/>
      </w:rPr>
    </w:lvl>
    <w:lvl w:ilvl="7">
      <w:start w:val="1"/>
      <w:numFmt w:val="decimal"/>
      <w:lvlText w:val="%1.%2.%3.%4.%5.%6.%7.%8."/>
      <w:lvlJc w:val="left"/>
      <w:pPr>
        <w:ind w:left="1440" w:hanging="1440"/>
      </w:pPr>
      <w:rPr>
        <w:rFonts w:hint="default"/>
        <w:color w:val="569748"/>
      </w:rPr>
    </w:lvl>
    <w:lvl w:ilvl="8">
      <w:start w:val="1"/>
      <w:numFmt w:val="decimal"/>
      <w:lvlText w:val="%1.%2.%3.%4.%5.%6.%7.%8.%9."/>
      <w:lvlJc w:val="left"/>
      <w:pPr>
        <w:ind w:left="1800" w:hanging="1800"/>
      </w:pPr>
      <w:rPr>
        <w:rFonts w:hint="default"/>
        <w:color w:val="569748"/>
      </w:rPr>
    </w:lvl>
  </w:abstractNum>
  <w:abstractNum w:abstractNumId="9" w15:restartNumberingAfterBreak="0">
    <w:nsid w:val="007235C2"/>
    <w:multiLevelType w:val="hybridMultilevel"/>
    <w:tmpl w:val="52B8F4F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1554ACA"/>
    <w:multiLevelType w:val="hybridMultilevel"/>
    <w:tmpl w:val="E2D22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DD1F65"/>
    <w:multiLevelType w:val="hybridMultilevel"/>
    <w:tmpl w:val="41E66406"/>
    <w:lvl w:ilvl="0" w:tplc="04150011">
      <w:start w:val="1"/>
      <w:numFmt w:val="decimal"/>
      <w:lvlText w:val="%1)"/>
      <w:lvlJc w:val="left"/>
      <w:pPr>
        <w:tabs>
          <w:tab w:val="num" w:pos="850"/>
        </w:tabs>
        <w:ind w:left="850" w:hanging="425"/>
      </w:pPr>
      <w:rPr>
        <w:rFonts w:hint="default"/>
        <w:b w:val="0"/>
        <w:i w:val="0"/>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rFonts w:hint="default"/>
        <w:b w:val="0"/>
      </w:rPr>
    </w:lvl>
    <w:lvl w:ilvl="3" w:tplc="15AE1C32">
      <w:start w:val="1"/>
      <w:numFmt w:val="decimal"/>
      <w:lvlText w:val="%4."/>
      <w:lvlJc w:val="left"/>
      <w:pPr>
        <w:ind w:left="3305" w:hanging="360"/>
      </w:pPr>
      <w:rPr>
        <w:rFonts w:hint="default"/>
        <w:color w:val="auto"/>
        <w:u w:val="none"/>
      </w:rPr>
    </w:lvl>
    <w:lvl w:ilvl="4" w:tplc="15AE1C32">
      <w:start w:val="1"/>
      <w:numFmt w:val="decimal"/>
      <w:lvlText w:val="%5."/>
      <w:lvlJc w:val="left"/>
      <w:pPr>
        <w:ind w:left="4025" w:hanging="360"/>
      </w:pPr>
      <w:rPr>
        <w:rFonts w:hint="default"/>
        <w:color w:val="auto"/>
        <w:u w:val="none"/>
      </w:r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15:restartNumberingAfterBreak="0">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A75C4F"/>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F86F55"/>
    <w:multiLevelType w:val="hybridMultilevel"/>
    <w:tmpl w:val="E3D06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31F61"/>
    <w:multiLevelType w:val="hybridMultilevel"/>
    <w:tmpl w:val="EF2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89144DF"/>
    <w:multiLevelType w:val="hybridMultilevel"/>
    <w:tmpl w:val="E3F03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8134DD"/>
    <w:multiLevelType w:val="hybridMultilevel"/>
    <w:tmpl w:val="8B7C9DF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1D37165"/>
    <w:multiLevelType w:val="hybridMultilevel"/>
    <w:tmpl w:val="1B9A5FBE"/>
    <w:lvl w:ilvl="0" w:tplc="04150011">
      <w:start w:val="1"/>
      <w:numFmt w:val="decimal"/>
      <w:lvlText w:val="%1."/>
      <w:lvlJc w:val="left"/>
      <w:pPr>
        <w:tabs>
          <w:tab w:val="num" w:pos="425"/>
        </w:tabs>
        <w:ind w:left="425" w:hanging="425"/>
      </w:pPr>
      <w:rPr>
        <w:rFonts w:hint="default"/>
        <w:b w:val="0"/>
        <w:i w:val="0"/>
        <w:color w:val="auto"/>
      </w:rPr>
    </w:lvl>
    <w:lvl w:ilvl="1" w:tplc="04150017">
      <w:start w:val="1"/>
      <w:numFmt w:val="lowerLetter"/>
      <w:lvlText w:val="%2)"/>
      <w:lvlJc w:val="left"/>
      <w:pPr>
        <w:tabs>
          <w:tab w:val="num" w:pos="1440"/>
        </w:tabs>
        <w:ind w:left="1440" w:hanging="360"/>
      </w:pPr>
    </w:lvl>
    <w:lvl w:ilvl="2" w:tplc="83FAB338">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96C6B254">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150017">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6FA1A3E"/>
    <w:multiLevelType w:val="hybridMultilevel"/>
    <w:tmpl w:val="C79C4E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E3038B"/>
    <w:multiLevelType w:val="hybridMultilevel"/>
    <w:tmpl w:val="3178150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3594E"/>
    <w:multiLevelType w:val="hybridMultilevel"/>
    <w:tmpl w:val="A7168052"/>
    <w:lvl w:ilvl="0" w:tplc="0415001B">
      <w:start w:val="1"/>
      <w:numFmt w:val="lowerRoman"/>
      <w:lvlText w:val="%1."/>
      <w:lvlJc w:val="righ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BBD4738"/>
    <w:multiLevelType w:val="hybridMultilevel"/>
    <w:tmpl w:val="26FE58A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0CA0BFB"/>
    <w:multiLevelType w:val="hybridMultilevel"/>
    <w:tmpl w:val="95D46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510D1"/>
    <w:multiLevelType w:val="hybridMultilevel"/>
    <w:tmpl w:val="92F09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93E6829"/>
    <w:multiLevelType w:val="hybridMultilevel"/>
    <w:tmpl w:val="31BC5DAA"/>
    <w:lvl w:ilvl="0" w:tplc="04150011">
      <w:start w:val="1"/>
      <w:numFmt w:val="decimal"/>
      <w:lvlText w:val="%1)"/>
      <w:lvlJc w:val="left"/>
      <w:pPr>
        <w:tabs>
          <w:tab w:val="num" w:pos="1133"/>
        </w:tabs>
        <w:ind w:left="1133" w:hanging="425"/>
      </w:pPr>
      <w:rPr>
        <w:rFonts w:hint="default"/>
        <w:b w:val="0"/>
        <w:i w:val="0"/>
        <w:color w:val="auto"/>
      </w:rPr>
    </w:lvl>
    <w:lvl w:ilvl="1" w:tplc="04150017">
      <w:start w:val="1"/>
      <w:numFmt w:val="lowerLetter"/>
      <w:lvlText w:val="%2)"/>
      <w:lvlJc w:val="left"/>
      <w:pPr>
        <w:tabs>
          <w:tab w:val="num" w:pos="2148"/>
        </w:tabs>
        <w:ind w:left="2148" w:hanging="360"/>
      </w:pPr>
    </w:lvl>
    <w:lvl w:ilvl="2" w:tplc="83FAB338">
      <w:start w:val="1"/>
      <w:numFmt w:val="decimal"/>
      <w:lvlText w:val="%3."/>
      <w:lvlJc w:val="left"/>
      <w:pPr>
        <w:tabs>
          <w:tab w:val="num" w:pos="3048"/>
        </w:tabs>
        <w:ind w:left="3048" w:hanging="360"/>
      </w:pPr>
      <w:rPr>
        <w:rFonts w:hint="default"/>
        <w:b w:val="0"/>
      </w:rPr>
    </w:lvl>
    <w:lvl w:ilvl="3" w:tplc="15AE1C32">
      <w:start w:val="1"/>
      <w:numFmt w:val="decimal"/>
      <w:lvlText w:val="%4."/>
      <w:lvlJc w:val="left"/>
      <w:pPr>
        <w:ind w:left="3588" w:hanging="360"/>
      </w:pPr>
      <w:rPr>
        <w:rFonts w:hint="default"/>
        <w:color w:val="auto"/>
        <w:u w:val="none"/>
      </w:rPr>
    </w:lvl>
    <w:lvl w:ilvl="4" w:tplc="15AE1C32">
      <w:start w:val="1"/>
      <w:numFmt w:val="decimal"/>
      <w:lvlText w:val="%5."/>
      <w:lvlJc w:val="left"/>
      <w:pPr>
        <w:ind w:left="4308" w:hanging="360"/>
      </w:pPr>
      <w:rPr>
        <w:rFonts w:hint="default"/>
        <w:color w:val="auto"/>
        <w:u w:val="none"/>
      </w:rPr>
    </w:lvl>
    <w:lvl w:ilvl="5" w:tplc="96C6B254">
      <w:start w:val="1"/>
      <w:numFmt w:val="decimal"/>
      <w:lvlText w:val="%6)"/>
      <w:lvlJc w:val="left"/>
      <w:pPr>
        <w:ind w:left="5208" w:hanging="360"/>
      </w:pPr>
      <w:rPr>
        <w:rFonts w:hint="default"/>
      </w:rPr>
    </w:lvl>
    <w:lvl w:ilvl="6" w:tplc="04150011">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0" w15:restartNumberingAfterBreak="0">
    <w:nsid w:val="2C880989"/>
    <w:multiLevelType w:val="hybridMultilevel"/>
    <w:tmpl w:val="D8D62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EB3199"/>
    <w:multiLevelType w:val="hybridMultilevel"/>
    <w:tmpl w:val="2542DD5E"/>
    <w:lvl w:ilvl="0" w:tplc="08CCFADE">
      <w:start w:val="1"/>
      <w:numFmt w:val="decimal"/>
      <w:lvlText w:val="%1."/>
      <w:lvlJc w:val="left"/>
      <w:pPr>
        <w:ind w:left="360" w:hanging="360"/>
      </w:pPr>
      <w:rPr>
        <w:rFonts w:cs="Times New Roman" w:hint="default"/>
        <w:b w:val="0"/>
        <w:color w:val="auto"/>
      </w:rPr>
    </w:lvl>
    <w:lvl w:ilvl="1" w:tplc="0EECD7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2396ECA"/>
    <w:multiLevelType w:val="hybridMultilevel"/>
    <w:tmpl w:val="FEB4C91C"/>
    <w:lvl w:ilvl="0" w:tplc="F52667AA">
      <w:start w:val="2"/>
      <w:numFmt w:val="decimal"/>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32DF5E4F"/>
    <w:multiLevelType w:val="hybridMultilevel"/>
    <w:tmpl w:val="DF9283F6"/>
    <w:lvl w:ilvl="0" w:tplc="A6C8BF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80762F"/>
    <w:multiLevelType w:val="hybridMultilevel"/>
    <w:tmpl w:val="8D2AF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218C3"/>
    <w:multiLevelType w:val="hybridMultilevel"/>
    <w:tmpl w:val="58C62B1A"/>
    <w:lvl w:ilvl="0" w:tplc="04150011">
      <w:start w:val="1"/>
      <w:numFmt w:val="decimal"/>
      <w:lvlText w:val="%1."/>
      <w:lvlJc w:val="left"/>
      <w:pPr>
        <w:tabs>
          <w:tab w:val="num" w:pos="425"/>
        </w:tabs>
        <w:ind w:left="425" w:hanging="425"/>
      </w:pPr>
      <w:rPr>
        <w:rFonts w:hint="default"/>
        <w:b w:val="0"/>
        <w:i w:val="0"/>
        <w:color w:val="auto"/>
      </w:rPr>
    </w:lvl>
    <w:lvl w:ilvl="1" w:tplc="04150017">
      <w:start w:val="1"/>
      <w:numFmt w:val="lowerLetter"/>
      <w:lvlText w:val="%2)"/>
      <w:lvlJc w:val="left"/>
      <w:pPr>
        <w:tabs>
          <w:tab w:val="num" w:pos="1440"/>
        </w:tabs>
        <w:ind w:left="1440" w:hanging="360"/>
      </w:pPr>
    </w:lvl>
    <w:lvl w:ilvl="2" w:tplc="83FAB338">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96C6B254">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150017">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AA7473B"/>
    <w:multiLevelType w:val="hybridMultilevel"/>
    <w:tmpl w:val="F8881A18"/>
    <w:lvl w:ilvl="0" w:tplc="04150011">
      <w:start w:val="1"/>
      <w:numFmt w:val="decimal"/>
      <w:lvlText w:val="%1)"/>
      <w:lvlJc w:val="left"/>
      <w:pPr>
        <w:tabs>
          <w:tab w:val="num" w:pos="850"/>
        </w:tabs>
        <w:ind w:left="850" w:hanging="425"/>
      </w:pPr>
      <w:rPr>
        <w:rFonts w:hint="default"/>
        <w:b w:val="0"/>
        <w:i w:val="0"/>
        <w:color w:val="auto"/>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rFonts w:hint="default"/>
        <w:b w:val="0"/>
      </w:rPr>
    </w:lvl>
    <w:lvl w:ilvl="3" w:tplc="15AE1C32">
      <w:start w:val="1"/>
      <w:numFmt w:val="decimal"/>
      <w:lvlText w:val="%4."/>
      <w:lvlJc w:val="left"/>
      <w:pPr>
        <w:ind w:left="3305" w:hanging="360"/>
      </w:pPr>
      <w:rPr>
        <w:rFonts w:hint="default"/>
        <w:color w:val="auto"/>
        <w:u w:val="none"/>
      </w:rPr>
    </w:lvl>
    <w:lvl w:ilvl="4" w:tplc="15AE1C32">
      <w:start w:val="1"/>
      <w:numFmt w:val="decimal"/>
      <w:lvlText w:val="%5."/>
      <w:lvlJc w:val="left"/>
      <w:pPr>
        <w:ind w:left="4025" w:hanging="360"/>
      </w:pPr>
      <w:rPr>
        <w:rFonts w:hint="default"/>
        <w:color w:val="auto"/>
        <w:u w:val="none"/>
      </w:rPr>
    </w:lvl>
    <w:lvl w:ilvl="5" w:tplc="96C6B254">
      <w:start w:val="1"/>
      <w:numFmt w:val="decimal"/>
      <w:lvlText w:val="%6)"/>
      <w:lvlJc w:val="left"/>
      <w:pPr>
        <w:ind w:left="4925" w:hanging="360"/>
      </w:pPr>
      <w:rPr>
        <w:rFonts w:hint="default"/>
      </w:rPr>
    </w:lvl>
    <w:lvl w:ilvl="6" w:tplc="0409000F">
      <w:start w:val="1"/>
      <w:numFmt w:val="decimal"/>
      <w:lvlText w:val="%7."/>
      <w:lvlJc w:val="left"/>
      <w:pPr>
        <w:tabs>
          <w:tab w:val="num" w:pos="5465"/>
        </w:tabs>
        <w:ind w:left="5465" w:hanging="360"/>
      </w:pPr>
    </w:lvl>
    <w:lvl w:ilvl="7" w:tplc="04090019">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7" w15:restartNumberingAfterBreak="0">
    <w:nsid w:val="3D022D2E"/>
    <w:multiLevelType w:val="hybridMultilevel"/>
    <w:tmpl w:val="FABCA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8D1240"/>
    <w:multiLevelType w:val="hybridMultilevel"/>
    <w:tmpl w:val="D974C6BC"/>
    <w:lvl w:ilvl="0" w:tplc="0415000F">
      <w:start w:val="1"/>
      <w:numFmt w:val="decimal"/>
      <w:lvlText w:val="%1."/>
      <w:lvlJc w:val="left"/>
      <w:pPr>
        <w:tabs>
          <w:tab w:val="num" w:pos="425"/>
        </w:tabs>
        <w:ind w:left="425" w:hanging="425"/>
      </w:pPr>
      <w:rPr>
        <w:rFonts w:hint="default"/>
        <w:b w:val="0"/>
        <w:i w:val="0"/>
        <w:color w:val="auto"/>
      </w:rPr>
    </w:lvl>
    <w:lvl w:ilvl="1" w:tplc="04150017">
      <w:start w:val="1"/>
      <w:numFmt w:val="lowerLetter"/>
      <w:lvlText w:val="%2)"/>
      <w:lvlJc w:val="left"/>
      <w:pPr>
        <w:tabs>
          <w:tab w:val="num" w:pos="1440"/>
        </w:tabs>
        <w:ind w:left="1440" w:hanging="360"/>
      </w:pPr>
    </w:lvl>
    <w:lvl w:ilvl="2" w:tplc="83FAB338">
      <w:start w:val="1"/>
      <w:numFmt w:val="decimal"/>
      <w:lvlText w:val="%3."/>
      <w:lvlJc w:val="left"/>
      <w:pPr>
        <w:tabs>
          <w:tab w:val="num" w:pos="360"/>
        </w:tabs>
        <w:ind w:left="36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96C6B254">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DF63E51"/>
    <w:multiLevelType w:val="hybridMultilevel"/>
    <w:tmpl w:val="24AC30B2"/>
    <w:lvl w:ilvl="0" w:tplc="02C23AA0">
      <w:start w:val="1"/>
      <w:numFmt w:val="lowerLetter"/>
      <w:lvlText w:val="%1)"/>
      <w:lvlJc w:val="left"/>
      <w:pPr>
        <w:tabs>
          <w:tab w:val="num" w:pos="2487"/>
        </w:tabs>
        <w:ind w:left="2487" w:hanging="360"/>
      </w:pPr>
      <w:rPr>
        <w:rFonts w:hint="default"/>
      </w:rPr>
    </w:lvl>
    <w:lvl w:ilvl="1" w:tplc="64DEF452">
      <w:start w:val="5"/>
      <w:numFmt w:val="bullet"/>
      <w:lvlText w:val="-"/>
      <w:lvlJc w:val="left"/>
      <w:pPr>
        <w:tabs>
          <w:tab w:val="num" w:pos="3207"/>
        </w:tabs>
        <w:ind w:left="3207" w:hanging="360"/>
      </w:pPr>
      <w:rPr>
        <w:rFonts w:ascii="Times New Roman" w:eastAsia="Times New Roman" w:hAnsi="Times New Roman" w:cs="Times New Roman" w:hint="default"/>
      </w:rPr>
    </w:lvl>
    <w:lvl w:ilvl="2" w:tplc="04150011">
      <w:start w:val="1"/>
      <w:numFmt w:val="decimal"/>
      <w:lvlText w:val="%3)"/>
      <w:lvlJc w:val="left"/>
      <w:pPr>
        <w:tabs>
          <w:tab w:val="num" w:pos="4107"/>
        </w:tabs>
        <w:ind w:left="4107" w:hanging="360"/>
      </w:pPr>
    </w:lvl>
    <w:lvl w:ilvl="3" w:tplc="0415000F" w:tentative="1">
      <w:start w:val="1"/>
      <w:numFmt w:val="decimal"/>
      <w:lvlText w:val="%4."/>
      <w:lvlJc w:val="left"/>
      <w:pPr>
        <w:tabs>
          <w:tab w:val="num" w:pos="4647"/>
        </w:tabs>
        <w:ind w:left="4647" w:hanging="360"/>
      </w:pPr>
    </w:lvl>
    <w:lvl w:ilvl="4" w:tplc="04150019" w:tentative="1">
      <w:start w:val="1"/>
      <w:numFmt w:val="lowerLetter"/>
      <w:lvlText w:val="%5."/>
      <w:lvlJc w:val="left"/>
      <w:pPr>
        <w:tabs>
          <w:tab w:val="num" w:pos="5367"/>
        </w:tabs>
        <w:ind w:left="5367" w:hanging="360"/>
      </w:pPr>
    </w:lvl>
    <w:lvl w:ilvl="5" w:tplc="0415001B" w:tentative="1">
      <w:start w:val="1"/>
      <w:numFmt w:val="lowerRoman"/>
      <w:lvlText w:val="%6."/>
      <w:lvlJc w:val="right"/>
      <w:pPr>
        <w:tabs>
          <w:tab w:val="num" w:pos="6087"/>
        </w:tabs>
        <w:ind w:left="6087" w:hanging="180"/>
      </w:pPr>
    </w:lvl>
    <w:lvl w:ilvl="6" w:tplc="0415000F" w:tentative="1">
      <w:start w:val="1"/>
      <w:numFmt w:val="decimal"/>
      <w:lvlText w:val="%7."/>
      <w:lvlJc w:val="left"/>
      <w:pPr>
        <w:tabs>
          <w:tab w:val="num" w:pos="6807"/>
        </w:tabs>
        <w:ind w:left="6807" w:hanging="360"/>
      </w:pPr>
    </w:lvl>
    <w:lvl w:ilvl="7" w:tplc="04150019" w:tentative="1">
      <w:start w:val="1"/>
      <w:numFmt w:val="lowerLetter"/>
      <w:lvlText w:val="%8."/>
      <w:lvlJc w:val="left"/>
      <w:pPr>
        <w:tabs>
          <w:tab w:val="num" w:pos="7527"/>
        </w:tabs>
        <w:ind w:left="7527" w:hanging="360"/>
      </w:pPr>
    </w:lvl>
    <w:lvl w:ilvl="8" w:tplc="0415001B" w:tentative="1">
      <w:start w:val="1"/>
      <w:numFmt w:val="lowerRoman"/>
      <w:lvlText w:val="%9."/>
      <w:lvlJc w:val="right"/>
      <w:pPr>
        <w:tabs>
          <w:tab w:val="num" w:pos="8247"/>
        </w:tabs>
        <w:ind w:left="8247" w:hanging="180"/>
      </w:pPr>
    </w:lvl>
  </w:abstractNum>
  <w:abstractNum w:abstractNumId="40" w15:restartNumberingAfterBreak="0">
    <w:nsid w:val="409F5EDA"/>
    <w:multiLevelType w:val="hybridMultilevel"/>
    <w:tmpl w:val="A35C9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2962CB"/>
    <w:multiLevelType w:val="hybridMultilevel"/>
    <w:tmpl w:val="94424C94"/>
    <w:lvl w:ilvl="0" w:tplc="5FBC43A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90667"/>
    <w:multiLevelType w:val="hybridMultilevel"/>
    <w:tmpl w:val="C0EA6158"/>
    <w:lvl w:ilvl="0" w:tplc="F7E4A89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6E03797"/>
    <w:multiLevelType w:val="hybridMultilevel"/>
    <w:tmpl w:val="D76E1F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6EB5C15"/>
    <w:multiLevelType w:val="hybridMultilevel"/>
    <w:tmpl w:val="BD18D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52221626"/>
    <w:multiLevelType w:val="hybridMultilevel"/>
    <w:tmpl w:val="DA2411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53224B6"/>
    <w:multiLevelType w:val="hybridMultilevel"/>
    <w:tmpl w:val="3FA296E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5B41595"/>
    <w:multiLevelType w:val="hybridMultilevel"/>
    <w:tmpl w:val="A35A2BC6"/>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9B3E92"/>
    <w:multiLevelType w:val="hybridMultilevel"/>
    <w:tmpl w:val="754E9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760A24"/>
    <w:multiLevelType w:val="hybridMultilevel"/>
    <w:tmpl w:val="B5D8A816"/>
    <w:lvl w:ilvl="0" w:tplc="D172AF0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8F626E9"/>
    <w:multiLevelType w:val="hybridMultilevel"/>
    <w:tmpl w:val="070213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A7A398D"/>
    <w:multiLevelType w:val="hybridMultilevel"/>
    <w:tmpl w:val="5198BC7C"/>
    <w:lvl w:ilvl="0" w:tplc="04150011">
      <w:start w:val="1"/>
      <w:numFmt w:val="decimal"/>
      <w:lvlText w:val="%1)"/>
      <w:lvlJc w:val="left"/>
      <w:pPr>
        <w:tabs>
          <w:tab w:val="num" w:pos="850"/>
        </w:tabs>
        <w:ind w:left="850" w:hanging="425"/>
      </w:pPr>
      <w:rPr>
        <w:rFonts w:hint="default"/>
        <w:b w:val="0"/>
        <w:i w:val="0"/>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rFonts w:hint="default"/>
        <w:b w:val="0"/>
      </w:rPr>
    </w:lvl>
    <w:lvl w:ilvl="3" w:tplc="15AE1C32">
      <w:start w:val="1"/>
      <w:numFmt w:val="decimal"/>
      <w:lvlText w:val="%4."/>
      <w:lvlJc w:val="left"/>
      <w:pPr>
        <w:ind w:left="3305" w:hanging="360"/>
      </w:pPr>
      <w:rPr>
        <w:rFonts w:hint="default"/>
        <w:color w:val="auto"/>
        <w:u w:val="none"/>
      </w:rPr>
    </w:lvl>
    <w:lvl w:ilvl="4" w:tplc="15AE1C32">
      <w:start w:val="1"/>
      <w:numFmt w:val="decimal"/>
      <w:lvlText w:val="%5."/>
      <w:lvlJc w:val="left"/>
      <w:pPr>
        <w:ind w:left="4025" w:hanging="360"/>
      </w:pPr>
      <w:rPr>
        <w:rFonts w:hint="default"/>
        <w:color w:val="auto"/>
        <w:u w:val="none"/>
      </w:rPr>
    </w:lvl>
    <w:lvl w:ilvl="5" w:tplc="96C6B254">
      <w:start w:val="1"/>
      <w:numFmt w:val="decimal"/>
      <w:lvlText w:val="%6)"/>
      <w:lvlJc w:val="left"/>
      <w:pPr>
        <w:ind w:left="4925" w:hanging="360"/>
      </w:pPr>
      <w:rPr>
        <w:rFonts w:hint="default"/>
      </w:r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3" w15:restartNumberingAfterBreak="0">
    <w:nsid w:val="5B034556"/>
    <w:multiLevelType w:val="hybridMultilevel"/>
    <w:tmpl w:val="62561856"/>
    <w:lvl w:ilvl="0" w:tplc="E870CF18">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016BB7"/>
    <w:multiLevelType w:val="hybridMultilevel"/>
    <w:tmpl w:val="29FE58DE"/>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04150011">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55" w15:restartNumberingAfterBreak="0">
    <w:nsid w:val="5CBF5332"/>
    <w:multiLevelType w:val="hybridMultilevel"/>
    <w:tmpl w:val="CDBC5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304DF1"/>
    <w:multiLevelType w:val="hybridMultilevel"/>
    <w:tmpl w:val="9F561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3B7AEC"/>
    <w:multiLevelType w:val="hybridMultilevel"/>
    <w:tmpl w:val="E9C6F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91DCE"/>
    <w:multiLevelType w:val="hybridMultilevel"/>
    <w:tmpl w:val="3A6A592A"/>
    <w:lvl w:ilvl="0" w:tplc="04150011">
      <w:start w:val="1"/>
      <w:numFmt w:val="decimal"/>
      <w:lvlText w:val="%1)"/>
      <w:lvlJc w:val="left"/>
      <w:pPr>
        <w:tabs>
          <w:tab w:val="num" w:pos="850"/>
        </w:tabs>
        <w:ind w:left="850" w:hanging="425"/>
      </w:pPr>
      <w:rPr>
        <w:rFonts w:hint="default"/>
        <w:b w:val="0"/>
        <w:i w:val="0"/>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rFonts w:hint="default"/>
        <w:b w:val="0"/>
      </w:rPr>
    </w:lvl>
    <w:lvl w:ilvl="3" w:tplc="15AE1C32">
      <w:start w:val="1"/>
      <w:numFmt w:val="decimal"/>
      <w:lvlText w:val="%4."/>
      <w:lvlJc w:val="left"/>
      <w:pPr>
        <w:ind w:left="3305" w:hanging="360"/>
      </w:pPr>
      <w:rPr>
        <w:rFonts w:hint="default"/>
        <w:color w:val="auto"/>
        <w:u w:val="none"/>
      </w:rPr>
    </w:lvl>
    <w:lvl w:ilvl="4" w:tplc="15AE1C32">
      <w:start w:val="1"/>
      <w:numFmt w:val="decimal"/>
      <w:lvlText w:val="%5."/>
      <w:lvlJc w:val="left"/>
      <w:pPr>
        <w:ind w:left="4025" w:hanging="360"/>
      </w:pPr>
      <w:rPr>
        <w:rFonts w:hint="default"/>
        <w:color w:val="auto"/>
        <w:u w:val="none"/>
      </w:rPr>
    </w:lvl>
    <w:lvl w:ilvl="5" w:tplc="96C6B254">
      <w:start w:val="1"/>
      <w:numFmt w:val="decimal"/>
      <w:lvlText w:val="%6)"/>
      <w:lvlJc w:val="left"/>
      <w:pPr>
        <w:ind w:left="4925" w:hanging="360"/>
      </w:pPr>
      <w:rPr>
        <w:rFonts w:hint="default"/>
      </w:r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9" w15:restartNumberingAfterBreak="0">
    <w:nsid w:val="61320857"/>
    <w:multiLevelType w:val="hybridMultilevel"/>
    <w:tmpl w:val="24F66A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38D6301"/>
    <w:multiLevelType w:val="hybridMultilevel"/>
    <w:tmpl w:val="AE9ABC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6F1098"/>
    <w:multiLevelType w:val="hybridMultilevel"/>
    <w:tmpl w:val="990CFE1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67B83CC9"/>
    <w:multiLevelType w:val="hybridMultilevel"/>
    <w:tmpl w:val="EC0659F0"/>
    <w:lvl w:ilvl="0" w:tplc="C82CD99E">
      <w:start w:val="1"/>
      <w:numFmt w:val="decimal"/>
      <w:lvlText w:val="%1)"/>
      <w:lvlJc w:val="left"/>
      <w:pPr>
        <w:ind w:left="900" w:hanging="360"/>
      </w:pPr>
      <w:rPr>
        <w:rFonts w:cs="Times New Roman" w:hint="default"/>
        <w:b w:val="0"/>
        <w:sz w:val="22"/>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3" w15:restartNumberingAfterBreak="0">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260B30"/>
    <w:multiLevelType w:val="hybridMultilevel"/>
    <w:tmpl w:val="B8A2B6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A7236F"/>
    <w:multiLevelType w:val="hybridMultilevel"/>
    <w:tmpl w:val="73B8F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006A67"/>
    <w:multiLevelType w:val="hybridMultilevel"/>
    <w:tmpl w:val="9F561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EA17DE"/>
    <w:multiLevelType w:val="hybridMultilevel"/>
    <w:tmpl w:val="AB9622A6"/>
    <w:lvl w:ilvl="0" w:tplc="7A2A25E6">
      <w:start w:val="1"/>
      <w:numFmt w:val="decimal"/>
      <w:lvlText w:val="%1."/>
      <w:lvlJc w:val="left"/>
      <w:pPr>
        <w:tabs>
          <w:tab w:val="num" w:pos="850"/>
        </w:tabs>
        <w:ind w:left="850" w:hanging="425"/>
      </w:pPr>
      <w:rPr>
        <w:rFonts w:hint="default"/>
        <w:b w:val="0"/>
        <w:i w:val="0"/>
        <w:color w:val="auto"/>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rFonts w:hint="default"/>
        <w:b w:val="0"/>
      </w:rPr>
    </w:lvl>
    <w:lvl w:ilvl="3" w:tplc="15AE1C32">
      <w:start w:val="1"/>
      <w:numFmt w:val="decimal"/>
      <w:lvlText w:val="%4."/>
      <w:lvlJc w:val="left"/>
      <w:pPr>
        <w:ind w:left="3305" w:hanging="360"/>
      </w:pPr>
      <w:rPr>
        <w:rFonts w:hint="default"/>
        <w:color w:val="auto"/>
        <w:u w:val="none"/>
      </w:rPr>
    </w:lvl>
    <w:lvl w:ilvl="4" w:tplc="15AE1C32">
      <w:start w:val="1"/>
      <w:numFmt w:val="decimal"/>
      <w:lvlText w:val="%5."/>
      <w:lvlJc w:val="left"/>
      <w:pPr>
        <w:ind w:left="4025" w:hanging="360"/>
      </w:pPr>
      <w:rPr>
        <w:rFonts w:hint="default"/>
        <w:color w:val="auto"/>
        <w:u w:val="none"/>
      </w:rPr>
    </w:lvl>
    <w:lvl w:ilvl="5" w:tplc="96C6B254">
      <w:start w:val="1"/>
      <w:numFmt w:val="decimal"/>
      <w:lvlText w:val="%6)"/>
      <w:lvlJc w:val="left"/>
      <w:pPr>
        <w:ind w:left="4925" w:hanging="360"/>
      </w:pPr>
      <w:rPr>
        <w:rFonts w:hint="default"/>
      </w:rPr>
    </w:lvl>
    <w:lvl w:ilvl="6" w:tplc="04150011">
      <w:start w:val="1"/>
      <w:numFmt w:val="decimal"/>
      <w:lvlText w:val="%7)"/>
      <w:lvlJc w:val="left"/>
      <w:pPr>
        <w:tabs>
          <w:tab w:val="num" w:pos="5465"/>
        </w:tabs>
        <w:ind w:left="5465" w:hanging="360"/>
      </w:pPr>
    </w:lvl>
    <w:lvl w:ilvl="7" w:tplc="04090019">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68" w15:restartNumberingAfterBreak="0">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A380782"/>
    <w:multiLevelType w:val="hybridMultilevel"/>
    <w:tmpl w:val="71BC92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AE20050"/>
    <w:multiLevelType w:val="multilevel"/>
    <w:tmpl w:val="6E064952"/>
    <w:lvl w:ilvl="0">
      <w:start w:val="9"/>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num w:numId="1">
    <w:abstractNumId w:val="38"/>
  </w:num>
  <w:num w:numId="2">
    <w:abstractNumId w:val="38"/>
    <w:lvlOverride w:ilvl="0">
      <w:startOverride w:val="1"/>
    </w:lvlOverride>
  </w:num>
  <w:num w:numId="3">
    <w:abstractNumId w:val="38"/>
    <w:lvlOverride w:ilvl="0">
      <w:startOverride w:val="1"/>
    </w:lvlOverride>
  </w:num>
  <w:num w:numId="4">
    <w:abstractNumId w:val="38"/>
    <w:lvlOverride w:ilvl="0">
      <w:startOverride w:val="1"/>
    </w:lvlOverride>
  </w:num>
  <w:num w:numId="5">
    <w:abstractNumId w:val="38"/>
  </w:num>
  <w:num w:numId="6">
    <w:abstractNumId w:val="38"/>
    <w:lvlOverride w:ilvl="0">
      <w:startOverride w:val="1"/>
    </w:lvlOverride>
  </w:num>
  <w:num w:numId="7">
    <w:abstractNumId w:val="63"/>
  </w:num>
  <w:num w:numId="8">
    <w:abstractNumId w:val="68"/>
  </w:num>
  <w:num w:numId="9">
    <w:abstractNumId w:val="25"/>
  </w:num>
  <w:num w:numId="10">
    <w:abstractNumId w:val="45"/>
  </w:num>
  <w:num w:numId="11">
    <w:abstractNumId w:val="49"/>
  </w:num>
  <w:num w:numId="12">
    <w:abstractNumId w:val="11"/>
  </w:num>
  <w:num w:numId="13">
    <w:abstractNumId w:val="41"/>
  </w:num>
  <w:num w:numId="14">
    <w:abstractNumId w:val="22"/>
  </w:num>
  <w:num w:numId="15">
    <w:abstractNumId w:val="55"/>
  </w:num>
  <w:num w:numId="16">
    <w:abstractNumId w:val="38"/>
    <w:lvlOverride w:ilvl="0">
      <w:startOverride w:val="1"/>
    </w:lvlOverride>
  </w:num>
  <w:num w:numId="17">
    <w:abstractNumId w:val="58"/>
  </w:num>
  <w:num w:numId="18">
    <w:abstractNumId w:val="10"/>
  </w:num>
  <w:num w:numId="19">
    <w:abstractNumId w:val="52"/>
  </w:num>
  <w:num w:numId="20">
    <w:abstractNumId w:val="50"/>
  </w:num>
  <w:num w:numId="21">
    <w:abstractNumId w:val="69"/>
  </w:num>
  <w:num w:numId="22">
    <w:abstractNumId w:val="44"/>
  </w:num>
  <w:num w:numId="23">
    <w:abstractNumId w:val="37"/>
  </w:num>
  <w:num w:numId="24">
    <w:abstractNumId w:val="23"/>
  </w:num>
  <w:num w:numId="25">
    <w:abstractNumId w:val="34"/>
  </w:num>
  <w:num w:numId="26">
    <w:abstractNumId w:val="15"/>
  </w:num>
  <w:num w:numId="27">
    <w:abstractNumId w:val="43"/>
  </w:num>
  <w:num w:numId="28">
    <w:abstractNumId w:val="61"/>
  </w:num>
  <w:num w:numId="29">
    <w:abstractNumId w:val="48"/>
  </w:num>
  <w:num w:numId="30">
    <w:abstractNumId w:val="9"/>
  </w:num>
  <w:num w:numId="31">
    <w:abstractNumId w:val="39"/>
  </w:num>
  <w:num w:numId="32">
    <w:abstractNumId w:val="31"/>
  </w:num>
  <w:num w:numId="33">
    <w:abstractNumId w:val="62"/>
  </w:num>
  <w:num w:numId="34">
    <w:abstractNumId w:val="33"/>
  </w:num>
  <w:num w:numId="35">
    <w:abstractNumId w:val="8"/>
  </w:num>
  <w:num w:numId="36">
    <w:abstractNumId w:val="16"/>
  </w:num>
  <w:num w:numId="37">
    <w:abstractNumId w:val="18"/>
  </w:num>
  <w:num w:numId="38">
    <w:abstractNumId w:val="40"/>
  </w:num>
  <w:num w:numId="39">
    <w:abstractNumId w:val="65"/>
  </w:num>
  <w:num w:numId="40">
    <w:abstractNumId w:val="13"/>
  </w:num>
  <w:num w:numId="41">
    <w:abstractNumId w:val="47"/>
  </w:num>
  <w:num w:numId="42">
    <w:abstractNumId w:val="51"/>
  </w:num>
  <w:num w:numId="43">
    <w:abstractNumId w:val="59"/>
  </w:num>
  <w:num w:numId="44">
    <w:abstractNumId w:val="24"/>
  </w:num>
  <w:num w:numId="45">
    <w:abstractNumId w:val="19"/>
  </w:num>
  <w:num w:numId="46">
    <w:abstractNumId w:val="2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70"/>
  </w:num>
  <w:num w:numId="50">
    <w:abstractNumId w:val="12"/>
  </w:num>
  <w:num w:numId="51">
    <w:abstractNumId w:val="54"/>
  </w:num>
  <w:num w:numId="52">
    <w:abstractNumId w:val="67"/>
  </w:num>
  <w:num w:numId="53">
    <w:abstractNumId w:val="36"/>
  </w:num>
  <w:num w:numId="54">
    <w:abstractNumId w:val="20"/>
  </w:num>
  <w:num w:numId="55">
    <w:abstractNumId w:val="29"/>
  </w:num>
  <w:num w:numId="56">
    <w:abstractNumId w:val="35"/>
  </w:num>
  <w:num w:numId="57">
    <w:abstractNumId w:val="53"/>
  </w:num>
  <w:num w:numId="58">
    <w:abstractNumId w:val="32"/>
  </w:num>
  <w:num w:numId="59">
    <w:abstractNumId w:val="14"/>
  </w:num>
  <w:num w:numId="60">
    <w:abstractNumId w:val="26"/>
  </w:num>
  <w:num w:numId="61">
    <w:abstractNumId w:val="66"/>
  </w:num>
  <w:num w:numId="62">
    <w:abstractNumId w:val="42"/>
  </w:num>
  <w:num w:numId="63">
    <w:abstractNumId w:val="64"/>
  </w:num>
  <w:num w:numId="64">
    <w:abstractNumId w:val="27"/>
  </w:num>
  <w:num w:numId="65">
    <w:abstractNumId w:val="17"/>
  </w:num>
  <w:num w:numId="66">
    <w:abstractNumId w:val="30"/>
  </w:num>
  <w:num w:numId="67">
    <w:abstractNumId w:val="46"/>
  </w:num>
  <w:num w:numId="68">
    <w:abstractNumId w:val="60"/>
  </w:num>
  <w:num w:numId="69">
    <w:abstractNumId w:val="2"/>
  </w:num>
  <w:num w:numId="70">
    <w:abstractNumId w:val="6"/>
  </w:num>
  <w:num w:numId="71">
    <w:abstractNumId w:val="7"/>
  </w:num>
  <w:num w:numId="72">
    <w:abstractNumId w:val="57"/>
  </w:num>
  <w:num w:numId="73">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D1"/>
    <w:rsid w:val="00000D65"/>
    <w:rsid w:val="0000158B"/>
    <w:rsid w:val="000017BA"/>
    <w:rsid w:val="00001E74"/>
    <w:rsid w:val="00003B07"/>
    <w:rsid w:val="00003D66"/>
    <w:rsid w:val="00003DDB"/>
    <w:rsid w:val="0000406C"/>
    <w:rsid w:val="00004710"/>
    <w:rsid w:val="00004958"/>
    <w:rsid w:val="00004EC6"/>
    <w:rsid w:val="000055FA"/>
    <w:rsid w:val="00005FBD"/>
    <w:rsid w:val="00006109"/>
    <w:rsid w:val="0001042E"/>
    <w:rsid w:val="0001046A"/>
    <w:rsid w:val="00010674"/>
    <w:rsid w:val="00013117"/>
    <w:rsid w:val="00013726"/>
    <w:rsid w:val="00016910"/>
    <w:rsid w:val="000173AF"/>
    <w:rsid w:val="000174B1"/>
    <w:rsid w:val="00020750"/>
    <w:rsid w:val="00020A07"/>
    <w:rsid w:val="0002107D"/>
    <w:rsid w:val="00021488"/>
    <w:rsid w:val="00021A27"/>
    <w:rsid w:val="00022063"/>
    <w:rsid w:val="00022088"/>
    <w:rsid w:val="00022237"/>
    <w:rsid w:val="00022E39"/>
    <w:rsid w:val="000230F4"/>
    <w:rsid w:val="00023211"/>
    <w:rsid w:val="000232AD"/>
    <w:rsid w:val="0002389E"/>
    <w:rsid w:val="000241D6"/>
    <w:rsid w:val="00024C5E"/>
    <w:rsid w:val="00024F5C"/>
    <w:rsid w:val="0002522C"/>
    <w:rsid w:val="000256C1"/>
    <w:rsid w:val="000259C5"/>
    <w:rsid w:val="00025E0E"/>
    <w:rsid w:val="00026799"/>
    <w:rsid w:val="000267DD"/>
    <w:rsid w:val="000272EA"/>
    <w:rsid w:val="000275C2"/>
    <w:rsid w:val="00027A19"/>
    <w:rsid w:val="00030867"/>
    <w:rsid w:val="00031BBF"/>
    <w:rsid w:val="000327B7"/>
    <w:rsid w:val="000333F2"/>
    <w:rsid w:val="000343A9"/>
    <w:rsid w:val="00034414"/>
    <w:rsid w:val="00034699"/>
    <w:rsid w:val="00034B79"/>
    <w:rsid w:val="0003528C"/>
    <w:rsid w:val="00035E98"/>
    <w:rsid w:val="00035FAD"/>
    <w:rsid w:val="00036866"/>
    <w:rsid w:val="00036968"/>
    <w:rsid w:val="00036D29"/>
    <w:rsid w:val="0003747B"/>
    <w:rsid w:val="00037925"/>
    <w:rsid w:val="000408FC"/>
    <w:rsid w:val="000418E5"/>
    <w:rsid w:val="0004399D"/>
    <w:rsid w:val="000440E8"/>
    <w:rsid w:val="000441D0"/>
    <w:rsid w:val="00044228"/>
    <w:rsid w:val="00044578"/>
    <w:rsid w:val="0004475B"/>
    <w:rsid w:val="00044BFF"/>
    <w:rsid w:val="00044C12"/>
    <w:rsid w:val="00044E9D"/>
    <w:rsid w:val="00046124"/>
    <w:rsid w:val="000472DD"/>
    <w:rsid w:val="00047E7C"/>
    <w:rsid w:val="000511F3"/>
    <w:rsid w:val="00051773"/>
    <w:rsid w:val="00051876"/>
    <w:rsid w:val="000519F7"/>
    <w:rsid w:val="0005215B"/>
    <w:rsid w:val="0005234D"/>
    <w:rsid w:val="000527B5"/>
    <w:rsid w:val="00052DB5"/>
    <w:rsid w:val="00053917"/>
    <w:rsid w:val="0005477D"/>
    <w:rsid w:val="00055CA5"/>
    <w:rsid w:val="0005608F"/>
    <w:rsid w:val="00056E72"/>
    <w:rsid w:val="0005703D"/>
    <w:rsid w:val="0005713A"/>
    <w:rsid w:val="00057173"/>
    <w:rsid w:val="00057843"/>
    <w:rsid w:val="000578D6"/>
    <w:rsid w:val="00060094"/>
    <w:rsid w:val="00060197"/>
    <w:rsid w:val="00060F69"/>
    <w:rsid w:val="000610CB"/>
    <w:rsid w:val="000615F8"/>
    <w:rsid w:val="000618D0"/>
    <w:rsid w:val="00061C29"/>
    <w:rsid w:val="00061C93"/>
    <w:rsid w:val="00061CC7"/>
    <w:rsid w:val="000622BD"/>
    <w:rsid w:val="000631DD"/>
    <w:rsid w:val="00063F8C"/>
    <w:rsid w:val="00064762"/>
    <w:rsid w:val="000658E2"/>
    <w:rsid w:val="00065DC9"/>
    <w:rsid w:val="00067218"/>
    <w:rsid w:val="00067671"/>
    <w:rsid w:val="00067B78"/>
    <w:rsid w:val="00067BFD"/>
    <w:rsid w:val="00067CEF"/>
    <w:rsid w:val="00067F55"/>
    <w:rsid w:val="00070827"/>
    <w:rsid w:val="00070E0D"/>
    <w:rsid w:val="00071994"/>
    <w:rsid w:val="00072AFF"/>
    <w:rsid w:val="00072D52"/>
    <w:rsid w:val="00072E2A"/>
    <w:rsid w:val="000742E0"/>
    <w:rsid w:val="00075410"/>
    <w:rsid w:val="00075C20"/>
    <w:rsid w:val="0007684B"/>
    <w:rsid w:val="00076A08"/>
    <w:rsid w:val="000770E9"/>
    <w:rsid w:val="0008009F"/>
    <w:rsid w:val="00080247"/>
    <w:rsid w:val="00080BD3"/>
    <w:rsid w:val="00080E35"/>
    <w:rsid w:val="000811A6"/>
    <w:rsid w:val="00081D43"/>
    <w:rsid w:val="000827D5"/>
    <w:rsid w:val="000829F8"/>
    <w:rsid w:val="000833C3"/>
    <w:rsid w:val="000838EF"/>
    <w:rsid w:val="00083B27"/>
    <w:rsid w:val="00083C07"/>
    <w:rsid w:val="00084842"/>
    <w:rsid w:val="00084843"/>
    <w:rsid w:val="00085CC4"/>
    <w:rsid w:val="00085CD0"/>
    <w:rsid w:val="00085F4E"/>
    <w:rsid w:val="00086AB6"/>
    <w:rsid w:val="00086AFD"/>
    <w:rsid w:val="00087894"/>
    <w:rsid w:val="00090E42"/>
    <w:rsid w:val="000914CE"/>
    <w:rsid w:val="00091D7A"/>
    <w:rsid w:val="0009232A"/>
    <w:rsid w:val="00092AC6"/>
    <w:rsid w:val="000930E2"/>
    <w:rsid w:val="00093C33"/>
    <w:rsid w:val="000948E0"/>
    <w:rsid w:val="00094A48"/>
    <w:rsid w:val="00094EE5"/>
    <w:rsid w:val="00095201"/>
    <w:rsid w:val="000963F2"/>
    <w:rsid w:val="000966A1"/>
    <w:rsid w:val="000966B4"/>
    <w:rsid w:val="00097375"/>
    <w:rsid w:val="0009741D"/>
    <w:rsid w:val="000977CB"/>
    <w:rsid w:val="000A0E11"/>
    <w:rsid w:val="000A17A3"/>
    <w:rsid w:val="000A33E7"/>
    <w:rsid w:val="000A3B74"/>
    <w:rsid w:val="000A3FF8"/>
    <w:rsid w:val="000A4D5F"/>
    <w:rsid w:val="000A4DC5"/>
    <w:rsid w:val="000A700C"/>
    <w:rsid w:val="000A736B"/>
    <w:rsid w:val="000A76A7"/>
    <w:rsid w:val="000A78DB"/>
    <w:rsid w:val="000B083A"/>
    <w:rsid w:val="000B1045"/>
    <w:rsid w:val="000B19E0"/>
    <w:rsid w:val="000B21E6"/>
    <w:rsid w:val="000B2E9B"/>
    <w:rsid w:val="000B397B"/>
    <w:rsid w:val="000B3E9D"/>
    <w:rsid w:val="000B4228"/>
    <w:rsid w:val="000B44E0"/>
    <w:rsid w:val="000B4584"/>
    <w:rsid w:val="000B5051"/>
    <w:rsid w:val="000B5893"/>
    <w:rsid w:val="000B5D33"/>
    <w:rsid w:val="000B7C80"/>
    <w:rsid w:val="000B7C91"/>
    <w:rsid w:val="000C06B1"/>
    <w:rsid w:val="000C0ECB"/>
    <w:rsid w:val="000C0F8C"/>
    <w:rsid w:val="000C11CA"/>
    <w:rsid w:val="000C30CA"/>
    <w:rsid w:val="000C4D0A"/>
    <w:rsid w:val="000C4D13"/>
    <w:rsid w:val="000C4E99"/>
    <w:rsid w:val="000C683C"/>
    <w:rsid w:val="000C6FD1"/>
    <w:rsid w:val="000D0786"/>
    <w:rsid w:val="000D0C4C"/>
    <w:rsid w:val="000D175C"/>
    <w:rsid w:val="000D1B8D"/>
    <w:rsid w:val="000D1EA4"/>
    <w:rsid w:val="000D2A14"/>
    <w:rsid w:val="000D2BC2"/>
    <w:rsid w:val="000D3111"/>
    <w:rsid w:val="000D3308"/>
    <w:rsid w:val="000D47F9"/>
    <w:rsid w:val="000D4FFA"/>
    <w:rsid w:val="000D53C7"/>
    <w:rsid w:val="000D55FD"/>
    <w:rsid w:val="000D5CF6"/>
    <w:rsid w:val="000D65E1"/>
    <w:rsid w:val="000D66DD"/>
    <w:rsid w:val="000D6BB9"/>
    <w:rsid w:val="000D7105"/>
    <w:rsid w:val="000D77A8"/>
    <w:rsid w:val="000D7DB2"/>
    <w:rsid w:val="000E0088"/>
    <w:rsid w:val="000E0125"/>
    <w:rsid w:val="000E0D54"/>
    <w:rsid w:val="000E1357"/>
    <w:rsid w:val="000E15BF"/>
    <w:rsid w:val="000E15C5"/>
    <w:rsid w:val="000E1880"/>
    <w:rsid w:val="000E23A2"/>
    <w:rsid w:val="000E27AB"/>
    <w:rsid w:val="000E333F"/>
    <w:rsid w:val="000E38F8"/>
    <w:rsid w:val="000E3A5A"/>
    <w:rsid w:val="000E3AA6"/>
    <w:rsid w:val="000E4278"/>
    <w:rsid w:val="000E5132"/>
    <w:rsid w:val="000E6070"/>
    <w:rsid w:val="000E6479"/>
    <w:rsid w:val="000F041A"/>
    <w:rsid w:val="000F13CB"/>
    <w:rsid w:val="000F16C0"/>
    <w:rsid w:val="000F255F"/>
    <w:rsid w:val="000F3E71"/>
    <w:rsid w:val="000F4507"/>
    <w:rsid w:val="000F4EBA"/>
    <w:rsid w:val="000F5210"/>
    <w:rsid w:val="000F54F0"/>
    <w:rsid w:val="000F555B"/>
    <w:rsid w:val="000F555F"/>
    <w:rsid w:val="000F5E88"/>
    <w:rsid w:val="000F6238"/>
    <w:rsid w:val="000F652A"/>
    <w:rsid w:val="000F66F8"/>
    <w:rsid w:val="0010043D"/>
    <w:rsid w:val="0010137B"/>
    <w:rsid w:val="00102644"/>
    <w:rsid w:val="00103BFD"/>
    <w:rsid w:val="00104754"/>
    <w:rsid w:val="00104C48"/>
    <w:rsid w:val="0010594B"/>
    <w:rsid w:val="001060F1"/>
    <w:rsid w:val="0010771D"/>
    <w:rsid w:val="00107C4D"/>
    <w:rsid w:val="001107BE"/>
    <w:rsid w:val="001116B8"/>
    <w:rsid w:val="00111B2D"/>
    <w:rsid w:val="00111C3C"/>
    <w:rsid w:val="00111C41"/>
    <w:rsid w:val="00112C60"/>
    <w:rsid w:val="00113454"/>
    <w:rsid w:val="0011427A"/>
    <w:rsid w:val="001143DC"/>
    <w:rsid w:val="00114929"/>
    <w:rsid w:val="00114DAD"/>
    <w:rsid w:val="00115DDC"/>
    <w:rsid w:val="00116ED1"/>
    <w:rsid w:val="001171D2"/>
    <w:rsid w:val="00117A4E"/>
    <w:rsid w:val="001200B3"/>
    <w:rsid w:val="0012021F"/>
    <w:rsid w:val="00120AC7"/>
    <w:rsid w:val="001222B8"/>
    <w:rsid w:val="00122767"/>
    <w:rsid w:val="00122DF0"/>
    <w:rsid w:val="00124230"/>
    <w:rsid w:val="0012449C"/>
    <w:rsid w:val="0012462B"/>
    <w:rsid w:val="00124D0F"/>
    <w:rsid w:val="001259A2"/>
    <w:rsid w:val="0012708A"/>
    <w:rsid w:val="001272BF"/>
    <w:rsid w:val="00131309"/>
    <w:rsid w:val="00131807"/>
    <w:rsid w:val="00131AAC"/>
    <w:rsid w:val="001327AA"/>
    <w:rsid w:val="001332C4"/>
    <w:rsid w:val="001340B9"/>
    <w:rsid w:val="001340DD"/>
    <w:rsid w:val="0013425E"/>
    <w:rsid w:val="00134A88"/>
    <w:rsid w:val="00135B13"/>
    <w:rsid w:val="00135D1B"/>
    <w:rsid w:val="00136A99"/>
    <w:rsid w:val="00136C70"/>
    <w:rsid w:val="00136C8B"/>
    <w:rsid w:val="00137C68"/>
    <w:rsid w:val="00140228"/>
    <w:rsid w:val="00140F4E"/>
    <w:rsid w:val="00140FCC"/>
    <w:rsid w:val="001416F5"/>
    <w:rsid w:val="001419C2"/>
    <w:rsid w:val="0014203A"/>
    <w:rsid w:val="00143124"/>
    <w:rsid w:val="00143FA0"/>
    <w:rsid w:val="00144DA3"/>
    <w:rsid w:val="001459DA"/>
    <w:rsid w:val="00145D20"/>
    <w:rsid w:val="001503C7"/>
    <w:rsid w:val="001507BB"/>
    <w:rsid w:val="00151812"/>
    <w:rsid w:val="0015235F"/>
    <w:rsid w:val="0015257B"/>
    <w:rsid w:val="0015335A"/>
    <w:rsid w:val="0015444E"/>
    <w:rsid w:val="00155082"/>
    <w:rsid w:val="001559E0"/>
    <w:rsid w:val="00155CEE"/>
    <w:rsid w:val="00155E79"/>
    <w:rsid w:val="0015674E"/>
    <w:rsid w:val="0015695C"/>
    <w:rsid w:val="00156AA2"/>
    <w:rsid w:val="00156DB6"/>
    <w:rsid w:val="00156E2C"/>
    <w:rsid w:val="0015797B"/>
    <w:rsid w:val="00157BFE"/>
    <w:rsid w:val="00161411"/>
    <w:rsid w:val="00161AEE"/>
    <w:rsid w:val="00161F08"/>
    <w:rsid w:val="00162E35"/>
    <w:rsid w:val="0016315B"/>
    <w:rsid w:val="00163A08"/>
    <w:rsid w:val="00163DA9"/>
    <w:rsid w:val="00164378"/>
    <w:rsid w:val="0016539D"/>
    <w:rsid w:val="00165C13"/>
    <w:rsid w:val="00166FD1"/>
    <w:rsid w:val="001704D9"/>
    <w:rsid w:val="00170553"/>
    <w:rsid w:val="00170A97"/>
    <w:rsid w:val="0017218B"/>
    <w:rsid w:val="00172743"/>
    <w:rsid w:val="001727F3"/>
    <w:rsid w:val="00173030"/>
    <w:rsid w:val="00173087"/>
    <w:rsid w:val="00174502"/>
    <w:rsid w:val="001747AA"/>
    <w:rsid w:val="00174E8D"/>
    <w:rsid w:val="001756E8"/>
    <w:rsid w:val="00176F95"/>
    <w:rsid w:val="0017739C"/>
    <w:rsid w:val="00180780"/>
    <w:rsid w:val="0018189D"/>
    <w:rsid w:val="00181F42"/>
    <w:rsid w:val="001832D3"/>
    <w:rsid w:val="00184370"/>
    <w:rsid w:val="001846A3"/>
    <w:rsid w:val="00184940"/>
    <w:rsid w:val="001852DF"/>
    <w:rsid w:val="00185493"/>
    <w:rsid w:val="00186D09"/>
    <w:rsid w:val="00186FEC"/>
    <w:rsid w:val="00187363"/>
    <w:rsid w:val="0018773C"/>
    <w:rsid w:val="00187D9D"/>
    <w:rsid w:val="00190ABF"/>
    <w:rsid w:val="00190B5A"/>
    <w:rsid w:val="00190E77"/>
    <w:rsid w:val="00190FE6"/>
    <w:rsid w:val="00192943"/>
    <w:rsid w:val="00192A25"/>
    <w:rsid w:val="00192AE3"/>
    <w:rsid w:val="00192B36"/>
    <w:rsid w:val="001931B1"/>
    <w:rsid w:val="0019371A"/>
    <w:rsid w:val="001944BE"/>
    <w:rsid w:val="00195470"/>
    <w:rsid w:val="0019591A"/>
    <w:rsid w:val="001966C8"/>
    <w:rsid w:val="001972CD"/>
    <w:rsid w:val="00197A77"/>
    <w:rsid w:val="001A0716"/>
    <w:rsid w:val="001A0EEF"/>
    <w:rsid w:val="001A1DBD"/>
    <w:rsid w:val="001A2208"/>
    <w:rsid w:val="001A302D"/>
    <w:rsid w:val="001A30D1"/>
    <w:rsid w:val="001A40DB"/>
    <w:rsid w:val="001A45B8"/>
    <w:rsid w:val="001A48FC"/>
    <w:rsid w:val="001A4AE9"/>
    <w:rsid w:val="001A5367"/>
    <w:rsid w:val="001A5391"/>
    <w:rsid w:val="001A56F2"/>
    <w:rsid w:val="001A6D7F"/>
    <w:rsid w:val="001A6D9A"/>
    <w:rsid w:val="001A71EA"/>
    <w:rsid w:val="001B0097"/>
    <w:rsid w:val="001B02C7"/>
    <w:rsid w:val="001B0921"/>
    <w:rsid w:val="001B0BF8"/>
    <w:rsid w:val="001B0D6A"/>
    <w:rsid w:val="001B1084"/>
    <w:rsid w:val="001B1DDD"/>
    <w:rsid w:val="001B207D"/>
    <w:rsid w:val="001B28C7"/>
    <w:rsid w:val="001B2DE3"/>
    <w:rsid w:val="001B33CD"/>
    <w:rsid w:val="001B3909"/>
    <w:rsid w:val="001B3EDC"/>
    <w:rsid w:val="001B4206"/>
    <w:rsid w:val="001B44C7"/>
    <w:rsid w:val="001B6329"/>
    <w:rsid w:val="001B6B80"/>
    <w:rsid w:val="001B7153"/>
    <w:rsid w:val="001B72BF"/>
    <w:rsid w:val="001B7575"/>
    <w:rsid w:val="001B7761"/>
    <w:rsid w:val="001B7EC8"/>
    <w:rsid w:val="001C0225"/>
    <w:rsid w:val="001C1880"/>
    <w:rsid w:val="001C1BE6"/>
    <w:rsid w:val="001C2CAF"/>
    <w:rsid w:val="001C2D19"/>
    <w:rsid w:val="001C3A87"/>
    <w:rsid w:val="001C425B"/>
    <w:rsid w:val="001C5E64"/>
    <w:rsid w:val="001C6798"/>
    <w:rsid w:val="001C7327"/>
    <w:rsid w:val="001C7D29"/>
    <w:rsid w:val="001D041B"/>
    <w:rsid w:val="001D0E24"/>
    <w:rsid w:val="001D1F13"/>
    <w:rsid w:val="001D2243"/>
    <w:rsid w:val="001D23BA"/>
    <w:rsid w:val="001D26D3"/>
    <w:rsid w:val="001D2941"/>
    <w:rsid w:val="001D3F51"/>
    <w:rsid w:val="001D4797"/>
    <w:rsid w:val="001D636C"/>
    <w:rsid w:val="001D72D3"/>
    <w:rsid w:val="001D776D"/>
    <w:rsid w:val="001D7C52"/>
    <w:rsid w:val="001E007E"/>
    <w:rsid w:val="001E08E9"/>
    <w:rsid w:val="001E153A"/>
    <w:rsid w:val="001E1F49"/>
    <w:rsid w:val="001E2358"/>
    <w:rsid w:val="001E2753"/>
    <w:rsid w:val="001E2D6F"/>
    <w:rsid w:val="001E32C8"/>
    <w:rsid w:val="001E3C17"/>
    <w:rsid w:val="001E4711"/>
    <w:rsid w:val="001E4A35"/>
    <w:rsid w:val="001E5594"/>
    <w:rsid w:val="001E58B6"/>
    <w:rsid w:val="001E5C1D"/>
    <w:rsid w:val="001E6A07"/>
    <w:rsid w:val="001E6BDC"/>
    <w:rsid w:val="001E7309"/>
    <w:rsid w:val="001E7E9A"/>
    <w:rsid w:val="001F09EA"/>
    <w:rsid w:val="001F0CA2"/>
    <w:rsid w:val="001F23B0"/>
    <w:rsid w:val="001F2CF2"/>
    <w:rsid w:val="001F2D4A"/>
    <w:rsid w:val="001F357A"/>
    <w:rsid w:val="001F3865"/>
    <w:rsid w:val="001F40B8"/>
    <w:rsid w:val="001F4164"/>
    <w:rsid w:val="001F44C9"/>
    <w:rsid w:val="001F4572"/>
    <w:rsid w:val="001F542A"/>
    <w:rsid w:val="001F5B57"/>
    <w:rsid w:val="001F5DAD"/>
    <w:rsid w:val="001F5FAF"/>
    <w:rsid w:val="001F62FF"/>
    <w:rsid w:val="001F6777"/>
    <w:rsid w:val="001F6780"/>
    <w:rsid w:val="001F69CC"/>
    <w:rsid w:val="001F6E5E"/>
    <w:rsid w:val="001F7485"/>
    <w:rsid w:val="0020051F"/>
    <w:rsid w:val="00200584"/>
    <w:rsid w:val="00200BD7"/>
    <w:rsid w:val="00201154"/>
    <w:rsid w:val="0020125A"/>
    <w:rsid w:val="00201B12"/>
    <w:rsid w:val="00201C97"/>
    <w:rsid w:val="002020AE"/>
    <w:rsid w:val="00202121"/>
    <w:rsid w:val="00202183"/>
    <w:rsid w:val="00202AC2"/>
    <w:rsid w:val="00202F27"/>
    <w:rsid w:val="00203732"/>
    <w:rsid w:val="0020583B"/>
    <w:rsid w:val="00206149"/>
    <w:rsid w:val="00206622"/>
    <w:rsid w:val="002074A7"/>
    <w:rsid w:val="00207814"/>
    <w:rsid w:val="002113A0"/>
    <w:rsid w:val="002119DE"/>
    <w:rsid w:val="00212A89"/>
    <w:rsid w:val="00212E17"/>
    <w:rsid w:val="00213514"/>
    <w:rsid w:val="00213F97"/>
    <w:rsid w:val="00214CEB"/>
    <w:rsid w:val="00214E86"/>
    <w:rsid w:val="00215780"/>
    <w:rsid w:val="00215902"/>
    <w:rsid w:val="00216C5B"/>
    <w:rsid w:val="00217BE6"/>
    <w:rsid w:val="002202BD"/>
    <w:rsid w:val="00220E0A"/>
    <w:rsid w:val="002220DC"/>
    <w:rsid w:val="002221F1"/>
    <w:rsid w:val="00222512"/>
    <w:rsid w:val="00222682"/>
    <w:rsid w:val="0022279B"/>
    <w:rsid w:val="0022298D"/>
    <w:rsid w:val="002232D9"/>
    <w:rsid w:val="00223A1D"/>
    <w:rsid w:val="002246AC"/>
    <w:rsid w:val="002246B4"/>
    <w:rsid w:val="002248AA"/>
    <w:rsid w:val="00225069"/>
    <w:rsid w:val="00225D36"/>
    <w:rsid w:val="002269CA"/>
    <w:rsid w:val="00227E78"/>
    <w:rsid w:val="002309C0"/>
    <w:rsid w:val="00230D88"/>
    <w:rsid w:val="00230DA1"/>
    <w:rsid w:val="00232246"/>
    <w:rsid w:val="002327F8"/>
    <w:rsid w:val="002329D6"/>
    <w:rsid w:val="00232C76"/>
    <w:rsid w:val="0023516F"/>
    <w:rsid w:val="00235469"/>
    <w:rsid w:val="002356F3"/>
    <w:rsid w:val="00235EC3"/>
    <w:rsid w:val="0023665C"/>
    <w:rsid w:val="0023730D"/>
    <w:rsid w:val="002401F5"/>
    <w:rsid w:val="0024135F"/>
    <w:rsid w:val="00241788"/>
    <w:rsid w:val="00241F41"/>
    <w:rsid w:val="00242591"/>
    <w:rsid w:val="002448EF"/>
    <w:rsid w:val="00244C66"/>
    <w:rsid w:val="00244FD8"/>
    <w:rsid w:val="002450CB"/>
    <w:rsid w:val="002460BB"/>
    <w:rsid w:val="002468ED"/>
    <w:rsid w:val="00246C28"/>
    <w:rsid w:val="002478FD"/>
    <w:rsid w:val="00247CA3"/>
    <w:rsid w:val="00250144"/>
    <w:rsid w:val="00252136"/>
    <w:rsid w:val="0025253D"/>
    <w:rsid w:val="00252E25"/>
    <w:rsid w:val="002536C2"/>
    <w:rsid w:val="00253E0F"/>
    <w:rsid w:val="00254E8C"/>
    <w:rsid w:val="0025507D"/>
    <w:rsid w:val="00255134"/>
    <w:rsid w:val="0025519A"/>
    <w:rsid w:val="002551CC"/>
    <w:rsid w:val="00255C64"/>
    <w:rsid w:val="00256011"/>
    <w:rsid w:val="00256A36"/>
    <w:rsid w:val="00256B33"/>
    <w:rsid w:val="00256D47"/>
    <w:rsid w:val="00257217"/>
    <w:rsid w:val="002604FC"/>
    <w:rsid w:val="00260EDF"/>
    <w:rsid w:val="0026153D"/>
    <w:rsid w:val="0026163C"/>
    <w:rsid w:val="0026294C"/>
    <w:rsid w:val="00263309"/>
    <w:rsid w:val="0026374F"/>
    <w:rsid w:val="00263BA8"/>
    <w:rsid w:val="00264B95"/>
    <w:rsid w:val="00264DBF"/>
    <w:rsid w:val="00266228"/>
    <w:rsid w:val="00266436"/>
    <w:rsid w:val="00266897"/>
    <w:rsid w:val="00266AE0"/>
    <w:rsid w:val="00267B4F"/>
    <w:rsid w:val="002703E3"/>
    <w:rsid w:val="002705DE"/>
    <w:rsid w:val="00271AD9"/>
    <w:rsid w:val="00271D82"/>
    <w:rsid w:val="00272E00"/>
    <w:rsid w:val="0027382E"/>
    <w:rsid w:val="0027391F"/>
    <w:rsid w:val="00274D02"/>
    <w:rsid w:val="002757AD"/>
    <w:rsid w:val="00276A8A"/>
    <w:rsid w:val="00277C90"/>
    <w:rsid w:val="002805C3"/>
    <w:rsid w:val="00281605"/>
    <w:rsid w:val="00281D65"/>
    <w:rsid w:val="00283662"/>
    <w:rsid w:val="002842F5"/>
    <w:rsid w:val="002862E1"/>
    <w:rsid w:val="0028663F"/>
    <w:rsid w:val="0028743E"/>
    <w:rsid w:val="00287584"/>
    <w:rsid w:val="00287F0B"/>
    <w:rsid w:val="00287F94"/>
    <w:rsid w:val="002902CA"/>
    <w:rsid w:val="00290B14"/>
    <w:rsid w:val="0029122E"/>
    <w:rsid w:val="00291C48"/>
    <w:rsid w:val="00292289"/>
    <w:rsid w:val="00292FB6"/>
    <w:rsid w:val="002937FD"/>
    <w:rsid w:val="00296285"/>
    <w:rsid w:val="0029639A"/>
    <w:rsid w:val="00296590"/>
    <w:rsid w:val="00296789"/>
    <w:rsid w:val="00296CAE"/>
    <w:rsid w:val="002A1943"/>
    <w:rsid w:val="002A27E1"/>
    <w:rsid w:val="002A3CE7"/>
    <w:rsid w:val="002A3D58"/>
    <w:rsid w:val="002A3FC1"/>
    <w:rsid w:val="002A4D2A"/>
    <w:rsid w:val="002A699D"/>
    <w:rsid w:val="002B0710"/>
    <w:rsid w:val="002B116C"/>
    <w:rsid w:val="002B16ED"/>
    <w:rsid w:val="002B2344"/>
    <w:rsid w:val="002B30CB"/>
    <w:rsid w:val="002B35CA"/>
    <w:rsid w:val="002B3B01"/>
    <w:rsid w:val="002B3B20"/>
    <w:rsid w:val="002B4604"/>
    <w:rsid w:val="002B4E01"/>
    <w:rsid w:val="002B5457"/>
    <w:rsid w:val="002B6B4C"/>
    <w:rsid w:val="002B7829"/>
    <w:rsid w:val="002B7B4A"/>
    <w:rsid w:val="002C026B"/>
    <w:rsid w:val="002C086A"/>
    <w:rsid w:val="002C0BD1"/>
    <w:rsid w:val="002C1290"/>
    <w:rsid w:val="002C1898"/>
    <w:rsid w:val="002C237C"/>
    <w:rsid w:val="002C2577"/>
    <w:rsid w:val="002C4638"/>
    <w:rsid w:val="002C516D"/>
    <w:rsid w:val="002C5355"/>
    <w:rsid w:val="002C5B3E"/>
    <w:rsid w:val="002C5CD4"/>
    <w:rsid w:val="002C648C"/>
    <w:rsid w:val="002C6AC3"/>
    <w:rsid w:val="002C7910"/>
    <w:rsid w:val="002C79EE"/>
    <w:rsid w:val="002C7FF1"/>
    <w:rsid w:val="002D0810"/>
    <w:rsid w:val="002D09B1"/>
    <w:rsid w:val="002D14A1"/>
    <w:rsid w:val="002D173E"/>
    <w:rsid w:val="002D1B4A"/>
    <w:rsid w:val="002D1FB4"/>
    <w:rsid w:val="002D24E3"/>
    <w:rsid w:val="002D2CC6"/>
    <w:rsid w:val="002D43AE"/>
    <w:rsid w:val="002D4ACF"/>
    <w:rsid w:val="002D52F6"/>
    <w:rsid w:val="002D5795"/>
    <w:rsid w:val="002D5DFA"/>
    <w:rsid w:val="002D5F6C"/>
    <w:rsid w:val="002D6549"/>
    <w:rsid w:val="002D6718"/>
    <w:rsid w:val="002D7ADB"/>
    <w:rsid w:val="002E000E"/>
    <w:rsid w:val="002E0426"/>
    <w:rsid w:val="002E0EF3"/>
    <w:rsid w:val="002E459C"/>
    <w:rsid w:val="002E4F98"/>
    <w:rsid w:val="002E55CF"/>
    <w:rsid w:val="002E5831"/>
    <w:rsid w:val="002E5ECD"/>
    <w:rsid w:val="002E6D93"/>
    <w:rsid w:val="002E7E5A"/>
    <w:rsid w:val="002E7FCC"/>
    <w:rsid w:val="002F1951"/>
    <w:rsid w:val="002F1A76"/>
    <w:rsid w:val="002F2B2A"/>
    <w:rsid w:val="002F429A"/>
    <w:rsid w:val="002F577E"/>
    <w:rsid w:val="002F63F1"/>
    <w:rsid w:val="002F6915"/>
    <w:rsid w:val="002F6A8F"/>
    <w:rsid w:val="002F76CB"/>
    <w:rsid w:val="002F77B8"/>
    <w:rsid w:val="003001AF"/>
    <w:rsid w:val="003006E2"/>
    <w:rsid w:val="00300CD4"/>
    <w:rsid w:val="00300E97"/>
    <w:rsid w:val="003011BE"/>
    <w:rsid w:val="00301887"/>
    <w:rsid w:val="00302687"/>
    <w:rsid w:val="00302A7B"/>
    <w:rsid w:val="00302A89"/>
    <w:rsid w:val="00303D5C"/>
    <w:rsid w:val="00303E69"/>
    <w:rsid w:val="003044C0"/>
    <w:rsid w:val="00304632"/>
    <w:rsid w:val="00305453"/>
    <w:rsid w:val="00305CC0"/>
    <w:rsid w:val="0030637D"/>
    <w:rsid w:val="00306CE7"/>
    <w:rsid w:val="00306CFA"/>
    <w:rsid w:val="00306E77"/>
    <w:rsid w:val="00307121"/>
    <w:rsid w:val="00307582"/>
    <w:rsid w:val="003106B7"/>
    <w:rsid w:val="003106E2"/>
    <w:rsid w:val="0031085F"/>
    <w:rsid w:val="003115C6"/>
    <w:rsid w:val="0031172B"/>
    <w:rsid w:val="00311CC9"/>
    <w:rsid w:val="003122B4"/>
    <w:rsid w:val="00312CF8"/>
    <w:rsid w:val="00313375"/>
    <w:rsid w:val="00313580"/>
    <w:rsid w:val="00313C3C"/>
    <w:rsid w:val="00315BC9"/>
    <w:rsid w:val="00316104"/>
    <w:rsid w:val="00316707"/>
    <w:rsid w:val="00317734"/>
    <w:rsid w:val="00317A46"/>
    <w:rsid w:val="0032010C"/>
    <w:rsid w:val="00320937"/>
    <w:rsid w:val="00322087"/>
    <w:rsid w:val="00322187"/>
    <w:rsid w:val="0032415B"/>
    <w:rsid w:val="00324565"/>
    <w:rsid w:val="00324C39"/>
    <w:rsid w:val="00325994"/>
    <w:rsid w:val="00326830"/>
    <w:rsid w:val="0032715F"/>
    <w:rsid w:val="00327246"/>
    <w:rsid w:val="00327F8E"/>
    <w:rsid w:val="00330809"/>
    <w:rsid w:val="00331BD8"/>
    <w:rsid w:val="00332699"/>
    <w:rsid w:val="00333B56"/>
    <w:rsid w:val="00333D77"/>
    <w:rsid w:val="0033606A"/>
    <w:rsid w:val="003372C0"/>
    <w:rsid w:val="003375D0"/>
    <w:rsid w:val="00337CC3"/>
    <w:rsid w:val="00337D03"/>
    <w:rsid w:val="00340DB1"/>
    <w:rsid w:val="0034299B"/>
    <w:rsid w:val="00342D94"/>
    <w:rsid w:val="00344DCB"/>
    <w:rsid w:val="003455AF"/>
    <w:rsid w:val="003461A5"/>
    <w:rsid w:val="003464F0"/>
    <w:rsid w:val="00346F14"/>
    <w:rsid w:val="003474AE"/>
    <w:rsid w:val="00350325"/>
    <w:rsid w:val="003513AE"/>
    <w:rsid w:val="00352E8F"/>
    <w:rsid w:val="00354124"/>
    <w:rsid w:val="00355033"/>
    <w:rsid w:val="00355055"/>
    <w:rsid w:val="003551BD"/>
    <w:rsid w:val="00355238"/>
    <w:rsid w:val="003556E8"/>
    <w:rsid w:val="0035706E"/>
    <w:rsid w:val="00357A7D"/>
    <w:rsid w:val="00357C91"/>
    <w:rsid w:val="00357DA1"/>
    <w:rsid w:val="00360317"/>
    <w:rsid w:val="00360534"/>
    <w:rsid w:val="003619E6"/>
    <w:rsid w:val="0036257E"/>
    <w:rsid w:val="003626A9"/>
    <w:rsid w:val="00362F23"/>
    <w:rsid w:val="00363611"/>
    <w:rsid w:val="00363D2B"/>
    <w:rsid w:val="00364513"/>
    <w:rsid w:val="003670B3"/>
    <w:rsid w:val="00367F0E"/>
    <w:rsid w:val="00370776"/>
    <w:rsid w:val="00371830"/>
    <w:rsid w:val="00372D79"/>
    <w:rsid w:val="00372F51"/>
    <w:rsid w:val="00373212"/>
    <w:rsid w:val="00373F9C"/>
    <w:rsid w:val="00375E19"/>
    <w:rsid w:val="00375EC8"/>
    <w:rsid w:val="00376DEF"/>
    <w:rsid w:val="003771E5"/>
    <w:rsid w:val="00380522"/>
    <w:rsid w:val="00380883"/>
    <w:rsid w:val="00381CCF"/>
    <w:rsid w:val="003820D8"/>
    <w:rsid w:val="00382577"/>
    <w:rsid w:val="00383179"/>
    <w:rsid w:val="00383F23"/>
    <w:rsid w:val="0038487F"/>
    <w:rsid w:val="003849BB"/>
    <w:rsid w:val="0038638D"/>
    <w:rsid w:val="0038686D"/>
    <w:rsid w:val="00386AE4"/>
    <w:rsid w:val="00386C50"/>
    <w:rsid w:val="00386D73"/>
    <w:rsid w:val="0039091B"/>
    <w:rsid w:val="00390DE0"/>
    <w:rsid w:val="0039367A"/>
    <w:rsid w:val="0039394D"/>
    <w:rsid w:val="00393BC8"/>
    <w:rsid w:val="003940E4"/>
    <w:rsid w:val="0039494D"/>
    <w:rsid w:val="00394B3E"/>
    <w:rsid w:val="00394FCD"/>
    <w:rsid w:val="00395B80"/>
    <w:rsid w:val="00395F81"/>
    <w:rsid w:val="0039605B"/>
    <w:rsid w:val="0039643B"/>
    <w:rsid w:val="00396B3A"/>
    <w:rsid w:val="00396C0B"/>
    <w:rsid w:val="003974AA"/>
    <w:rsid w:val="00397D01"/>
    <w:rsid w:val="003A292C"/>
    <w:rsid w:val="003A2945"/>
    <w:rsid w:val="003A2BF0"/>
    <w:rsid w:val="003A2CDF"/>
    <w:rsid w:val="003A3D97"/>
    <w:rsid w:val="003A3E9E"/>
    <w:rsid w:val="003A4010"/>
    <w:rsid w:val="003A441A"/>
    <w:rsid w:val="003A4ECB"/>
    <w:rsid w:val="003A55D0"/>
    <w:rsid w:val="003A58C4"/>
    <w:rsid w:val="003A5BC6"/>
    <w:rsid w:val="003A609A"/>
    <w:rsid w:val="003A65ED"/>
    <w:rsid w:val="003B00DE"/>
    <w:rsid w:val="003B0186"/>
    <w:rsid w:val="003B05A9"/>
    <w:rsid w:val="003B064D"/>
    <w:rsid w:val="003B2145"/>
    <w:rsid w:val="003B2C4A"/>
    <w:rsid w:val="003B3328"/>
    <w:rsid w:val="003B46DE"/>
    <w:rsid w:val="003B5CA7"/>
    <w:rsid w:val="003B6F93"/>
    <w:rsid w:val="003B75BD"/>
    <w:rsid w:val="003B7643"/>
    <w:rsid w:val="003B79F1"/>
    <w:rsid w:val="003C037A"/>
    <w:rsid w:val="003C0B36"/>
    <w:rsid w:val="003C1461"/>
    <w:rsid w:val="003C19F8"/>
    <w:rsid w:val="003C1DEB"/>
    <w:rsid w:val="003C236C"/>
    <w:rsid w:val="003C2780"/>
    <w:rsid w:val="003C29D2"/>
    <w:rsid w:val="003C2F18"/>
    <w:rsid w:val="003C3473"/>
    <w:rsid w:val="003C43A7"/>
    <w:rsid w:val="003C5222"/>
    <w:rsid w:val="003C6E5B"/>
    <w:rsid w:val="003C72F6"/>
    <w:rsid w:val="003D085D"/>
    <w:rsid w:val="003D0DC5"/>
    <w:rsid w:val="003D19C2"/>
    <w:rsid w:val="003D1CFC"/>
    <w:rsid w:val="003D2B3D"/>
    <w:rsid w:val="003D2E34"/>
    <w:rsid w:val="003D433C"/>
    <w:rsid w:val="003D4FAC"/>
    <w:rsid w:val="003D5479"/>
    <w:rsid w:val="003D6301"/>
    <w:rsid w:val="003D6F83"/>
    <w:rsid w:val="003D72BC"/>
    <w:rsid w:val="003D7D28"/>
    <w:rsid w:val="003E00C8"/>
    <w:rsid w:val="003E0B39"/>
    <w:rsid w:val="003E1CF6"/>
    <w:rsid w:val="003E1D39"/>
    <w:rsid w:val="003E2671"/>
    <w:rsid w:val="003E284D"/>
    <w:rsid w:val="003E329A"/>
    <w:rsid w:val="003E3387"/>
    <w:rsid w:val="003E4F64"/>
    <w:rsid w:val="003E53D8"/>
    <w:rsid w:val="003E6A79"/>
    <w:rsid w:val="003F03E8"/>
    <w:rsid w:val="003F0F7A"/>
    <w:rsid w:val="003F1CF0"/>
    <w:rsid w:val="003F3B15"/>
    <w:rsid w:val="003F3DEF"/>
    <w:rsid w:val="003F3E11"/>
    <w:rsid w:val="003F41EF"/>
    <w:rsid w:val="003F4912"/>
    <w:rsid w:val="003F49B7"/>
    <w:rsid w:val="003F57D4"/>
    <w:rsid w:val="003F5856"/>
    <w:rsid w:val="003F67DE"/>
    <w:rsid w:val="003F6CCA"/>
    <w:rsid w:val="00400071"/>
    <w:rsid w:val="00401AAA"/>
    <w:rsid w:val="00401F20"/>
    <w:rsid w:val="0040254C"/>
    <w:rsid w:val="00403AED"/>
    <w:rsid w:val="004043A7"/>
    <w:rsid w:val="00404937"/>
    <w:rsid w:val="0040498F"/>
    <w:rsid w:val="00404E02"/>
    <w:rsid w:val="00406004"/>
    <w:rsid w:val="00406C86"/>
    <w:rsid w:val="0040713E"/>
    <w:rsid w:val="00410551"/>
    <w:rsid w:val="00410C38"/>
    <w:rsid w:val="004117A9"/>
    <w:rsid w:val="004117AD"/>
    <w:rsid w:val="00412F56"/>
    <w:rsid w:val="00413811"/>
    <w:rsid w:val="00413BA1"/>
    <w:rsid w:val="00415F6B"/>
    <w:rsid w:val="00416721"/>
    <w:rsid w:val="00416D22"/>
    <w:rsid w:val="00416EAE"/>
    <w:rsid w:val="00417923"/>
    <w:rsid w:val="00417F17"/>
    <w:rsid w:val="004201FB"/>
    <w:rsid w:val="00420363"/>
    <w:rsid w:val="00421B7E"/>
    <w:rsid w:val="0042202C"/>
    <w:rsid w:val="004223E3"/>
    <w:rsid w:val="00424152"/>
    <w:rsid w:val="0042417A"/>
    <w:rsid w:val="00424238"/>
    <w:rsid w:val="00424360"/>
    <w:rsid w:val="00424C98"/>
    <w:rsid w:val="00426A64"/>
    <w:rsid w:val="004305D7"/>
    <w:rsid w:val="0043064B"/>
    <w:rsid w:val="00431553"/>
    <w:rsid w:val="004320A2"/>
    <w:rsid w:val="00432CA8"/>
    <w:rsid w:val="00432F7D"/>
    <w:rsid w:val="0043328A"/>
    <w:rsid w:val="00433447"/>
    <w:rsid w:val="00433636"/>
    <w:rsid w:val="00433AE6"/>
    <w:rsid w:val="00434F12"/>
    <w:rsid w:val="00435D55"/>
    <w:rsid w:val="00435F91"/>
    <w:rsid w:val="004366A0"/>
    <w:rsid w:val="0043684D"/>
    <w:rsid w:val="0043696A"/>
    <w:rsid w:val="00436F66"/>
    <w:rsid w:val="00437614"/>
    <w:rsid w:val="00441996"/>
    <w:rsid w:val="00441A98"/>
    <w:rsid w:val="00442261"/>
    <w:rsid w:val="00443757"/>
    <w:rsid w:val="00444013"/>
    <w:rsid w:val="004456C0"/>
    <w:rsid w:val="0044690C"/>
    <w:rsid w:val="004477BE"/>
    <w:rsid w:val="0044794D"/>
    <w:rsid w:val="004514E1"/>
    <w:rsid w:val="004517B7"/>
    <w:rsid w:val="00451BA0"/>
    <w:rsid w:val="00452A26"/>
    <w:rsid w:val="00452E72"/>
    <w:rsid w:val="0045326B"/>
    <w:rsid w:val="0045462C"/>
    <w:rsid w:val="00454AD5"/>
    <w:rsid w:val="0045581E"/>
    <w:rsid w:val="00456260"/>
    <w:rsid w:val="0045635B"/>
    <w:rsid w:val="004569FD"/>
    <w:rsid w:val="00456AC2"/>
    <w:rsid w:val="004572EF"/>
    <w:rsid w:val="00460A91"/>
    <w:rsid w:val="004616A9"/>
    <w:rsid w:val="00461F9A"/>
    <w:rsid w:val="00465CF2"/>
    <w:rsid w:val="00465DA5"/>
    <w:rsid w:val="00466EC2"/>
    <w:rsid w:val="00466FC7"/>
    <w:rsid w:val="00467AB7"/>
    <w:rsid w:val="00470533"/>
    <w:rsid w:val="004707CB"/>
    <w:rsid w:val="00470994"/>
    <w:rsid w:val="00471016"/>
    <w:rsid w:val="0047188C"/>
    <w:rsid w:val="00471DD1"/>
    <w:rsid w:val="00472932"/>
    <w:rsid w:val="00472C5C"/>
    <w:rsid w:val="00473208"/>
    <w:rsid w:val="00473E9E"/>
    <w:rsid w:val="004743E7"/>
    <w:rsid w:val="00476076"/>
    <w:rsid w:val="004765D0"/>
    <w:rsid w:val="0047735B"/>
    <w:rsid w:val="004777BF"/>
    <w:rsid w:val="00477AAD"/>
    <w:rsid w:val="00477B0E"/>
    <w:rsid w:val="0048037E"/>
    <w:rsid w:val="00481625"/>
    <w:rsid w:val="004834D7"/>
    <w:rsid w:val="004837CE"/>
    <w:rsid w:val="00484266"/>
    <w:rsid w:val="0048497F"/>
    <w:rsid w:val="00485359"/>
    <w:rsid w:val="0048551C"/>
    <w:rsid w:val="004856F2"/>
    <w:rsid w:val="00485711"/>
    <w:rsid w:val="00485B44"/>
    <w:rsid w:val="00485BC1"/>
    <w:rsid w:val="00485DB7"/>
    <w:rsid w:val="004863B1"/>
    <w:rsid w:val="004904DE"/>
    <w:rsid w:val="00490782"/>
    <w:rsid w:val="00490A63"/>
    <w:rsid w:val="004919C9"/>
    <w:rsid w:val="00491CF7"/>
    <w:rsid w:val="00491D21"/>
    <w:rsid w:val="00492696"/>
    <w:rsid w:val="00492869"/>
    <w:rsid w:val="00492F60"/>
    <w:rsid w:val="004931D9"/>
    <w:rsid w:val="004947C8"/>
    <w:rsid w:val="00494C26"/>
    <w:rsid w:val="00495354"/>
    <w:rsid w:val="00495E74"/>
    <w:rsid w:val="004960C9"/>
    <w:rsid w:val="0049619A"/>
    <w:rsid w:val="00496B0B"/>
    <w:rsid w:val="00496D4A"/>
    <w:rsid w:val="004970FD"/>
    <w:rsid w:val="00497241"/>
    <w:rsid w:val="00497B48"/>
    <w:rsid w:val="004A0596"/>
    <w:rsid w:val="004A0628"/>
    <w:rsid w:val="004A0F98"/>
    <w:rsid w:val="004A1A89"/>
    <w:rsid w:val="004A1B60"/>
    <w:rsid w:val="004A1BB7"/>
    <w:rsid w:val="004A2536"/>
    <w:rsid w:val="004A283D"/>
    <w:rsid w:val="004A31DE"/>
    <w:rsid w:val="004A3E13"/>
    <w:rsid w:val="004A46D7"/>
    <w:rsid w:val="004A6A24"/>
    <w:rsid w:val="004A6AC0"/>
    <w:rsid w:val="004A7277"/>
    <w:rsid w:val="004A73C7"/>
    <w:rsid w:val="004A77DD"/>
    <w:rsid w:val="004A7F0E"/>
    <w:rsid w:val="004B044D"/>
    <w:rsid w:val="004B1515"/>
    <w:rsid w:val="004B18FB"/>
    <w:rsid w:val="004B24A2"/>
    <w:rsid w:val="004B3227"/>
    <w:rsid w:val="004B356B"/>
    <w:rsid w:val="004B36FF"/>
    <w:rsid w:val="004B44C7"/>
    <w:rsid w:val="004B4A92"/>
    <w:rsid w:val="004B63E4"/>
    <w:rsid w:val="004B63E5"/>
    <w:rsid w:val="004C0467"/>
    <w:rsid w:val="004C160E"/>
    <w:rsid w:val="004C2909"/>
    <w:rsid w:val="004C2D80"/>
    <w:rsid w:val="004C304C"/>
    <w:rsid w:val="004C318A"/>
    <w:rsid w:val="004C3A43"/>
    <w:rsid w:val="004C5471"/>
    <w:rsid w:val="004C693C"/>
    <w:rsid w:val="004C6C25"/>
    <w:rsid w:val="004C72D8"/>
    <w:rsid w:val="004C7313"/>
    <w:rsid w:val="004C7A10"/>
    <w:rsid w:val="004C7DC3"/>
    <w:rsid w:val="004C7E4F"/>
    <w:rsid w:val="004D03F0"/>
    <w:rsid w:val="004D0810"/>
    <w:rsid w:val="004D198A"/>
    <w:rsid w:val="004D1A22"/>
    <w:rsid w:val="004D1F16"/>
    <w:rsid w:val="004D20DC"/>
    <w:rsid w:val="004D219D"/>
    <w:rsid w:val="004D223F"/>
    <w:rsid w:val="004D24B7"/>
    <w:rsid w:val="004D2686"/>
    <w:rsid w:val="004D2D4C"/>
    <w:rsid w:val="004D4C96"/>
    <w:rsid w:val="004D50A0"/>
    <w:rsid w:val="004D53D4"/>
    <w:rsid w:val="004D5D47"/>
    <w:rsid w:val="004D6153"/>
    <w:rsid w:val="004D689C"/>
    <w:rsid w:val="004D6E6C"/>
    <w:rsid w:val="004E0172"/>
    <w:rsid w:val="004E023C"/>
    <w:rsid w:val="004E0271"/>
    <w:rsid w:val="004E1312"/>
    <w:rsid w:val="004E1734"/>
    <w:rsid w:val="004E1C59"/>
    <w:rsid w:val="004E32F3"/>
    <w:rsid w:val="004E35F5"/>
    <w:rsid w:val="004E4A9E"/>
    <w:rsid w:val="004E5561"/>
    <w:rsid w:val="004E5702"/>
    <w:rsid w:val="004E5CA9"/>
    <w:rsid w:val="004E5CAD"/>
    <w:rsid w:val="004E6156"/>
    <w:rsid w:val="004E64EF"/>
    <w:rsid w:val="004E6FF5"/>
    <w:rsid w:val="004E7063"/>
    <w:rsid w:val="004E7A24"/>
    <w:rsid w:val="004F031F"/>
    <w:rsid w:val="004F0C4E"/>
    <w:rsid w:val="004F151B"/>
    <w:rsid w:val="004F1C57"/>
    <w:rsid w:val="004F34AD"/>
    <w:rsid w:val="004F4188"/>
    <w:rsid w:val="004F5029"/>
    <w:rsid w:val="004F52BE"/>
    <w:rsid w:val="004F543C"/>
    <w:rsid w:val="004F5D1A"/>
    <w:rsid w:val="004F699C"/>
    <w:rsid w:val="004F7F83"/>
    <w:rsid w:val="00500216"/>
    <w:rsid w:val="005010FE"/>
    <w:rsid w:val="00501211"/>
    <w:rsid w:val="00501275"/>
    <w:rsid w:val="00501B64"/>
    <w:rsid w:val="00501D5F"/>
    <w:rsid w:val="005022F3"/>
    <w:rsid w:val="00502A4F"/>
    <w:rsid w:val="00502AE5"/>
    <w:rsid w:val="00503329"/>
    <w:rsid w:val="0050395A"/>
    <w:rsid w:val="00503C19"/>
    <w:rsid w:val="00504648"/>
    <w:rsid w:val="00504FAA"/>
    <w:rsid w:val="00505485"/>
    <w:rsid w:val="005061F3"/>
    <w:rsid w:val="0050625E"/>
    <w:rsid w:val="00506435"/>
    <w:rsid w:val="005066CD"/>
    <w:rsid w:val="0050769B"/>
    <w:rsid w:val="005077B4"/>
    <w:rsid w:val="00507CA7"/>
    <w:rsid w:val="00510086"/>
    <w:rsid w:val="005106FB"/>
    <w:rsid w:val="00510DBD"/>
    <w:rsid w:val="0051103A"/>
    <w:rsid w:val="00511637"/>
    <w:rsid w:val="005116CF"/>
    <w:rsid w:val="005135C1"/>
    <w:rsid w:val="005140F5"/>
    <w:rsid w:val="005142FF"/>
    <w:rsid w:val="00514612"/>
    <w:rsid w:val="00514BC7"/>
    <w:rsid w:val="0051637E"/>
    <w:rsid w:val="005169AA"/>
    <w:rsid w:val="00516AB3"/>
    <w:rsid w:val="00517A50"/>
    <w:rsid w:val="00520460"/>
    <w:rsid w:val="005207FA"/>
    <w:rsid w:val="005209EC"/>
    <w:rsid w:val="00521D18"/>
    <w:rsid w:val="00521F8B"/>
    <w:rsid w:val="00522327"/>
    <w:rsid w:val="00522ACC"/>
    <w:rsid w:val="00522B1E"/>
    <w:rsid w:val="00522B98"/>
    <w:rsid w:val="00522D67"/>
    <w:rsid w:val="005232A6"/>
    <w:rsid w:val="00523A8F"/>
    <w:rsid w:val="00523B5C"/>
    <w:rsid w:val="00524590"/>
    <w:rsid w:val="005247C0"/>
    <w:rsid w:val="00526B2E"/>
    <w:rsid w:val="005272B9"/>
    <w:rsid w:val="005274CB"/>
    <w:rsid w:val="005275FC"/>
    <w:rsid w:val="00527907"/>
    <w:rsid w:val="005308FE"/>
    <w:rsid w:val="0053095A"/>
    <w:rsid w:val="00530B3D"/>
    <w:rsid w:val="005322FD"/>
    <w:rsid w:val="005327F0"/>
    <w:rsid w:val="00532B19"/>
    <w:rsid w:val="00532C8B"/>
    <w:rsid w:val="00533283"/>
    <w:rsid w:val="00533D7C"/>
    <w:rsid w:val="00534C9C"/>
    <w:rsid w:val="005354BC"/>
    <w:rsid w:val="005355D8"/>
    <w:rsid w:val="0053593A"/>
    <w:rsid w:val="00536144"/>
    <w:rsid w:val="00537999"/>
    <w:rsid w:val="00537F4E"/>
    <w:rsid w:val="00540FE2"/>
    <w:rsid w:val="005410B7"/>
    <w:rsid w:val="00541886"/>
    <w:rsid w:val="005418F4"/>
    <w:rsid w:val="00542CD5"/>
    <w:rsid w:val="00545818"/>
    <w:rsid w:val="0054701B"/>
    <w:rsid w:val="00547959"/>
    <w:rsid w:val="005503BC"/>
    <w:rsid w:val="00550B75"/>
    <w:rsid w:val="00551805"/>
    <w:rsid w:val="005518A8"/>
    <w:rsid w:val="00552B2E"/>
    <w:rsid w:val="00552FCA"/>
    <w:rsid w:val="00554130"/>
    <w:rsid w:val="005547F4"/>
    <w:rsid w:val="00554B9A"/>
    <w:rsid w:val="00554EE4"/>
    <w:rsid w:val="00555742"/>
    <w:rsid w:val="00556139"/>
    <w:rsid w:val="005562B2"/>
    <w:rsid w:val="005563AD"/>
    <w:rsid w:val="00556D4B"/>
    <w:rsid w:val="00561005"/>
    <w:rsid w:val="00561054"/>
    <w:rsid w:val="00561083"/>
    <w:rsid w:val="005613E1"/>
    <w:rsid w:val="005628E7"/>
    <w:rsid w:val="005632CC"/>
    <w:rsid w:val="00563715"/>
    <w:rsid w:val="005637B4"/>
    <w:rsid w:val="00564539"/>
    <w:rsid w:val="005646FD"/>
    <w:rsid w:val="00567B94"/>
    <w:rsid w:val="0057052E"/>
    <w:rsid w:val="00570924"/>
    <w:rsid w:val="00570D73"/>
    <w:rsid w:val="0057191D"/>
    <w:rsid w:val="005721B8"/>
    <w:rsid w:val="00572AA0"/>
    <w:rsid w:val="00572B07"/>
    <w:rsid w:val="005738BA"/>
    <w:rsid w:val="005739AB"/>
    <w:rsid w:val="00573E73"/>
    <w:rsid w:val="00573ECA"/>
    <w:rsid w:val="00574E3D"/>
    <w:rsid w:val="00576181"/>
    <w:rsid w:val="00576611"/>
    <w:rsid w:val="005767C1"/>
    <w:rsid w:val="005767DA"/>
    <w:rsid w:val="00576AD1"/>
    <w:rsid w:val="0057732F"/>
    <w:rsid w:val="00577A7A"/>
    <w:rsid w:val="00580902"/>
    <w:rsid w:val="00580CC0"/>
    <w:rsid w:val="00580FD4"/>
    <w:rsid w:val="005810AA"/>
    <w:rsid w:val="005828E6"/>
    <w:rsid w:val="00582EC5"/>
    <w:rsid w:val="00583D1D"/>
    <w:rsid w:val="005842F5"/>
    <w:rsid w:val="00584628"/>
    <w:rsid w:val="00584DA6"/>
    <w:rsid w:val="00585307"/>
    <w:rsid w:val="00587343"/>
    <w:rsid w:val="005877E1"/>
    <w:rsid w:val="005904CF"/>
    <w:rsid w:val="00591A4B"/>
    <w:rsid w:val="00591B12"/>
    <w:rsid w:val="00592819"/>
    <w:rsid w:val="00592C7C"/>
    <w:rsid w:val="00593067"/>
    <w:rsid w:val="00593160"/>
    <w:rsid w:val="0059397F"/>
    <w:rsid w:val="005944C3"/>
    <w:rsid w:val="005950D1"/>
    <w:rsid w:val="005950E5"/>
    <w:rsid w:val="00595264"/>
    <w:rsid w:val="005969BF"/>
    <w:rsid w:val="00596FCA"/>
    <w:rsid w:val="00597AA7"/>
    <w:rsid w:val="00597C72"/>
    <w:rsid w:val="005A12B4"/>
    <w:rsid w:val="005A1F6C"/>
    <w:rsid w:val="005A25C3"/>
    <w:rsid w:val="005A2BAE"/>
    <w:rsid w:val="005A4855"/>
    <w:rsid w:val="005A4D4D"/>
    <w:rsid w:val="005A5FE5"/>
    <w:rsid w:val="005A7A64"/>
    <w:rsid w:val="005A7AD3"/>
    <w:rsid w:val="005B0457"/>
    <w:rsid w:val="005B08B4"/>
    <w:rsid w:val="005B0AA9"/>
    <w:rsid w:val="005B1179"/>
    <w:rsid w:val="005B139C"/>
    <w:rsid w:val="005B1636"/>
    <w:rsid w:val="005B1C00"/>
    <w:rsid w:val="005B23DD"/>
    <w:rsid w:val="005B24AD"/>
    <w:rsid w:val="005B2A82"/>
    <w:rsid w:val="005B4068"/>
    <w:rsid w:val="005B4664"/>
    <w:rsid w:val="005B472A"/>
    <w:rsid w:val="005B4D95"/>
    <w:rsid w:val="005B4E38"/>
    <w:rsid w:val="005B4E64"/>
    <w:rsid w:val="005B5078"/>
    <w:rsid w:val="005B582F"/>
    <w:rsid w:val="005B60FF"/>
    <w:rsid w:val="005B6993"/>
    <w:rsid w:val="005B6BD3"/>
    <w:rsid w:val="005B78A3"/>
    <w:rsid w:val="005C0153"/>
    <w:rsid w:val="005C1117"/>
    <w:rsid w:val="005C1D58"/>
    <w:rsid w:val="005C2651"/>
    <w:rsid w:val="005C285F"/>
    <w:rsid w:val="005C3230"/>
    <w:rsid w:val="005C3CF9"/>
    <w:rsid w:val="005C483D"/>
    <w:rsid w:val="005C5079"/>
    <w:rsid w:val="005C5235"/>
    <w:rsid w:val="005C5F35"/>
    <w:rsid w:val="005C6A8A"/>
    <w:rsid w:val="005C6C7E"/>
    <w:rsid w:val="005C6D8E"/>
    <w:rsid w:val="005C6F33"/>
    <w:rsid w:val="005C76C0"/>
    <w:rsid w:val="005C7D77"/>
    <w:rsid w:val="005D0E09"/>
    <w:rsid w:val="005D131E"/>
    <w:rsid w:val="005D23EB"/>
    <w:rsid w:val="005D2E8A"/>
    <w:rsid w:val="005D329D"/>
    <w:rsid w:val="005D351D"/>
    <w:rsid w:val="005D3D5B"/>
    <w:rsid w:val="005D406C"/>
    <w:rsid w:val="005D4D52"/>
    <w:rsid w:val="005D594E"/>
    <w:rsid w:val="005D5E85"/>
    <w:rsid w:val="005D7225"/>
    <w:rsid w:val="005E005E"/>
    <w:rsid w:val="005E084C"/>
    <w:rsid w:val="005E0AC8"/>
    <w:rsid w:val="005E3819"/>
    <w:rsid w:val="005E3EAD"/>
    <w:rsid w:val="005E4AF8"/>
    <w:rsid w:val="005E4F94"/>
    <w:rsid w:val="005E5A3A"/>
    <w:rsid w:val="005E5C61"/>
    <w:rsid w:val="005E7601"/>
    <w:rsid w:val="005E76A0"/>
    <w:rsid w:val="005E7B31"/>
    <w:rsid w:val="005F0C88"/>
    <w:rsid w:val="005F19BA"/>
    <w:rsid w:val="005F2B82"/>
    <w:rsid w:val="005F2D34"/>
    <w:rsid w:val="005F321A"/>
    <w:rsid w:val="005F39E2"/>
    <w:rsid w:val="005F48A4"/>
    <w:rsid w:val="005F4CF6"/>
    <w:rsid w:val="005F7BA6"/>
    <w:rsid w:val="00601132"/>
    <w:rsid w:val="00602097"/>
    <w:rsid w:val="00602132"/>
    <w:rsid w:val="00603A8A"/>
    <w:rsid w:val="006044F0"/>
    <w:rsid w:val="00604BA7"/>
    <w:rsid w:val="006057E3"/>
    <w:rsid w:val="00605884"/>
    <w:rsid w:val="00605EBB"/>
    <w:rsid w:val="00606385"/>
    <w:rsid w:val="006066DE"/>
    <w:rsid w:val="006102ED"/>
    <w:rsid w:val="00610624"/>
    <w:rsid w:val="00610876"/>
    <w:rsid w:val="00610CB3"/>
    <w:rsid w:val="00611064"/>
    <w:rsid w:val="006126CE"/>
    <w:rsid w:val="00612CD7"/>
    <w:rsid w:val="00613C33"/>
    <w:rsid w:val="00615600"/>
    <w:rsid w:val="00615DF3"/>
    <w:rsid w:val="00616076"/>
    <w:rsid w:val="0061648D"/>
    <w:rsid w:val="00616A65"/>
    <w:rsid w:val="00616ECA"/>
    <w:rsid w:val="0061707D"/>
    <w:rsid w:val="00617C81"/>
    <w:rsid w:val="00620147"/>
    <w:rsid w:val="006206F3"/>
    <w:rsid w:val="00620914"/>
    <w:rsid w:val="00620A20"/>
    <w:rsid w:val="00620E43"/>
    <w:rsid w:val="006214ED"/>
    <w:rsid w:val="006216B8"/>
    <w:rsid w:val="006217A4"/>
    <w:rsid w:val="00622393"/>
    <w:rsid w:val="00622B11"/>
    <w:rsid w:val="00623075"/>
    <w:rsid w:val="00624136"/>
    <w:rsid w:val="006243D3"/>
    <w:rsid w:val="00624810"/>
    <w:rsid w:val="006249C1"/>
    <w:rsid w:val="00624F1F"/>
    <w:rsid w:val="00624FEA"/>
    <w:rsid w:val="006250FC"/>
    <w:rsid w:val="00625823"/>
    <w:rsid w:val="00626112"/>
    <w:rsid w:val="00626D07"/>
    <w:rsid w:val="006270B8"/>
    <w:rsid w:val="006274B8"/>
    <w:rsid w:val="00627B28"/>
    <w:rsid w:val="00627EDB"/>
    <w:rsid w:val="00630DBD"/>
    <w:rsid w:val="00631D1B"/>
    <w:rsid w:val="00632622"/>
    <w:rsid w:val="00633F1E"/>
    <w:rsid w:val="00634AC4"/>
    <w:rsid w:val="006352AD"/>
    <w:rsid w:val="00635A35"/>
    <w:rsid w:val="00635AF2"/>
    <w:rsid w:val="0063737C"/>
    <w:rsid w:val="006401AD"/>
    <w:rsid w:val="00640281"/>
    <w:rsid w:val="00641B9D"/>
    <w:rsid w:val="00641C3B"/>
    <w:rsid w:val="00642CAE"/>
    <w:rsid w:val="00642D89"/>
    <w:rsid w:val="0064349F"/>
    <w:rsid w:val="00643CED"/>
    <w:rsid w:val="006442F9"/>
    <w:rsid w:val="006443CD"/>
    <w:rsid w:val="00645B66"/>
    <w:rsid w:val="006466AE"/>
    <w:rsid w:val="00646FA3"/>
    <w:rsid w:val="00647D48"/>
    <w:rsid w:val="00647E12"/>
    <w:rsid w:val="0065014A"/>
    <w:rsid w:val="00650277"/>
    <w:rsid w:val="006507A3"/>
    <w:rsid w:val="00651F69"/>
    <w:rsid w:val="00652E90"/>
    <w:rsid w:val="006544EE"/>
    <w:rsid w:val="006546BE"/>
    <w:rsid w:val="00654E74"/>
    <w:rsid w:val="00655085"/>
    <w:rsid w:val="00655E77"/>
    <w:rsid w:val="00656321"/>
    <w:rsid w:val="0065642C"/>
    <w:rsid w:val="006572C7"/>
    <w:rsid w:val="00657A7C"/>
    <w:rsid w:val="00660695"/>
    <w:rsid w:val="00660A22"/>
    <w:rsid w:val="00660D26"/>
    <w:rsid w:val="00660D3B"/>
    <w:rsid w:val="00661217"/>
    <w:rsid w:val="00661250"/>
    <w:rsid w:val="00662041"/>
    <w:rsid w:val="006621EC"/>
    <w:rsid w:val="0066356C"/>
    <w:rsid w:val="0066481E"/>
    <w:rsid w:val="0066539E"/>
    <w:rsid w:val="00665FEC"/>
    <w:rsid w:val="006661D0"/>
    <w:rsid w:val="0066685A"/>
    <w:rsid w:val="00667606"/>
    <w:rsid w:val="0067013B"/>
    <w:rsid w:val="00670DA1"/>
    <w:rsid w:val="00670DE5"/>
    <w:rsid w:val="006714AF"/>
    <w:rsid w:val="006716C7"/>
    <w:rsid w:val="0067257D"/>
    <w:rsid w:val="006726E0"/>
    <w:rsid w:val="00672F8D"/>
    <w:rsid w:val="006739E5"/>
    <w:rsid w:val="00673C35"/>
    <w:rsid w:val="00673CE4"/>
    <w:rsid w:val="006745F4"/>
    <w:rsid w:val="00675E4F"/>
    <w:rsid w:val="0067683D"/>
    <w:rsid w:val="00676E6B"/>
    <w:rsid w:val="00677332"/>
    <w:rsid w:val="00677B49"/>
    <w:rsid w:val="00677DAD"/>
    <w:rsid w:val="006804B3"/>
    <w:rsid w:val="00680613"/>
    <w:rsid w:val="00680812"/>
    <w:rsid w:val="006810C1"/>
    <w:rsid w:val="0068131A"/>
    <w:rsid w:val="006816E6"/>
    <w:rsid w:val="006818ED"/>
    <w:rsid w:val="00681CB5"/>
    <w:rsid w:val="0068275A"/>
    <w:rsid w:val="00682A99"/>
    <w:rsid w:val="00682C65"/>
    <w:rsid w:val="00682F4F"/>
    <w:rsid w:val="006839F4"/>
    <w:rsid w:val="00683AA2"/>
    <w:rsid w:val="006840B4"/>
    <w:rsid w:val="006844CA"/>
    <w:rsid w:val="0068487B"/>
    <w:rsid w:val="00684CFE"/>
    <w:rsid w:val="00685744"/>
    <w:rsid w:val="00685E27"/>
    <w:rsid w:val="006863BD"/>
    <w:rsid w:val="00686600"/>
    <w:rsid w:val="00686F7A"/>
    <w:rsid w:val="00687838"/>
    <w:rsid w:val="0068784A"/>
    <w:rsid w:val="00690308"/>
    <w:rsid w:val="00690B5E"/>
    <w:rsid w:val="00691382"/>
    <w:rsid w:val="00691EB0"/>
    <w:rsid w:val="006922FC"/>
    <w:rsid w:val="00692497"/>
    <w:rsid w:val="006925B4"/>
    <w:rsid w:val="0069291B"/>
    <w:rsid w:val="00693D06"/>
    <w:rsid w:val="0069592D"/>
    <w:rsid w:val="00695BC3"/>
    <w:rsid w:val="00695DE1"/>
    <w:rsid w:val="00695EEF"/>
    <w:rsid w:val="0069663C"/>
    <w:rsid w:val="00697A05"/>
    <w:rsid w:val="00697F52"/>
    <w:rsid w:val="006A0E7F"/>
    <w:rsid w:val="006A12DE"/>
    <w:rsid w:val="006A31C2"/>
    <w:rsid w:val="006A359C"/>
    <w:rsid w:val="006A394D"/>
    <w:rsid w:val="006A3AE8"/>
    <w:rsid w:val="006A49C2"/>
    <w:rsid w:val="006A4F86"/>
    <w:rsid w:val="006A6606"/>
    <w:rsid w:val="006A7C1A"/>
    <w:rsid w:val="006B0103"/>
    <w:rsid w:val="006B095D"/>
    <w:rsid w:val="006B0B6A"/>
    <w:rsid w:val="006B0F61"/>
    <w:rsid w:val="006B1129"/>
    <w:rsid w:val="006B1FEB"/>
    <w:rsid w:val="006B5B19"/>
    <w:rsid w:val="006B60A9"/>
    <w:rsid w:val="006B65B2"/>
    <w:rsid w:val="006B6A6F"/>
    <w:rsid w:val="006B6C40"/>
    <w:rsid w:val="006B74FA"/>
    <w:rsid w:val="006B7758"/>
    <w:rsid w:val="006B7BA7"/>
    <w:rsid w:val="006C0B45"/>
    <w:rsid w:val="006C1C49"/>
    <w:rsid w:val="006C2287"/>
    <w:rsid w:val="006C22F1"/>
    <w:rsid w:val="006C2CD1"/>
    <w:rsid w:val="006C39B2"/>
    <w:rsid w:val="006C59C9"/>
    <w:rsid w:val="006C5BB7"/>
    <w:rsid w:val="006C5D70"/>
    <w:rsid w:val="006C5FD6"/>
    <w:rsid w:val="006C6835"/>
    <w:rsid w:val="006C6B7E"/>
    <w:rsid w:val="006C70FA"/>
    <w:rsid w:val="006C7177"/>
    <w:rsid w:val="006C75B2"/>
    <w:rsid w:val="006C76AA"/>
    <w:rsid w:val="006D003A"/>
    <w:rsid w:val="006D07BB"/>
    <w:rsid w:val="006D126E"/>
    <w:rsid w:val="006D1AF6"/>
    <w:rsid w:val="006D21A8"/>
    <w:rsid w:val="006D2238"/>
    <w:rsid w:val="006D3F1D"/>
    <w:rsid w:val="006D49CC"/>
    <w:rsid w:val="006D56F9"/>
    <w:rsid w:val="006D5C22"/>
    <w:rsid w:val="006D69BE"/>
    <w:rsid w:val="006D7EEC"/>
    <w:rsid w:val="006E07C0"/>
    <w:rsid w:val="006E326C"/>
    <w:rsid w:val="006E3356"/>
    <w:rsid w:val="006E4BA5"/>
    <w:rsid w:val="006E4BBF"/>
    <w:rsid w:val="006E5371"/>
    <w:rsid w:val="006E54AE"/>
    <w:rsid w:val="006E68B6"/>
    <w:rsid w:val="006E6CAA"/>
    <w:rsid w:val="006E792F"/>
    <w:rsid w:val="006E7C1C"/>
    <w:rsid w:val="006F0A37"/>
    <w:rsid w:val="006F0FE7"/>
    <w:rsid w:val="006F152B"/>
    <w:rsid w:val="006F2534"/>
    <w:rsid w:val="006F25BD"/>
    <w:rsid w:val="006F396C"/>
    <w:rsid w:val="006F3F3F"/>
    <w:rsid w:val="006F488A"/>
    <w:rsid w:val="006F701B"/>
    <w:rsid w:val="006F75D4"/>
    <w:rsid w:val="007002E8"/>
    <w:rsid w:val="00700334"/>
    <w:rsid w:val="0070074F"/>
    <w:rsid w:val="00700B11"/>
    <w:rsid w:val="007011C6"/>
    <w:rsid w:val="0070174B"/>
    <w:rsid w:val="0070191F"/>
    <w:rsid w:val="00701C0D"/>
    <w:rsid w:val="007021E3"/>
    <w:rsid w:val="0070239C"/>
    <w:rsid w:val="00703171"/>
    <w:rsid w:val="00703766"/>
    <w:rsid w:val="0070394A"/>
    <w:rsid w:val="00703D0C"/>
    <w:rsid w:val="00703F92"/>
    <w:rsid w:val="007052B2"/>
    <w:rsid w:val="00705352"/>
    <w:rsid w:val="00705AAF"/>
    <w:rsid w:val="00705AB4"/>
    <w:rsid w:val="00705AF3"/>
    <w:rsid w:val="00705C82"/>
    <w:rsid w:val="00705D99"/>
    <w:rsid w:val="007063F3"/>
    <w:rsid w:val="00706FB6"/>
    <w:rsid w:val="00707755"/>
    <w:rsid w:val="00710DF8"/>
    <w:rsid w:val="00711F87"/>
    <w:rsid w:val="007127B0"/>
    <w:rsid w:val="007128A1"/>
    <w:rsid w:val="00712B74"/>
    <w:rsid w:val="00713211"/>
    <w:rsid w:val="00713806"/>
    <w:rsid w:val="00713C24"/>
    <w:rsid w:val="00714117"/>
    <w:rsid w:val="00714160"/>
    <w:rsid w:val="00714AD7"/>
    <w:rsid w:val="00715003"/>
    <w:rsid w:val="0071562E"/>
    <w:rsid w:val="007160A7"/>
    <w:rsid w:val="007164B0"/>
    <w:rsid w:val="00716557"/>
    <w:rsid w:val="00716661"/>
    <w:rsid w:val="00716F17"/>
    <w:rsid w:val="00717271"/>
    <w:rsid w:val="007178E1"/>
    <w:rsid w:val="00717906"/>
    <w:rsid w:val="00717A46"/>
    <w:rsid w:val="00717A55"/>
    <w:rsid w:val="00717BF5"/>
    <w:rsid w:val="007200DD"/>
    <w:rsid w:val="00720307"/>
    <w:rsid w:val="00720CE4"/>
    <w:rsid w:val="00720FBD"/>
    <w:rsid w:val="00721690"/>
    <w:rsid w:val="00721ED2"/>
    <w:rsid w:val="0072310E"/>
    <w:rsid w:val="007232DA"/>
    <w:rsid w:val="00723531"/>
    <w:rsid w:val="00724FC6"/>
    <w:rsid w:val="0072532E"/>
    <w:rsid w:val="007253D6"/>
    <w:rsid w:val="007258E6"/>
    <w:rsid w:val="00726548"/>
    <w:rsid w:val="00726CBD"/>
    <w:rsid w:val="00726E33"/>
    <w:rsid w:val="00727ADD"/>
    <w:rsid w:val="00727BF4"/>
    <w:rsid w:val="00727CD5"/>
    <w:rsid w:val="00727F43"/>
    <w:rsid w:val="0073020E"/>
    <w:rsid w:val="007302C0"/>
    <w:rsid w:val="007306C9"/>
    <w:rsid w:val="00731BB3"/>
    <w:rsid w:val="00731D30"/>
    <w:rsid w:val="00732B1C"/>
    <w:rsid w:val="00732CD9"/>
    <w:rsid w:val="00733CE0"/>
    <w:rsid w:val="00734165"/>
    <w:rsid w:val="00734286"/>
    <w:rsid w:val="00735A13"/>
    <w:rsid w:val="007368F8"/>
    <w:rsid w:val="007369E4"/>
    <w:rsid w:val="00737FA0"/>
    <w:rsid w:val="00740934"/>
    <w:rsid w:val="00740CC9"/>
    <w:rsid w:val="00741101"/>
    <w:rsid w:val="007418EB"/>
    <w:rsid w:val="00741AF4"/>
    <w:rsid w:val="00741C7F"/>
    <w:rsid w:val="007428D3"/>
    <w:rsid w:val="00742C81"/>
    <w:rsid w:val="00742FE0"/>
    <w:rsid w:val="00743110"/>
    <w:rsid w:val="007435A5"/>
    <w:rsid w:val="00743B86"/>
    <w:rsid w:val="00744B30"/>
    <w:rsid w:val="007462BC"/>
    <w:rsid w:val="00746CD1"/>
    <w:rsid w:val="007474E5"/>
    <w:rsid w:val="00747D6D"/>
    <w:rsid w:val="00751406"/>
    <w:rsid w:val="00752117"/>
    <w:rsid w:val="00753163"/>
    <w:rsid w:val="0075328B"/>
    <w:rsid w:val="00753464"/>
    <w:rsid w:val="007536D3"/>
    <w:rsid w:val="00753C12"/>
    <w:rsid w:val="00753D2B"/>
    <w:rsid w:val="0075448F"/>
    <w:rsid w:val="00754544"/>
    <w:rsid w:val="00755B6B"/>
    <w:rsid w:val="007571A3"/>
    <w:rsid w:val="007573C5"/>
    <w:rsid w:val="007576F8"/>
    <w:rsid w:val="007579DC"/>
    <w:rsid w:val="0076001D"/>
    <w:rsid w:val="00760738"/>
    <w:rsid w:val="00760DCF"/>
    <w:rsid w:val="007612A1"/>
    <w:rsid w:val="00764026"/>
    <w:rsid w:val="007643A0"/>
    <w:rsid w:val="0076472C"/>
    <w:rsid w:val="00764E11"/>
    <w:rsid w:val="007654CE"/>
    <w:rsid w:val="00765B6B"/>
    <w:rsid w:val="00765F67"/>
    <w:rsid w:val="007666E3"/>
    <w:rsid w:val="00766A47"/>
    <w:rsid w:val="00766DA7"/>
    <w:rsid w:val="0077058E"/>
    <w:rsid w:val="007705BC"/>
    <w:rsid w:val="00771BFB"/>
    <w:rsid w:val="007722A3"/>
    <w:rsid w:val="00772371"/>
    <w:rsid w:val="00772731"/>
    <w:rsid w:val="00772AB3"/>
    <w:rsid w:val="00772B2F"/>
    <w:rsid w:val="00772EF1"/>
    <w:rsid w:val="00773D6B"/>
    <w:rsid w:val="00773E09"/>
    <w:rsid w:val="0077406E"/>
    <w:rsid w:val="00775386"/>
    <w:rsid w:val="00775AE8"/>
    <w:rsid w:val="007761C3"/>
    <w:rsid w:val="00777203"/>
    <w:rsid w:val="0077780E"/>
    <w:rsid w:val="00777F78"/>
    <w:rsid w:val="00780E8B"/>
    <w:rsid w:val="007812DB"/>
    <w:rsid w:val="00781D9B"/>
    <w:rsid w:val="007828C8"/>
    <w:rsid w:val="00782F8F"/>
    <w:rsid w:val="007831D3"/>
    <w:rsid w:val="007838EB"/>
    <w:rsid w:val="00783C96"/>
    <w:rsid w:val="00783FAA"/>
    <w:rsid w:val="00783FCB"/>
    <w:rsid w:val="00784139"/>
    <w:rsid w:val="0078590B"/>
    <w:rsid w:val="00787F6F"/>
    <w:rsid w:val="00787F89"/>
    <w:rsid w:val="0079080A"/>
    <w:rsid w:val="00790FAF"/>
    <w:rsid w:val="007912FB"/>
    <w:rsid w:val="00791972"/>
    <w:rsid w:val="00792196"/>
    <w:rsid w:val="00792478"/>
    <w:rsid w:val="00792820"/>
    <w:rsid w:val="00792BE7"/>
    <w:rsid w:val="00792DE8"/>
    <w:rsid w:val="00792E19"/>
    <w:rsid w:val="007938AD"/>
    <w:rsid w:val="00794A0A"/>
    <w:rsid w:val="00794E6A"/>
    <w:rsid w:val="00794EE7"/>
    <w:rsid w:val="00795BF0"/>
    <w:rsid w:val="00795CB7"/>
    <w:rsid w:val="00796441"/>
    <w:rsid w:val="007978AA"/>
    <w:rsid w:val="00797EB4"/>
    <w:rsid w:val="007A0476"/>
    <w:rsid w:val="007A0A62"/>
    <w:rsid w:val="007A1BE7"/>
    <w:rsid w:val="007A21A7"/>
    <w:rsid w:val="007A23DF"/>
    <w:rsid w:val="007A28CD"/>
    <w:rsid w:val="007A3741"/>
    <w:rsid w:val="007A3D3F"/>
    <w:rsid w:val="007A5342"/>
    <w:rsid w:val="007A5448"/>
    <w:rsid w:val="007A55D1"/>
    <w:rsid w:val="007A57C9"/>
    <w:rsid w:val="007A666B"/>
    <w:rsid w:val="007A6ADA"/>
    <w:rsid w:val="007B0416"/>
    <w:rsid w:val="007B0919"/>
    <w:rsid w:val="007B15A3"/>
    <w:rsid w:val="007B19F3"/>
    <w:rsid w:val="007B1F03"/>
    <w:rsid w:val="007B21B4"/>
    <w:rsid w:val="007B2FC8"/>
    <w:rsid w:val="007B340A"/>
    <w:rsid w:val="007B3DA7"/>
    <w:rsid w:val="007B4055"/>
    <w:rsid w:val="007B4C19"/>
    <w:rsid w:val="007B4CEA"/>
    <w:rsid w:val="007B5280"/>
    <w:rsid w:val="007B536B"/>
    <w:rsid w:val="007B597F"/>
    <w:rsid w:val="007B6B00"/>
    <w:rsid w:val="007B79A4"/>
    <w:rsid w:val="007C067B"/>
    <w:rsid w:val="007C1A04"/>
    <w:rsid w:val="007C1BF9"/>
    <w:rsid w:val="007C1CBA"/>
    <w:rsid w:val="007C226C"/>
    <w:rsid w:val="007C25FF"/>
    <w:rsid w:val="007C2A00"/>
    <w:rsid w:val="007C2B79"/>
    <w:rsid w:val="007C2BD0"/>
    <w:rsid w:val="007C3235"/>
    <w:rsid w:val="007C33CC"/>
    <w:rsid w:val="007C3548"/>
    <w:rsid w:val="007C3AA0"/>
    <w:rsid w:val="007C3C4C"/>
    <w:rsid w:val="007C4A0C"/>
    <w:rsid w:val="007C4AB5"/>
    <w:rsid w:val="007C6769"/>
    <w:rsid w:val="007C72D4"/>
    <w:rsid w:val="007C754B"/>
    <w:rsid w:val="007C77AF"/>
    <w:rsid w:val="007C79FA"/>
    <w:rsid w:val="007D07D9"/>
    <w:rsid w:val="007D0E0E"/>
    <w:rsid w:val="007D215D"/>
    <w:rsid w:val="007D2B0F"/>
    <w:rsid w:val="007D2FC5"/>
    <w:rsid w:val="007D3727"/>
    <w:rsid w:val="007D4134"/>
    <w:rsid w:val="007D5805"/>
    <w:rsid w:val="007D5F11"/>
    <w:rsid w:val="007D6C1F"/>
    <w:rsid w:val="007D7EB9"/>
    <w:rsid w:val="007E0001"/>
    <w:rsid w:val="007E02A2"/>
    <w:rsid w:val="007E1F3E"/>
    <w:rsid w:val="007E276B"/>
    <w:rsid w:val="007E2AA1"/>
    <w:rsid w:val="007E31BD"/>
    <w:rsid w:val="007E34E7"/>
    <w:rsid w:val="007E38C8"/>
    <w:rsid w:val="007E3DAE"/>
    <w:rsid w:val="007E486F"/>
    <w:rsid w:val="007E4A2A"/>
    <w:rsid w:val="007E5500"/>
    <w:rsid w:val="007E5C57"/>
    <w:rsid w:val="007E5F64"/>
    <w:rsid w:val="007E7270"/>
    <w:rsid w:val="007F0F5D"/>
    <w:rsid w:val="007F113A"/>
    <w:rsid w:val="007F128B"/>
    <w:rsid w:val="007F1FAC"/>
    <w:rsid w:val="007F252B"/>
    <w:rsid w:val="007F2821"/>
    <w:rsid w:val="007F393F"/>
    <w:rsid w:val="007F4044"/>
    <w:rsid w:val="007F429B"/>
    <w:rsid w:val="007F4723"/>
    <w:rsid w:val="007F500B"/>
    <w:rsid w:val="007F510E"/>
    <w:rsid w:val="007F54F7"/>
    <w:rsid w:val="007F5947"/>
    <w:rsid w:val="007F5BB6"/>
    <w:rsid w:val="007F6434"/>
    <w:rsid w:val="007F66F1"/>
    <w:rsid w:val="007F6ADA"/>
    <w:rsid w:val="007F7366"/>
    <w:rsid w:val="007F782D"/>
    <w:rsid w:val="007F7DA1"/>
    <w:rsid w:val="00800043"/>
    <w:rsid w:val="00800161"/>
    <w:rsid w:val="00800872"/>
    <w:rsid w:val="008009EB"/>
    <w:rsid w:val="00800AF1"/>
    <w:rsid w:val="00800BF0"/>
    <w:rsid w:val="00802C95"/>
    <w:rsid w:val="00804736"/>
    <w:rsid w:val="00804988"/>
    <w:rsid w:val="00804D51"/>
    <w:rsid w:val="00805465"/>
    <w:rsid w:val="008058A0"/>
    <w:rsid w:val="00806F2F"/>
    <w:rsid w:val="008073C3"/>
    <w:rsid w:val="00810436"/>
    <w:rsid w:val="008110AA"/>
    <w:rsid w:val="0081147C"/>
    <w:rsid w:val="00811C1B"/>
    <w:rsid w:val="0081242C"/>
    <w:rsid w:val="008129C1"/>
    <w:rsid w:val="00813245"/>
    <w:rsid w:val="0081380F"/>
    <w:rsid w:val="00813BB5"/>
    <w:rsid w:val="00814315"/>
    <w:rsid w:val="00816774"/>
    <w:rsid w:val="008173AD"/>
    <w:rsid w:val="00817919"/>
    <w:rsid w:val="00820186"/>
    <w:rsid w:val="00820983"/>
    <w:rsid w:val="00820AF5"/>
    <w:rsid w:val="008215BF"/>
    <w:rsid w:val="00821789"/>
    <w:rsid w:val="008219F6"/>
    <w:rsid w:val="008219F9"/>
    <w:rsid w:val="00823652"/>
    <w:rsid w:val="008236F1"/>
    <w:rsid w:val="00823B90"/>
    <w:rsid w:val="00824695"/>
    <w:rsid w:val="00824DA7"/>
    <w:rsid w:val="0082548E"/>
    <w:rsid w:val="0082552D"/>
    <w:rsid w:val="00825FB1"/>
    <w:rsid w:val="0082696C"/>
    <w:rsid w:val="008269BA"/>
    <w:rsid w:val="00826DE7"/>
    <w:rsid w:val="008270D9"/>
    <w:rsid w:val="0082742B"/>
    <w:rsid w:val="00827680"/>
    <w:rsid w:val="00827ABF"/>
    <w:rsid w:val="008301D4"/>
    <w:rsid w:val="00830F96"/>
    <w:rsid w:val="00831C0D"/>
    <w:rsid w:val="00835385"/>
    <w:rsid w:val="00835A4B"/>
    <w:rsid w:val="008363C1"/>
    <w:rsid w:val="00836B29"/>
    <w:rsid w:val="00840A78"/>
    <w:rsid w:val="00841480"/>
    <w:rsid w:val="008418B1"/>
    <w:rsid w:val="00842323"/>
    <w:rsid w:val="008424DB"/>
    <w:rsid w:val="00842B31"/>
    <w:rsid w:val="008436F4"/>
    <w:rsid w:val="00843EE8"/>
    <w:rsid w:val="00844499"/>
    <w:rsid w:val="00844576"/>
    <w:rsid w:val="00844C79"/>
    <w:rsid w:val="00844E26"/>
    <w:rsid w:val="00846662"/>
    <w:rsid w:val="0085037D"/>
    <w:rsid w:val="00852182"/>
    <w:rsid w:val="008527D8"/>
    <w:rsid w:val="008538F9"/>
    <w:rsid w:val="00854CFA"/>
    <w:rsid w:val="00855995"/>
    <w:rsid w:val="00855A4F"/>
    <w:rsid w:val="00855F0D"/>
    <w:rsid w:val="00856F3A"/>
    <w:rsid w:val="00857195"/>
    <w:rsid w:val="008605A8"/>
    <w:rsid w:val="008607CF"/>
    <w:rsid w:val="008609DC"/>
    <w:rsid w:val="0086173F"/>
    <w:rsid w:val="00863D9F"/>
    <w:rsid w:val="0086416D"/>
    <w:rsid w:val="0086515B"/>
    <w:rsid w:val="0086554C"/>
    <w:rsid w:val="008663D8"/>
    <w:rsid w:val="00871809"/>
    <w:rsid w:val="0087186A"/>
    <w:rsid w:val="00871B2F"/>
    <w:rsid w:val="00871D91"/>
    <w:rsid w:val="00872876"/>
    <w:rsid w:val="008732E9"/>
    <w:rsid w:val="008737B6"/>
    <w:rsid w:val="00875DB6"/>
    <w:rsid w:val="0087606F"/>
    <w:rsid w:val="00876087"/>
    <w:rsid w:val="008766A4"/>
    <w:rsid w:val="008768BE"/>
    <w:rsid w:val="00877100"/>
    <w:rsid w:val="00877298"/>
    <w:rsid w:val="00877EE8"/>
    <w:rsid w:val="00880187"/>
    <w:rsid w:val="00880BAB"/>
    <w:rsid w:val="008814AD"/>
    <w:rsid w:val="0088153E"/>
    <w:rsid w:val="00881F9E"/>
    <w:rsid w:val="008841B8"/>
    <w:rsid w:val="008842B8"/>
    <w:rsid w:val="00884418"/>
    <w:rsid w:val="00885003"/>
    <w:rsid w:val="008864EF"/>
    <w:rsid w:val="0088693F"/>
    <w:rsid w:val="00887811"/>
    <w:rsid w:val="00887E70"/>
    <w:rsid w:val="00887FB4"/>
    <w:rsid w:val="008901CB"/>
    <w:rsid w:val="008909B2"/>
    <w:rsid w:val="00890AF6"/>
    <w:rsid w:val="00890B91"/>
    <w:rsid w:val="00891A21"/>
    <w:rsid w:val="00891D9B"/>
    <w:rsid w:val="00892028"/>
    <w:rsid w:val="00892029"/>
    <w:rsid w:val="00892579"/>
    <w:rsid w:val="0089275A"/>
    <w:rsid w:val="008930CD"/>
    <w:rsid w:val="008950F0"/>
    <w:rsid w:val="00895B2E"/>
    <w:rsid w:val="00896660"/>
    <w:rsid w:val="00896B41"/>
    <w:rsid w:val="00896D34"/>
    <w:rsid w:val="008975E6"/>
    <w:rsid w:val="008A0B33"/>
    <w:rsid w:val="008A1AA2"/>
    <w:rsid w:val="008A1D49"/>
    <w:rsid w:val="008A1F4A"/>
    <w:rsid w:val="008A2447"/>
    <w:rsid w:val="008A421A"/>
    <w:rsid w:val="008A4B24"/>
    <w:rsid w:val="008A52FE"/>
    <w:rsid w:val="008A6951"/>
    <w:rsid w:val="008A7687"/>
    <w:rsid w:val="008B06EC"/>
    <w:rsid w:val="008B0AD9"/>
    <w:rsid w:val="008B0B8F"/>
    <w:rsid w:val="008B1556"/>
    <w:rsid w:val="008B1D24"/>
    <w:rsid w:val="008B20FA"/>
    <w:rsid w:val="008B2D16"/>
    <w:rsid w:val="008B3F7F"/>
    <w:rsid w:val="008B415E"/>
    <w:rsid w:val="008B4A08"/>
    <w:rsid w:val="008B4D7F"/>
    <w:rsid w:val="008B4F08"/>
    <w:rsid w:val="008B5BB2"/>
    <w:rsid w:val="008B759F"/>
    <w:rsid w:val="008C1002"/>
    <w:rsid w:val="008C10ED"/>
    <w:rsid w:val="008C117D"/>
    <w:rsid w:val="008C1316"/>
    <w:rsid w:val="008C1697"/>
    <w:rsid w:val="008C1D1F"/>
    <w:rsid w:val="008C3262"/>
    <w:rsid w:val="008C3542"/>
    <w:rsid w:val="008C3651"/>
    <w:rsid w:val="008C3661"/>
    <w:rsid w:val="008C4073"/>
    <w:rsid w:val="008C49B5"/>
    <w:rsid w:val="008C5CF3"/>
    <w:rsid w:val="008C6754"/>
    <w:rsid w:val="008C790C"/>
    <w:rsid w:val="008D1231"/>
    <w:rsid w:val="008D1C86"/>
    <w:rsid w:val="008D277B"/>
    <w:rsid w:val="008D27A0"/>
    <w:rsid w:val="008D324E"/>
    <w:rsid w:val="008D3571"/>
    <w:rsid w:val="008D35C9"/>
    <w:rsid w:val="008D3EA6"/>
    <w:rsid w:val="008D43C2"/>
    <w:rsid w:val="008D4D2D"/>
    <w:rsid w:val="008D4E7F"/>
    <w:rsid w:val="008D524E"/>
    <w:rsid w:val="008D5B19"/>
    <w:rsid w:val="008D63EE"/>
    <w:rsid w:val="008D7926"/>
    <w:rsid w:val="008E06AF"/>
    <w:rsid w:val="008E103E"/>
    <w:rsid w:val="008E1D1A"/>
    <w:rsid w:val="008E2DC5"/>
    <w:rsid w:val="008E3E9E"/>
    <w:rsid w:val="008E419B"/>
    <w:rsid w:val="008E4E40"/>
    <w:rsid w:val="008E65B8"/>
    <w:rsid w:val="008E7466"/>
    <w:rsid w:val="008E784D"/>
    <w:rsid w:val="008E7C3E"/>
    <w:rsid w:val="008F01F3"/>
    <w:rsid w:val="008F09E9"/>
    <w:rsid w:val="008F0DDF"/>
    <w:rsid w:val="008F170E"/>
    <w:rsid w:val="008F23B0"/>
    <w:rsid w:val="008F2835"/>
    <w:rsid w:val="008F2BEE"/>
    <w:rsid w:val="008F2CDA"/>
    <w:rsid w:val="008F2F5C"/>
    <w:rsid w:val="008F3281"/>
    <w:rsid w:val="008F3F1B"/>
    <w:rsid w:val="008F3FD3"/>
    <w:rsid w:val="008F410F"/>
    <w:rsid w:val="008F417C"/>
    <w:rsid w:val="008F7937"/>
    <w:rsid w:val="008F7EE6"/>
    <w:rsid w:val="00900312"/>
    <w:rsid w:val="00900AE0"/>
    <w:rsid w:val="00900C58"/>
    <w:rsid w:val="00900E58"/>
    <w:rsid w:val="00901062"/>
    <w:rsid w:val="00902745"/>
    <w:rsid w:val="00902CD6"/>
    <w:rsid w:val="00902EC8"/>
    <w:rsid w:val="00903647"/>
    <w:rsid w:val="0090387A"/>
    <w:rsid w:val="00903A41"/>
    <w:rsid w:val="00905445"/>
    <w:rsid w:val="009059FA"/>
    <w:rsid w:val="00905F04"/>
    <w:rsid w:val="0090769F"/>
    <w:rsid w:val="009078BA"/>
    <w:rsid w:val="00907A4C"/>
    <w:rsid w:val="00907A93"/>
    <w:rsid w:val="00907C47"/>
    <w:rsid w:val="009105EC"/>
    <w:rsid w:val="00910C99"/>
    <w:rsid w:val="00912A09"/>
    <w:rsid w:val="00912F65"/>
    <w:rsid w:val="009139A0"/>
    <w:rsid w:val="00913E9A"/>
    <w:rsid w:val="0091424D"/>
    <w:rsid w:val="009142B2"/>
    <w:rsid w:val="00914527"/>
    <w:rsid w:val="00914AC5"/>
    <w:rsid w:val="00914BFB"/>
    <w:rsid w:val="00915DAE"/>
    <w:rsid w:val="00915E0F"/>
    <w:rsid w:val="0091697C"/>
    <w:rsid w:val="009176F1"/>
    <w:rsid w:val="00917B39"/>
    <w:rsid w:val="00917E71"/>
    <w:rsid w:val="00917E7A"/>
    <w:rsid w:val="00917EE8"/>
    <w:rsid w:val="00920633"/>
    <w:rsid w:val="00920751"/>
    <w:rsid w:val="009213C3"/>
    <w:rsid w:val="009215A7"/>
    <w:rsid w:val="00921F89"/>
    <w:rsid w:val="00922110"/>
    <w:rsid w:val="00922405"/>
    <w:rsid w:val="00922AB0"/>
    <w:rsid w:val="009246E1"/>
    <w:rsid w:val="00924745"/>
    <w:rsid w:val="009253C8"/>
    <w:rsid w:val="009257EB"/>
    <w:rsid w:val="0092623C"/>
    <w:rsid w:val="009267B4"/>
    <w:rsid w:val="00926A27"/>
    <w:rsid w:val="009274AC"/>
    <w:rsid w:val="00931ACB"/>
    <w:rsid w:val="0093224C"/>
    <w:rsid w:val="009322DC"/>
    <w:rsid w:val="00932AD8"/>
    <w:rsid w:val="00932F85"/>
    <w:rsid w:val="00933FB8"/>
    <w:rsid w:val="009344ED"/>
    <w:rsid w:val="00934A45"/>
    <w:rsid w:val="00934EB8"/>
    <w:rsid w:val="00934F5B"/>
    <w:rsid w:val="00935A92"/>
    <w:rsid w:val="00935D96"/>
    <w:rsid w:val="009367AE"/>
    <w:rsid w:val="00936A5E"/>
    <w:rsid w:val="009374A2"/>
    <w:rsid w:val="00937991"/>
    <w:rsid w:val="00940369"/>
    <w:rsid w:val="00940407"/>
    <w:rsid w:val="00940B3F"/>
    <w:rsid w:val="0094192C"/>
    <w:rsid w:val="00941AFA"/>
    <w:rsid w:val="009427A1"/>
    <w:rsid w:val="00942A19"/>
    <w:rsid w:val="00943000"/>
    <w:rsid w:val="009430E9"/>
    <w:rsid w:val="009431B3"/>
    <w:rsid w:val="00943B1F"/>
    <w:rsid w:val="009445A2"/>
    <w:rsid w:val="00944A3E"/>
    <w:rsid w:val="0094566E"/>
    <w:rsid w:val="00945871"/>
    <w:rsid w:val="0094644D"/>
    <w:rsid w:val="009475D2"/>
    <w:rsid w:val="0094784A"/>
    <w:rsid w:val="00947C63"/>
    <w:rsid w:val="0095013D"/>
    <w:rsid w:val="00951608"/>
    <w:rsid w:val="00952428"/>
    <w:rsid w:val="00952B34"/>
    <w:rsid w:val="00952B73"/>
    <w:rsid w:val="00953341"/>
    <w:rsid w:val="00953739"/>
    <w:rsid w:val="00953F00"/>
    <w:rsid w:val="009545EE"/>
    <w:rsid w:val="009558F4"/>
    <w:rsid w:val="00955BEC"/>
    <w:rsid w:val="00955DFB"/>
    <w:rsid w:val="00960375"/>
    <w:rsid w:val="009632F2"/>
    <w:rsid w:val="00963B0E"/>
    <w:rsid w:val="00964050"/>
    <w:rsid w:val="00965024"/>
    <w:rsid w:val="00965AE4"/>
    <w:rsid w:val="00967F00"/>
    <w:rsid w:val="00970421"/>
    <w:rsid w:val="00971217"/>
    <w:rsid w:val="00971765"/>
    <w:rsid w:val="00971819"/>
    <w:rsid w:val="009732A4"/>
    <w:rsid w:val="009739EE"/>
    <w:rsid w:val="00974180"/>
    <w:rsid w:val="00974B6D"/>
    <w:rsid w:val="00974D37"/>
    <w:rsid w:val="00974F6A"/>
    <w:rsid w:val="00975F59"/>
    <w:rsid w:val="009765C9"/>
    <w:rsid w:val="00976CFF"/>
    <w:rsid w:val="00976F2E"/>
    <w:rsid w:val="009802FC"/>
    <w:rsid w:val="009812D0"/>
    <w:rsid w:val="009818F6"/>
    <w:rsid w:val="0098266A"/>
    <w:rsid w:val="00982EF7"/>
    <w:rsid w:val="009832A2"/>
    <w:rsid w:val="0098352B"/>
    <w:rsid w:val="009838EF"/>
    <w:rsid w:val="00983BF8"/>
    <w:rsid w:val="00983F7E"/>
    <w:rsid w:val="00984CE7"/>
    <w:rsid w:val="00986ACD"/>
    <w:rsid w:val="00986BA9"/>
    <w:rsid w:val="00986F9E"/>
    <w:rsid w:val="00987605"/>
    <w:rsid w:val="0099246A"/>
    <w:rsid w:val="00993453"/>
    <w:rsid w:val="00996706"/>
    <w:rsid w:val="00996AE1"/>
    <w:rsid w:val="00996BFA"/>
    <w:rsid w:val="00996CD2"/>
    <w:rsid w:val="0099783D"/>
    <w:rsid w:val="00997C28"/>
    <w:rsid w:val="009A247A"/>
    <w:rsid w:val="009A29B0"/>
    <w:rsid w:val="009A2B7B"/>
    <w:rsid w:val="009A2CD8"/>
    <w:rsid w:val="009A3465"/>
    <w:rsid w:val="009A34B0"/>
    <w:rsid w:val="009A3D2F"/>
    <w:rsid w:val="009A4098"/>
    <w:rsid w:val="009A4546"/>
    <w:rsid w:val="009A4832"/>
    <w:rsid w:val="009A4C55"/>
    <w:rsid w:val="009A680F"/>
    <w:rsid w:val="009A6AC3"/>
    <w:rsid w:val="009A772F"/>
    <w:rsid w:val="009B23CE"/>
    <w:rsid w:val="009B3808"/>
    <w:rsid w:val="009B3BA6"/>
    <w:rsid w:val="009B448E"/>
    <w:rsid w:val="009B4945"/>
    <w:rsid w:val="009B50A3"/>
    <w:rsid w:val="009B596C"/>
    <w:rsid w:val="009B615C"/>
    <w:rsid w:val="009B6309"/>
    <w:rsid w:val="009B7D18"/>
    <w:rsid w:val="009C09EC"/>
    <w:rsid w:val="009C11FE"/>
    <w:rsid w:val="009C2745"/>
    <w:rsid w:val="009C2FA7"/>
    <w:rsid w:val="009C3064"/>
    <w:rsid w:val="009C308D"/>
    <w:rsid w:val="009C3D10"/>
    <w:rsid w:val="009C418D"/>
    <w:rsid w:val="009C42E6"/>
    <w:rsid w:val="009C4BE9"/>
    <w:rsid w:val="009C4CB3"/>
    <w:rsid w:val="009C541E"/>
    <w:rsid w:val="009C7C5E"/>
    <w:rsid w:val="009D04A4"/>
    <w:rsid w:val="009D0C66"/>
    <w:rsid w:val="009D0EA3"/>
    <w:rsid w:val="009D19EA"/>
    <w:rsid w:val="009D214F"/>
    <w:rsid w:val="009D219B"/>
    <w:rsid w:val="009D2915"/>
    <w:rsid w:val="009D2B38"/>
    <w:rsid w:val="009D2EB0"/>
    <w:rsid w:val="009D3043"/>
    <w:rsid w:val="009D391E"/>
    <w:rsid w:val="009D3C09"/>
    <w:rsid w:val="009D3C6B"/>
    <w:rsid w:val="009D4047"/>
    <w:rsid w:val="009D418F"/>
    <w:rsid w:val="009D4FF8"/>
    <w:rsid w:val="009D5021"/>
    <w:rsid w:val="009D515F"/>
    <w:rsid w:val="009D571D"/>
    <w:rsid w:val="009D5B99"/>
    <w:rsid w:val="009D729F"/>
    <w:rsid w:val="009D7CCE"/>
    <w:rsid w:val="009D7F0B"/>
    <w:rsid w:val="009D7F12"/>
    <w:rsid w:val="009D7FA4"/>
    <w:rsid w:val="009E0E83"/>
    <w:rsid w:val="009E0F03"/>
    <w:rsid w:val="009E1351"/>
    <w:rsid w:val="009E2037"/>
    <w:rsid w:val="009E276F"/>
    <w:rsid w:val="009E42F1"/>
    <w:rsid w:val="009E4735"/>
    <w:rsid w:val="009E4A2F"/>
    <w:rsid w:val="009E53F0"/>
    <w:rsid w:val="009E78C2"/>
    <w:rsid w:val="009E7D3D"/>
    <w:rsid w:val="009F0A63"/>
    <w:rsid w:val="009F1551"/>
    <w:rsid w:val="009F17F5"/>
    <w:rsid w:val="009F18F4"/>
    <w:rsid w:val="009F2001"/>
    <w:rsid w:val="009F2133"/>
    <w:rsid w:val="009F3033"/>
    <w:rsid w:val="009F35C5"/>
    <w:rsid w:val="009F5439"/>
    <w:rsid w:val="009F677D"/>
    <w:rsid w:val="00A0019F"/>
    <w:rsid w:val="00A00A9A"/>
    <w:rsid w:val="00A010DD"/>
    <w:rsid w:val="00A019A6"/>
    <w:rsid w:val="00A02170"/>
    <w:rsid w:val="00A0235D"/>
    <w:rsid w:val="00A02B23"/>
    <w:rsid w:val="00A02FC2"/>
    <w:rsid w:val="00A03678"/>
    <w:rsid w:val="00A039EE"/>
    <w:rsid w:val="00A03D90"/>
    <w:rsid w:val="00A03EFF"/>
    <w:rsid w:val="00A040EB"/>
    <w:rsid w:val="00A04D49"/>
    <w:rsid w:val="00A04F5A"/>
    <w:rsid w:val="00A051A2"/>
    <w:rsid w:val="00A052E0"/>
    <w:rsid w:val="00A05592"/>
    <w:rsid w:val="00A05D2F"/>
    <w:rsid w:val="00A05F85"/>
    <w:rsid w:val="00A06766"/>
    <w:rsid w:val="00A069ED"/>
    <w:rsid w:val="00A06DD2"/>
    <w:rsid w:val="00A07319"/>
    <w:rsid w:val="00A07CB1"/>
    <w:rsid w:val="00A07DD8"/>
    <w:rsid w:val="00A07E87"/>
    <w:rsid w:val="00A106BB"/>
    <w:rsid w:val="00A10E44"/>
    <w:rsid w:val="00A11772"/>
    <w:rsid w:val="00A11B30"/>
    <w:rsid w:val="00A1296F"/>
    <w:rsid w:val="00A13AA8"/>
    <w:rsid w:val="00A13C91"/>
    <w:rsid w:val="00A13DEB"/>
    <w:rsid w:val="00A13ED2"/>
    <w:rsid w:val="00A152E2"/>
    <w:rsid w:val="00A1582E"/>
    <w:rsid w:val="00A15C5E"/>
    <w:rsid w:val="00A163FB"/>
    <w:rsid w:val="00A16910"/>
    <w:rsid w:val="00A17CCA"/>
    <w:rsid w:val="00A2119B"/>
    <w:rsid w:val="00A233A5"/>
    <w:rsid w:val="00A2437E"/>
    <w:rsid w:val="00A25B57"/>
    <w:rsid w:val="00A25DD9"/>
    <w:rsid w:val="00A266DB"/>
    <w:rsid w:val="00A27418"/>
    <w:rsid w:val="00A274AE"/>
    <w:rsid w:val="00A3062B"/>
    <w:rsid w:val="00A30EA7"/>
    <w:rsid w:val="00A31431"/>
    <w:rsid w:val="00A32543"/>
    <w:rsid w:val="00A3305B"/>
    <w:rsid w:val="00A337C6"/>
    <w:rsid w:val="00A3394E"/>
    <w:rsid w:val="00A33D44"/>
    <w:rsid w:val="00A343BA"/>
    <w:rsid w:val="00A34676"/>
    <w:rsid w:val="00A34DC9"/>
    <w:rsid w:val="00A3536B"/>
    <w:rsid w:val="00A35E47"/>
    <w:rsid w:val="00A36E41"/>
    <w:rsid w:val="00A378E1"/>
    <w:rsid w:val="00A37BAA"/>
    <w:rsid w:val="00A37E9E"/>
    <w:rsid w:val="00A40C88"/>
    <w:rsid w:val="00A41104"/>
    <w:rsid w:val="00A419B8"/>
    <w:rsid w:val="00A423AE"/>
    <w:rsid w:val="00A42F9C"/>
    <w:rsid w:val="00A43AD9"/>
    <w:rsid w:val="00A44A14"/>
    <w:rsid w:val="00A44F59"/>
    <w:rsid w:val="00A45081"/>
    <w:rsid w:val="00A501AD"/>
    <w:rsid w:val="00A50CDB"/>
    <w:rsid w:val="00A518C7"/>
    <w:rsid w:val="00A51CB6"/>
    <w:rsid w:val="00A53415"/>
    <w:rsid w:val="00A53552"/>
    <w:rsid w:val="00A53D82"/>
    <w:rsid w:val="00A54B79"/>
    <w:rsid w:val="00A56BD3"/>
    <w:rsid w:val="00A571AA"/>
    <w:rsid w:val="00A57730"/>
    <w:rsid w:val="00A579EE"/>
    <w:rsid w:val="00A6086A"/>
    <w:rsid w:val="00A60E8F"/>
    <w:rsid w:val="00A60EBC"/>
    <w:rsid w:val="00A616F4"/>
    <w:rsid w:val="00A61FCC"/>
    <w:rsid w:val="00A62031"/>
    <w:rsid w:val="00A62608"/>
    <w:rsid w:val="00A62882"/>
    <w:rsid w:val="00A6299A"/>
    <w:rsid w:val="00A640A2"/>
    <w:rsid w:val="00A64AA2"/>
    <w:rsid w:val="00A64B78"/>
    <w:rsid w:val="00A65515"/>
    <w:rsid w:val="00A6558F"/>
    <w:rsid w:val="00A65F44"/>
    <w:rsid w:val="00A663DE"/>
    <w:rsid w:val="00A66D40"/>
    <w:rsid w:val="00A6718A"/>
    <w:rsid w:val="00A6746C"/>
    <w:rsid w:val="00A674C7"/>
    <w:rsid w:val="00A70F00"/>
    <w:rsid w:val="00A71045"/>
    <w:rsid w:val="00A71A4C"/>
    <w:rsid w:val="00A72573"/>
    <w:rsid w:val="00A729E1"/>
    <w:rsid w:val="00A72C41"/>
    <w:rsid w:val="00A732F7"/>
    <w:rsid w:val="00A754C2"/>
    <w:rsid w:val="00A754F7"/>
    <w:rsid w:val="00A7597C"/>
    <w:rsid w:val="00A76B40"/>
    <w:rsid w:val="00A770D3"/>
    <w:rsid w:val="00A77686"/>
    <w:rsid w:val="00A77A8F"/>
    <w:rsid w:val="00A80795"/>
    <w:rsid w:val="00A82305"/>
    <w:rsid w:val="00A82824"/>
    <w:rsid w:val="00A82B05"/>
    <w:rsid w:val="00A832C3"/>
    <w:rsid w:val="00A83A4D"/>
    <w:rsid w:val="00A845FE"/>
    <w:rsid w:val="00A8532B"/>
    <w:rsid w:val="00A85600"/>
    <w:rsid w:val="00A856F2"/>
    <w:rsid w:val="00A86AE9"/>
    <w:rsid w:val="00A86CFF"/>
    <w:rsid w:val="00A8717B"/>
    <w:rsid w:val="00A8732A"/>
    <w:rsid w:val="00A906CC"/>
    <w:rsid w:val="00A90C22"/>
    <w:rsid w:val="00A91CD5"/>
    <w:rsid w:val="00A92B73"/>
    <w:rsid w:val="00A933B3"/>
    <w:rsid w:val="00A9399C"/>
    <w:rsid w:val="00A942C2"/>
    <w:rsid w:val="00A94A0F"/>
    <w:rsid w:val="00A94ABB"/>
    <w:rsid w:val="00A95536"/>
    <w:rsid w:val="00A95957"/>
    <w:rsid w:val="00A96470"/>
    <w:rsid w:val="00A9674D"/>
    <w:rsid w:val="00A96B87"/>
    <w:rsid w:val="00A96E3D"/>
    <w:rsid w:val="00A96EB1"/>
    <w:rsid w:val="00A9710F"/>
    <w:rsid w:val="00A97E48"/>
    <w:rsid w:val="00AA0243"/>
    <w:rsid w:val="00AA0498"/>
    <w:rsid w:val="00AA0A5A"/>
    <w:rsid w:val="00AA0B53"/>
    <w:rsid w:val="00AA0BD8"/>
    <w:rsid w:val="00AA0F25"/>
    <w:rsid w:val="00AA20A4"/>
    <w:rsid w:val="00AA29FA"/>
    <w:rsid w:val="00AA2F35"/>
    <w:rsid w:val="00AA3343"/>
    <w:rsid w:val="00AA366B"/>
    <w:rsid w:val="00AA3E16"/>
    <w:rsid w:val="00AA416E"/>
    <w:rsid w:val="00AA420E"/>
    <w:rsid w:val="00AA464E"/>
    <w:rsid w:val="00AA4B61"/>
    <w:rsid w:val="00AA4BA5"/>
    <w:rsid w:val="00AA5BFB"/>
    <w:rsid w:val="00AA61AC"/>
    <w:rsid w:val="00AA6CC3"/>
    <w:rsid w:val="00AA6ECD"/>
    <w:rsid w:val="00AA744A"/>
    <w:rsid w:val="00AA7534"/>
    <w:rsid w:val="00AA7E5C"/>
    <w:rsid w:val="00AA7FBF"/>
    <w:rsid w:val="00AB13E7"/>
    <w:rsid w:val="00AB1577"/>
    <w:rsid w:val="00AB1860"/>
    <w:rsid w:val="00AB190D"/>
    <w:rsid w:val="00AB1F22"/>
    <w:rsid w:val="00AB301E"/>
    <w:rsid w:val="00AB429C"/>
    <w:rsid w:val="00AB6321"/>
    <w:rsid w:val="00AB6408"/>
    <w:rsid w:val="00AB666E"/>
    <w:rsid w:val="00AB6839"/>
    <w:rsid w:val="00AB6D04"/>
    <w:rsid w:val="00AB79E2"/>
    <w:rsid w:val="00AC006A"/>
    <w:rsid w:val="00AC0D69"/>
    <w:rsid w:val="00AC1503"/>
    <w:rsid w:val="00AC23D0"/>
    <w:rsid w:val="00AC2F3F"/>
    <w:rsid w:val="00AC342A"/>
    <w:rsid w:val="00AC35FE"/>
    <w:rsid w:val="00AC3D61"/>
    <w:rsid w:val="00AC46DA"/>
    <w:rsid w:val="00AC5B29"/>
    <w:rsid w:val="00AC604F"/>
    <w:rsid w:val="00AC63DD"/>
    <w:rsid w:val="00AC6B2E"/>
    <w:rsid w:val="00AC6D9F"/>
    <w:rsid w:val="00AC783E"/>
    <w:rsid w:val="00AD058A"/>
    <w:rsid w:val="00AD06BD"/>
    <w:rsid w:val="00AD073F"/>
    <w:rsid w:val="00AD0F59"/>
    <w:rsid w:val="00AD1601"/>
    <w:rsid w:val="00AD1763"/>
    <w:rsid w:val="00AD18AC"/>
    <w:rsid w:val="00AD18FA"/>
    <w:rsid w:val="00AD2432"/>
    <w:rsid w:val="00AD28C1"/>
    <w:rsid w:val="00AD3589"/>
    <w:rsid w:val="00AD366E"/>
    <w:rsid w:val="00AD47D5"/>
    <w:rsid w:val="00AD4E60"/>
    <w:rsid w:val="00AD5921"/>
    <w:rsid w:val="00AD59AA"/>
    <w:rsid w:val="00AD651B"/>
    <w:rsid w:val="00AD6649"/>
    <w:rsid w:val="00AD7516"/>
    <w:rsid w:val="00AD79FC"/>
    <w:rsid w:val="00AD7E6E"/>
    <w:rsid w:val="00AE017E"/>
    <w:rsid w:val="00AE035A"/>
    <w:rsid w:val="00AE092C"/>
    <w:rsid w:val="00AE2B5E"/>
    <w:rsid w:val="00AE2E79"/>
    <w:rsid w:val="00AE3187"/>
    <w:rsid w:val="00AE32A4"/>
    <w:rsid w:val="00AE3735"/>
    <w:rsid w:val="00AE3751"/>
    <w:rsid w:val="00AE39F8"/>
    <w:rsid w:val="00AE4238"/>
    <w:rsid w:val="00AE4397"/>
    <w:rsid w:val="00AE4842"/>
    <w:rsid w:val="00AE49B9"/>
    <w:rsid w:val="00AE5254"/>
    <w:rsid w:val="00AE7769"/>
    <w:rsid w:val="00AE780E"/>
    <w:rsid w:val="00AE7A13"/>
    <w:rsid w:val="00AF127E"/>
    <w:rsid w:val="00AF12FC"/>
    <w:rsid w:val="00AF1842"/>
    <w:rsid w:val="00AF1FAC"/>
    <w:rsid w:val="00AF222A"/>
    <w:rsid w:val="00AF2294"/>
    <w:rsid w:val="00AF2310"/>
    <w:rsid w:val="00AF26DA"/>
    <w:rsid w:val="00AF2A3E"/>
    <w:rsid w:val="00AF3037"/>
    <w:rsid w:val="00AF32CD"/>
    <w:rsid w:val="00AF35D6"/>
    <w:rsid w:val="00AF3A5E"/>
    <w:rsid w:val="00AF5C94"/>
    <w:rsid w:val="00AF5F54"/>
    <w:rsid w:val="00AF6060"/>
    <w:rsid w:val="00AF612B"/>
    <w:rsid w:val="00AF7169"/>
    <w:rsid w:val="00AF7F35"/>
    <w:rsid w:val="00B002F1"/>
    <w:rsid w:val="00B01620"/>
    <w:rsid w:val="00B017D8"/>
    <w:rsid w:val="00B01972"/>
    <w:rsid w:val="00B01BF9"/>
    <w:rsid w:val="00B02581"/>
    <w:rsid w:val="00B037C1"/>
    <w:rsid w:val="00B03D8E"/>
    <w:rsid w:val="00B044BF"/>
    <w:rsid w:val="00B04530"/>
    <w:rsid w:val="00B05637"/>
    <w:rsid w:val="00B0581F"/>
    <w:rsid w:val="00B05865"/>
    <w:rsid w:val="00B05BC8"/>
    <w:rsid w:val="00B063BD"/>
    <w:rsid w:val="00B06822"/>
    <w:rsid w:val="00B068FB"/>
    <w:rsid w:val="00B06D13"/>
    <w:rsid w:val="00B06E2B"/>
    <w:rsid w:val="00B078ED"/>
    <w:rsid w:val="00B1113A"/>
    <w:rsid w:val="00B1205D"/>
    <w:rsid w:val="00B126A1"/>
    <w:rsid w:val="00B12E09"/>
    <w:rsid w:val="00B13705"/>
    <w:rsid w:val="00B13DB7"/>
    <w:rsid w:val="00B14472"/>
    <w:rsid w:val="00B145EE"/>
    <w:rsid w:val="00B14BC1"/>
    <w:rsid w:val="00B1532E"/>
    <w:rsid w:val="00B154FD"/>
    <w:rsid w:val="00B157E9"/>
    <w:rsid w:val="00B15DDD"/>
    <w:rsid w:val="00B16F1B"/>
    <w:rsid w:val="00B16F40"/>
    <w:rsid w:val="00B178D0"/>
    <w:rsid w:val="00B20B62"/>
    <w:rsid w:val="00B20D99"/>
    <w:rsid w:val="00B2289D"/>
    <w:rsid w:val="00B228AD"/>
    <w:rsid w:val="00B23F7D"/>
    <w:rsid w:val="00B246BA"/>
    <w:rsid w:val="00B24737"/>
    <w:rsid w:val="00B24886"/>
    <w:rsid w:val="00B26673"/>
    <w:rsid w:val="00B278ED"/>
    <w:rsid w:val="00B27A38"/>
    <w:rsid w:val="00B307D8"/>
    <w:rsid w:val="00B31D91"/>
    <w:rsid w:val="00B321CF"/>
    <w:rsid w:val="00B32823"/>
    <w:rsid w:val="00B3285A"/>
    <w:rsid w:val="00B33ED6"/>
    <w:rsid w:val="00B33FDA"/>
    <w:rsid w:val="00B34139"/>
    <w:rsid w:val="00B344CA"/>
    <w:rsid w:val="00B344F1"/>
    <w:rsid w:val="00B3570E"/>
    <w:rsid w:val="00B35ADA"/>
    <w:rsid w:val="00B35D0F"/>
    <w:rsid w:val="00B36805"/>
    <w:rsid w:val="00B370C8"/>
    <w:rsid w:val="00B37AB5"/>
    <w:rsid w:val="00B4053C"/>
    <w:rsid w:val="00B41BD8"/>
    <w:rsid w:val="00B4246F"/>
    <w:rsid w:val="00B42AB0"/>
    <w:rsid w:val="00B442DF"/>
    <w:rsid w:val="00B44DE5"/>
    <w:rsid w:val="00B4532F"/>
    <w:rsid w:val="00B455C1"/>
    <w:rsid w:val="00B45987"/>
    <w:rsid w:val="00B46501"/>
    <w:rsid w:val="00B46AB5"/>
    <w:rsid w:val="00B522B9"/>
    <w:rsid w:val="00B52A39"/>
    <w:rsid w:val="00B52F5C"/>
    <w:rsid w:val="00B5332F"/>
    <w:rsid w:val="00B5368E"/>
    <w:rsid w:val="00B54245"/>
    <w:rsid w:val="00B5447D"/>
    <w:rsid w:val="00B544B3"/>
    <w:rsid w:val="00B5507B"/>
    <w:rsid w:val="00B55588"/>
    <w:rsid w:val="00B55A5C"/>
    <w:rsid w:val="00B55CC4"/>
    <w:rsid w:val="00B56187"/>
    <w:rsid w:val="00B56A9C"/>
    <w:rsid w:val="00B579E5"/>
    <w:rsid w:val="00B57B66"/>
    <w:rsid w:val="00B57FF6"/>
    <w:rsid w:val="00B60ADD"/>
    <w:rsid w:val="00B60DED"/>
    <w:rsid w:val="00B610A6"/>
    <w:rsid w:val="00B612A0"/>
    <w:rsid w:val="00B61DDF"/>
    <w:rsid w:val="00B62400"/>
    <w:rsid w:val="00B62650"/>
    <w:rsid w:val="00B62A8B"/>
    <w:rsid w:val="00B644C6"/>
    <w:rsid w:val="00B6455E"/>
    <w:rsid w:val="00B646EF"/>
    <w:rsid w:val="00B654E0"/>
    <w:rsid w:val="00B65986"/>
    <w:rsid w:val="00B65A48"/>
    <w:rsid w:val="00B70DB3"/>
    <w:rsid w:val="00B712CC"/>
    <w:rsid w:val="00B71EC0"/>
    <w:rsid w:val="00B73757"/>
    <w:rsid w:val="00B73C70"/>
    <w:rsid w:val="00B74A73"/>
    <w:rsid w:val="00B74C47"/>
    <w:rsid w:val="00B75C8B"/>
    <w:rsid w:val="00B7649C"/>
    <w:rsid w:val="00B764CF"/>
    <w:rsid w:val="00B76669"/>
    <w:rsid w:val="00B768BB"/>
    <w:rsid w:val="00B77301"/>
    <w:rsid w:val="00B77861"/>
    <w:rsid w:val="00B77CA4"/>
    <w:rsid w:val="00B80E18"/>
    <w:rsid w:val="00B80FA1"/>
    <w:rsid w:val="00B82980"/>
    <w:rsid w:val="00B83502"/>
    <w:rsid w:val="00B84180"/>
    <w:rsid w:val="00B84959"/>
    <w:rsid w:val="00B84CF8"/>
    <w:rsid w:val="00B85816"/>
    <w:rsid w:val="00B85B02"/>
    <w:rsid w:val="00B8664A"/>
    <w:rsid w:val="00B86738"/>
    <w:rsid w:val="00B8683B"/>
    <w:rsid w:val="00B87B3B"/>
    <w:rsid w:val="00B91E88"/>
    <w:rsid w:val="00B9268F"/>
    <w:rsid w:val="00B926C9"/>
    <w:rsid w:val="00B92B1E"/>
    <w:rsid w:val="00B933C4"/>
    <w:rsid w:val="00B9392D"/>
    <w:rsid w:val="00B93C95"/>
    <w:rsid w:val="00B93CA4"/>
    <w:rsid w:val="00B94C7C"/>
    <w:rsid w:val="00B950AE"/>
    <w:rsid w:val="00B968C3"/>
    <w:rsid w:val="00B96F10"/>
    <w:rsid w:val="00B978BA"/>
    <w:rsid w:val="00B97D4E"/>
    <w:rsid w:val="00BA028E"/>
    <w:rsid w:val="00BA02B9"/>
    <w:rsid w:val="00BA0465"/>
    <w:rsid w:val="00BA196B"/>
    <w:rsid w:val="00BA1B6B"/>
    <w:rsid w:val="00BA1BF4"/>
    <w:rsid w:val="00BA3FB2"/>
    <w:rsid w:val="00BA51F3"/>
    <w:rsid w:val="00BA5978"/>
    <w:rsid w:val="00BA742D"/>
    <w:rsid w:val="00BA791E"/>
    <w:rsid w:val="00BB01E3"/>
    <w:rsid w:val="00BB0702"/>
    <w:rsid w:val="00BB0776"/>
    <w:rsid w:val="00BB0D81"/>
    <w:rsid w:val="00BB0F8D"/>
    <w:rsid w:val="00BB1168"/>
    <w:rsid w:val="00BB1E4A"/>
    <w:rsid w:val="00BB24CD"/>
    <w:rsid w:val="00BB3A45"/>
    <w:rsid w:val="00BB3FAF"/>
    <w:rsid w:val="00BB4169"/>
    <w:rsid w:val="00BB435E"/>
    <w:rsid w:val="00BB4694"/>
    <w:rsid w:val="00BB52DA"/>
    <w:rsid w:val="00BB6C31"/>
    <w:rsid w:val="00BB7A08"/>
    <w:rsid w:val="00BC101C"/>
    <w:rsid w:val="00BC104D"/>
    <w:rsid w:val="00BC1E83"/>
    <w:rsid w:val="00BC1E93"/>
    <w:rsid w:val="00BC333C"/>
    <w:rsid w:val="00BC338C"/>
    <w:rsid w:val="00BC3F24"/>
    <w:rsid w:val="00BC43E0"/>
    <w:rsid w:val="00BC4421"/>
    <w:rsid w:val="00BC47A4"/>
    <w:rsid w:val="00BC4978"/>
    <w:rsid w:val="00BC5FA7"/>
    <w:rsid w:val="00BC6316"/>
    <w:rsid w:val="00BC6648"/>
    <w:rsid w:val="00BC7D43"/>
    <w:rsid w:val="00BD0646"/>
    <w:rsid w:val="00BD2636"/>
    <w:rsid w:val="00BD274F"/>
    <w:rsid w:val="00BD2789"/>
    <w:rsid w:val="00BD3B9E"/>
    <w:rsid w:val="00BD570D"/>
    <w:rsid w:val="00BD6017"/>
    <w:rsid w:val="00BD6B4E"/>
    <w:rsid w:val="00BD732D"/>
    <w:rsid w:val="00BD76BC"/>
    <w:rsid w:val="00BE0C7B"/>
    <w:rsid w:val="00BE14E8"/>
    <w:rsid w:val="00BE16F5"/>
    <w:rsid w:val="00BE2A30"/>
    <w:rsid w:val="00BE2CC8"/>
    <w:rsid w:val="00BE3216"/>
    <w:rsid w:val="00BE3BAA"/>
    <w:rsid w:val="00BE4040"/>
    <w:rsid w:val="00BE4A65"/>
    <w:rsid w:val="00BE6E91"/>
    <w:rsid w:val="00BE7160"/>
    <w:rsid w:val="00BE729E"/>
    <w:rsid w:val="00BE74E1"/>
    <w:rsid w:val="00BE7C7E"/>
    <w:rsid w:val="00BF073A"/>
    <w:rsid w:val="00BF0AC5"/>
    <w:rsid w:val="00BF0EF2"/>
    <w:rsid w:val="00BF1C9E"/>
    <w:rsid w:val="00BF209F"/>
    <w:rsid w:val="00BF2460"/>
    <w:rsid w:val="00BF2C2E"/>
    <w:rsid w:val="00BF35F6"/>
    <w:rsid w:val="00BF3717"/>
    <w:rsid w:val="00BF5139"/>
    <w:rsid w:val="00BF53C1"/>
    <w:rsid w:val="00BF5994"/>
    <w:rsid w:val="00BF5BE7"/>
    <w:rsid w:val="00BF5CAB"/>
    <w:rsid w:val="00BF63C0"/>
    <w:rsid w:val="00BF6DE0"/>
    <w:rsid w:val="00C01428"/>
    <w:rsid w:val="00C01B32"/>
    <w:rsid w:val="00C01E76"/>
    <w:rsid w:val="00C02192"/>
    <w:rsid w:val="00C0219E"/>
    <w:rsid w:val="00C02919"/>
    <w:rsid w:val="00C02E03"/>
    <w:rsid w:val="00C038A6"/>
    <w:rsid w:val="00C03B91"/>
    <w:rsid w:val="00C057F6"/>
    <w:rsid w:val="00C05817"/>
    <w:rsid w:val="00C06112"/>
    <w:rsid w:val="00C0664F"/>
    <w:rsid w:val="00C06915"/>
    <w:rsid w:val="00C06B9C"/>
    <w:rsid w:val="00C06F07"/>
    <w:rsid w:val="00C10555"/>
    <w:rsid w:val="00C10D63"/>
    <w:rsid w:val="00C112CF"/>
    <w:rsid w:val="00C114F7"/>
    <w:rsid w:val="00C12C52"/>
    <w:rsid w:val="00C14166"/>
    <w:rsid w:val="00C152ED"/>
    <w:rsid w:val="00C15686"/>
    <w:rsid w:val="00C16288"/>
    <w:rsid w:val="00C16900"/>
    <w:rsid w:val="00C1753A"/>
    <w:rsid w:val="00C205A9"/>
    <w:rsid w:val="00C205F8"/>
    <w:rsid w:val="00C205FA"/>
    <w:rsid w:val="00C20CDF"/>
    <w:rsid w:val="00C21340"/>
    <w:rsid w:val="00C218E6"/>
    <w:rsid w:val="00C21AB5"/>
    <w:rsid w:val="00C21B11"/>
    <w:rsid w:val="00C2303D"/>
    <w:rsid w:val="00C24CAA"/>
    <w:rsid w:val="00C2599C"/>
    <w:rsid w:val="00C25D54"/>
    <w:rsid w:val="00C265E3"/>
    <w:rsid w:val="00C266AE"/>
    <w:rsid w:val="00C26BA9"/>
    <w:rsid w:val="00C27A62"/>
    <w:rsid w:val="00C27DD7"/>
    <w:rsid w:val="00C27E7E"/>
    <w:rsid w:val="00C30F7F"/>
    <w:rsid w:val="00C31423"/>
    <w:rsid w:val="00C316CA"/>
    <w:rsid w:val="00C31D5F"/>
    <w:rsid w:val="00C32543"/>
    <w:rsid w:val="00C32DD8"/>
    <w:rsid w:val="00C32E9B"/>
    <w:rsid w:val="00C33AA5"/>
    <w:rsid w:val="00C33EA5"/>
    <w:rsid w:val="00C34AEE"/>
    <w:rsid w:val="00C34CBC"/>
    <w:rsid w:val="00C35345"/>
    <w:rsid w:val="00C35B3E"/>
    <w:rsid w:val="00C35BA3"/>
    <w:rsid w:val="00C36582"/>
    <w:rsid w:val="00C36A5C"/>
    <w:rsid w:val="00C40750"/>
    <w:rsid w:val="00C4150F"/>
    <w:rsid w:val="00C419E9"/>
    <w:rsid w:val="00C41CBF"/>
    <w:rsid w:val="00C42B0C"/>
    <w:rsid w:val="00C4409D"/>
    <w:rsid w:val="00C442B2"/>
    <w:rsid w:val="00C44568"/>
    <w:rsid w:val="00C446F0"/>
    <w:rsid w:val="00C44D5A"/>
    <w:rsid w:val="00C45286"/>
    <w:rsid w:val="00C458EA"/>
    <w:rsid w:val="00C45DFD"/>
    <w:rsid w:val="00C47C5B"/>
    <w:rsid w:val="00C506FF"/>
    <w:rsid w:val="00C510AD"/>
    <w:rsid w:val="00C51B68"/>
    <w:rsid w:val="00C51FC9"/>
    <w:rsid w:val="00C5247D"/>
    <w:rsid w:val="00C5256B"/>
    <w:rsid w:val="00C529F0"/>
    <w:rsid w:val="00C54526"/>
    <w:rsid w:val="00C573E9"/>
    <w:rsid w:val="00C574ED"/>
    <w:rsid w:val="00C5756C"/>
    <w:rsid w:val="00C60D74"/>
    <w:rsid w:val="00C61056"/>
    <w:rsid w:val="00C610D1"/>
    <w:rsid w:val="00C62B40"/>
    <w:rsid w:val="00C63725"/>
    <w:rsid w:val="00C63BBF"/>
    <w:rsid w:val="00C63EEA"/>
    <w:rsid w:val="00C64DBE"/>
    <w:rsid w:val="00C64FDF"/>
    <w:rsid w:val="00C6567F"/>
    <w:rsid w:val="00C65C71"/>
    <w:rsid w:val="00C65CCD"/>
    <w:rsid w:val="00C661D9"/>
    <w:rsid w:val="00C667CB"/>
    <w:rsid w:val="00C66B9B"/>
    <w:rsid w:val="00C70732"/>
    <w:rsid w:val="00C7076A"/>
    <w:rsid w:val="00C70B03"/>
    <w:rsid w:val="00C71998"/>
    <w:rsid w:val="00C72381"/>
    <w:rsid w:val="00C72936"/>
    <w:rsid w:val="00C744E4"/>
    <w:rsid w:val="00C74FB1"/>
    <w:rsid w:val="00C753FB"/>
    <w:rsid w:val="00C7557C"/>
    <w:rsid w:val="00C75C72"/>
    <w:rsid w:val="00C762EB"/>
    <w:rsid w:val="00C76834"/>
    <w:rsid w:val="00C76AFC"/>
    <w:rsid w:val="00C76BDD"/>
    <w:rsid w:val="00C770A7"/>
    <w:rsid w:val="00C77928"/>
    <w:rsid w:val="00C809EF"/>
    <w:rsid w:val="00C80D04"/>
    <w:rsid w:val="00C80E1A"/>
    <w:rsid w:val="00C817C4"/>
    <w:rsid w:val="00C81D08"/>
    <w:rsid w:val="00C82057"/>
    <w:rsid w:val="00C8257B"/>
    <w:rsid w:val="00C82981"/>
    <w:rsid w:val="00C83751"/>
    <w:rsid w:val="00C84596"/>
    <w:rsid w:val="00C84C1D"/>
    <w:rsid w:val="00C84F47"/>
    <w:rsid w:val="00C85AE7"/>
    <w:rsid w:val="00C85D77"/>
    <w:rsid w:val="00C87484"/>
    <w:rsid w:val="00C90D86"/>
    <w:rsid w:val="00C9111E"/>
    <w:rsid w:val="00C92D5C"/>
    <w:rsid w:val="00C930FF"/>
    <w:rsid w:val="00C940B4"/>
    <w:rsid w:val="00C95CAA"/>
    <w:rsid w:val="00C95FB1"/>
    <w:rsid w:val="00C96032"/>
    <w:rsid w:val="00C961AB"/>
    <w:rsid w:val="00C967A0"/>
    <w:rsid w:val="00C97729"/>
    <w:rsid w:val="00C97FC2"/>
    <w:rsid w:val="00CA0041"/>
    <w:rsid w:val="00CA08A3"/>
    <w:rsid w:val="00CA103D"/>
    <w:rsid w:val="00CA1438"/>
    <w:rsid w:val="00CA1932"/>
    <w:rsid w:val="00CA2C49"/>
    <w:rsid w:val="00CA3BB8"/>
    <w:rsid w:val="00CA4121"/>
    <w:rsid w:val="00CA50C2"/>
    <w:rsid w:val="00CA51F0"/>
    <w:rsid w:val="00CA54F6"/>
    <w:rsid w:val="00CA6121"/>
    <w:rsid w:val="00CA6E2D"/>
    <w:rsid w:val="00CA7053"/>
    <w:rsid w:val="00CA7A74"/>
    <w:rsid w:val="00CB0532"/>
    <w:rsid w:val="00CB1000"/>
    <w:rsid w:val="00CB164F"/>
    <w:rsid w:val="00CB216C"/>
    <w:rsid w:val="00CB2F97"/>
    <w:rsid w:val="00CB37B9"/>
    <w:rsid w:val="00CB3BE9"/>
    <w:rsid w:val="00CB3E7A"/>
    <w:rsid w:val="00CB3F91"/>
    <w:rsid w:val="00CB3FF0"/>
    <w:rsid w:val="00CB4849"/>
    <w:rsid w:val="00CB548D"/>
    <w:rsid w:val="00CB58A2"/>
    <w:rsid w:val="00CB62F7"/>
    <w:rsid w:val="00CB7414"/>
    <w:rsid w:val="00CB7811"/>
    <w:rsid w:val="00CB7A95"/>
    <w:rsid w:val="00CC0A81"/>
    <w:rsid w:val="00CC0E7F"/>
    <w:rsid w:val="00CC166E"/>
    <w:rsid w:val="00CC26AA"/>
    <w:rsid w:val="00CC3E82"/>
    <w:rsid w:val="00CC440E"/>
    <w:rsid w:val="00CC4807"/>
    <w:rsid w:val="00CC4E0A"/>
    <w:rsid w:val="00CC6122"/>
    <w:rsid w:val="00CC64E6"/>
    <w:rsid w:val="00CC75D0"/>
    <w:rsid w:val="00CD02D5"/>
    <w:rsid w:val="00CD0639"/>
    <w:rsid w:val="00CD0C8B"/>
    <w:rsid w:val="00CD0EE0"/>
    <w:rsid w:val="00CD1E31"/>
    <w:rsid w:val="00CD2EAF"/>
    <w:rsid w:val="00CD3075"/>
    <w:rsid w:val="00CD325F"/>
    <w:rsid w:val="00CD340A"/>
    <w:rsid w:val="00CD359B"/>
    <w:rsid w:val="00CD4F56"/>
    <w:rsid w:val="00CD5E28"/>
    <w:rsid w:val="00CD65AA"/>
    <w:rsid w:val="00CD75EC"/>
    <w:rsid w:val="00CD7707"/>
    <w:rsid w:val="00CD7D03"/>
    <w:rsid w:val="00CE07AC"/>
    <w:rsid w:val="00CE0987"/>
    <w:rsid w:val="00CE1056"/>
    <w:rsid w:val="00CE1598"/>
    <w:rsid w:val="00CE2AA6"/>
    <w:rsid w:val="00CE355D"/>
    <w:rsid w:val="00CE4770"/>
    <w:rsid w:val="00CE4FE9"/>
    <w:rsid w:val="00CE5638"/>
    <w:rsid w:val="00CE569A"/>
    <w:rsid w:val="00CE56D7"/>
    <w:rsid w:val="00CE6258"/>
    <w:rsid w:val="00CE6E1F"/>
    <w:rsid w:val="00CE75B1"/>
    <w:rsid w:val="00CF1701"/>
    <w:rsid w:val="00CF1C7D"/>
    <w:rsid w:val="00CF3403"/>
    <w:rsid w:val="00CF497B"/>
    <w:rsid w:val="00CF4B7C"/>
    <w:rsid w:val="00CF5067"/>
    <w:rsid w:val="00CF60EA"/>
    <w:rsid w:val="00CF62DF"/>
    <w:rsid w:val="00CF6887"/>
    <w:rsid w:val="00CF6920"/>
    <w:rsid w:val="00CF724B"/>
    <w:rsid w:val="00CF7F35"/>
    <w:rsid w:val="00CF7F5E"/>
    <w:rsid w:val="00D00AB6"/>
    <w:rsid w:val="00D00DB6"/>
    <w:rsid w:val="00D00F16"/>
    <w:rsid w:val="00D032CE"/>
    <w:rsid w:val="00D039D9"/>
    <w:rsid w:val="00D03A1D"/>
    <w:rsid w:val="00D03A49"/>
    <w:rsid w:val="00D03E9A"/>
    <w:rsid w:val="00D046CB"/>
    <w:rsid w:val="00D0472E"/>
    <w:rsid w:val="00D04FF1"/>
    <w:rsid w:val="00D06C4A"/>
    <w:rsid w:val="00D070D4"/>
    <w:rsid w:val="00D108BC"/>
    <w:rsid w:val="00D117EF"/>
    <w:rsid w:val="00D118C1"/>
    <w:rsid w:val="00D11A09"/>
    <w:rsid w:val="00D122F6"/>
    <w:rsid w:val="00D1257F"/>
    <w:rsid w:val="00D12A4D"/>
    <w:rsid w:val="00D1341E"/>
    <w:rsid w:val="00D1362C"/>
    <w:rsid w:val="00D13E4A"/>
    <w:rsid w:val="00D140B6"/>
    <w:rsid w:val="00D14696"/>
    <w:rsid w:val="00D14E93"/>
    <w:rsid w:val="00D151C6"/>
    <w:rsid w:val="00D15D1D"/>
    <w:rsid w:val="00D1601E"/>
    <w:rsid w:val="00D167D2"/>
    <w:rsid w:val="00D16C1F"/>
    <w:rsid w:val="00D16DBB"/>
    <w:rsid w:val="00D17258"/>
    <w:rsid w:val="00D17927"/>
    <w:rsid w:val="00D2034E"/>
    <w:rsid w:val="00D21D91"/>
    <w:rsid w:val="00D21E3B"/>
    <w:rsid w:val="00D2317C"/>
    <w:rsid w:val="00D238F5"/>
    <w:rsid w:val="00D244B8"/>
    <w:rsid w:val="00D24948"/>
    <w:rsid w:val="00D24F84"/>
    <w:rsid w:val="00D25148"/>
    <w:rsid w:val="00D25433"/>
    <w:rsid w:val="00D25B91"/>
    <w:rsid w:val="00D25FB2"/>
    <w:rsid w:val="00D27285"/>
    <w:rsid w:val="00D27919"/>
    <w:rsid w:val="00D2798B"/>
    <w:rsid w:val="00D305E6"/>
    <w:rsid w:val="00D30885"/>
    <w:rsid w:val="00D30BDA"/>
    <w:rsid w:val="00D311F1"/>
    <w:rsid w:val="00D3142D"/>
    <w:rsid w:val="00D315DD"/>
    <w:rsid w:val="00D343E0"/>
    <w:rsid w:val="00D34759"/>
    <w:rsid w:val="00D35B68"/>
    <w:rsid w:val="00D3604C"/>
    <w:rsid w:val="00D3698B"/>
    <w:rsid w:val="00D36F12"/>
    <w:rsid w:val="00D37148"/>
    <w:rsid w:val="00D372FF"/>
    <w:rsid w:val="00D37383"/>
    <w:rsid w:val="00D374D8"/>
    <w:rsid w:val="00D37CD2"/>
    <w:rsid w:val="00D40145"/>
    <w:rsid w:val="00D4044C"/>
    <w:rsid w:val="00D40839"/>
    <w:rsid w:val="00D40E2B"/>
    <w:rsid w:val="00D43885"/>
    <w:rsid w:val="00D43E4C"/>
    <w:rsid w:val="00D446B5"/>
    <w:rsid w:val="00D44786"/>
    <w:rsid w:val="00D44834"/>
    <w:rsid w:val="00D4592E"/>
    <w:rsid w:val="00D46441"/>
    <w:rsid w:val="00D4663D"/>
    <w:rsid w:val="00D4694B"/>
    <w:rsid w:val="00D46B56"/>
    <w:rsid w:val="00D50A70"/>
    <w:rsid w:val="00D50BF4"/>
    <w:rsid w:val="00D50ED7"/>
    <w:rsid w:val="00D52176"/>
    <w:rsid w:val="00D52E49"/>
    <w:rsid w:val="00D54332"/>
    <w:rsid w:val="00D56575"/>
    <w:rsid w:val="00D56F3C"/>
    <w:rsid w:val="00D60508"/>
    <w:rsid w:val="00D60B42"/>
    <w:rsid w:val="00D62B9C"/>
    <w:rsid w:val="00D631A1"/>
    <w:rsid w:val="00D63217"/>
    <w:rsid w:val="00D63B3E"/>
    <w:rsid w:val="00D654FC"/>
    <w:rsid w:val="00D66C6F"/>
    <w:rsid w:val="00D67BF1"/>
    <w:rsid w:val="00D70EC1"/>
    <w:rsid w:val="00D71340"/>
    <w:rsid w:val="00D71437"/>
    <w:rsid w:val="00D721BE"/>
    <w:rsid w:val="00D72364"/>
    <w:rsid w:val="00D7238C"/>
    <w:rsid w:val="00D734CF"/>
    <w:rsid w:val="00D75486"/>
    <w:rsid w:val="00D76313"/>
    <w:rsid w:val="00D76691"/>
    <w:rsid w:val="00D77168"/>
    <w:rsid w:val="00D808CE"/>
    <w:rsid w:val="00D80969"/>
    <w:rsid w:val="00D80C6C"/>
    <w:rsid w:val="00D81EB5"/>
    <w:rsid w:val="00D82122"/>
    <w:rsid w:val="00D8285B"/>
    <w:rsid w:val="00D82D9D"/>
    <w:rsid w:val="00D841CD"/>
    <w:rsid w:val="00D846B4"/>
    <w:rsid w:val="00D8519E"/>
    <w:rsid w:val="00D858AA"/>
    <w:rsid w:val="00D859A6"/>
    <w:rsid w:val="00D85D4E"/>
    <w:rsid w:val="00D867A7"/>
    <w:rsid w:val="00D87136"/>
    <w:rsid w:val="00D8755F"/>
    <w:rsid w:val="00D908AC"/>
    <w:rsid w:val="00D90A24"/>
    <w:rsid w:val="00D9104F"/>
    <w:rsid w:val="00D913AD"/>
    <w:rsid w:val="00D91774"/>
    <w:rsid w:val="00D91D11"/>
    <w:rsid w:val="00D9310E"/>
    <w:rsid w:val="00D9415D"/>
    <w:rsid w:val="00D942A4"/>
    <w:rsid w:val="00D942D5"/>
    <w:rsid w:val="00D943F6"/>
    <w:rsid w:val="00D95414"/>
    <w:rsid w:val="00D955C0"/>
    <w:rsid w:val="00D9578A"/>
    <w:rsid w:val="00D95CDB"/>
    <w:rsid w:val="00D96926"/>
    <w:rsid w:val="00D97E31"/>
    <w:rsid w:val="00D97F21"/>
    <w:rsid w:val="00DA052D"/>
    <w:rsid w:val="00DA066F"/>
    <w:rsid w:val="00DA070E"/>
    <w:rsid w:val="00DA2893"/>
    <w:rsid w:val="00DA2C23"/>
    <w:rsid w:val="00DA386C"/>
    <w:rsid w:val="00DA3F0D"/>
    <w:rsid w:val="00DA44B1"/>
    <w:rsid w:val="00DA5D31"/>
    <w:rsid w:val="00DA79C6"/>
    <w:rsid w:val="00DB0463"/>
    <w:rsid w:val="00DB0A4D"/>
    <w:rsid w:val="00DB1101"/>
    <w:rsid w:val="00DB191C"/>
    <w:rsid w:val="00DB2DBE"/>
    <w:rsid w:val="00DB3E29"/>
    <w:rsid w:val="00DB536A"/>
    <w:rsid w:val="00DB5B81"/>
    <w:rsid w:val="00DB5BEF"/>
    <w:rsid w:val="00DB6514"/>
    <w:rsid w:val="00DB6FEB"/>
    <w:rsid w:val="00DB7626"/>
    <w:rsid w:val="00DB793B"/>
    <w:rsid w:val="00DC0428"/>
    <w:rsid w:val="00DC0BEC"/>
    <w:rsid w:val="00DC1EA6"/>
    <w:rsid w:val="00DC2DEF"/>
    <w:rsid w:val="00DC33A5"/>
    <w:rsid w:val="00DC41ED"/>
    <w:rsid w:val="00DC4269"/>
    <w:rsid w:val="00DC460A"/>
    <w:rsid w:val="00DC47DE"/>
    <w:rsid w:val="00DC48C1"/>
    <w:rsid w:val="00DC520A"/>
    <w:rsid w:val="00DC59F2"/>
    <w:rsid w:val="00DC657F"/>
    <w:rsid w:val="00DC7399"/>
    <w:rsid w:val="00DC75BD"/>
    <w:rsid w:val="00DC786A"/>
    <w:rsid w:val="00DC7E85"/>
    <w:rsid w:val="00DD0464"/>
    <w:rsid w:val="00DD04EF"/>
    <w:rsid w:val="00DD07EF"/>
    <w:rsid w:val="00DD0C8D"/>
    <w:rsid w:val="00DD2EEE"/>
    <w:rsid w:val="00DD31B8"/>
    <w:rsid w:val="00DD4EC9"/>
    <w:rsid w:val="00DD528D"/>
    <w:rsid w:val="00DD623D"/>
    <w:rsid w:val="00DD710F"/>
    <w:rsid w:val="00DD74BA"/>
    <w:rsid w:val="00DE0486"/>
    <w:rsid w:val="00DE4559"/>
    <w:rsid w:val="00DE46B8"/>
    <w:rsid w:val="00DE4731"/>
    <w:rsid w:val="00DE4D12"/>
    <w:rsid w:val="00DE53E3"/>
    <w:rsid w:val="00DE578A"/>
    <w:rsid w:val="00DE5C4D"/>
    <w:rsid w:val="00DE78D9"/>
    <w:rsid w:val="00DE7A1C"/>
    <w:rsid w:val="00DF0166"/>
    <w:rsid w:val="00DF0591"/>
    <w:rsid w:val="00DF0A3F"/>
    <w:rsid w:val="00DF0A6E"/>
    <w:rsid w:val="00DF0E5A"/>
    <w:rsid w:val="00DF0F58"/>
    <w:rsid w:val="00DF1106"/>
    <w:rsid w:val="00DF1180"/>
    <w:rsid w:val="00DF1BE4"/>
    <w:rsid w:val="00DF1DB4"/>
    <w:rsid w:val="00DF24ED"/>
    <w:rsid w:val="00DF2FD0"/>
    <w:rsid w:val="00DF4126"/>
    <w:rsid w:val="00DF55DE"/>
    <w:rsid w:val="00DF5BD4"/>
    <w:rsid w:val="00DF729A"/>
    <w:rsid w:val="00DF7951"/>
    <w:rsid w:val="00DF7E30"/>
    <w:rsid w:val="00E00194"/>
    <w:rsid w:val="00E0099C"/>
    <w:rsid w:val="00E01937"/>
    <w:rsid w:val="00E01B3D"/>
    <w:rsid w:val="00E02036"/>
    <w:rsid w:val="00E020E4"/>
    <w:rsid w:val="00E02A99"/>
    <w:rsid w:val="00E02BA2"/>
    <w:rsid w:val="00E02DBD"/>
    <w:rsid w:val="00E03182"/>
    <w:rsid w:val="00E0557E"/>
    <w:rsid w:val="00E057F6"/>
    <w:rsid w:val="00E06339"/>
    <w:rsid w:val="00E06DDB"/>
    <w:rsid w:val="00E070EA"/>
    <w:rsid w:val="00E07829"/>
    <w:rsid w:val="00E0794C"/>
    <w:rsid w:val="00E1034D"/>
    <w:rsid w:val="00E105DD"/>
    <w:rsid w:val="00E106AD"/>
    <w:rsid w:val="00E108C2"/>
    <w:rsid w:val="00E1128B"/>
    <w:rsid w:val="00E11947"/>
    <w:rsid w:val="00E11A9F"/>
    <w:rsid w:val="00E11DED"/>
    <w:rsid w:val="00E120DB"/>
    <w:rsid w:val="00E123EF"/>
    <w:rsid w:val="00E12A63"/>
    <w:rsid w:val="00E12FBD"/>
    <w:rsid w:val="00E13C2D"/>
    <w:rsid w:val="00E13DF3"/>
    <w:rsid w:val="00E13FBD"/>
    <w:rsid w:val="00E1461C"/>
    <w:rsid w:val="00E14D8C"/>
    <w:rsid w:val="00E15561"/>
    <w:rsid w:val="00E1569E"/>
    <w:rsid w:val="00E176B9"/>
    <w:rsid w:val="00E1783B"/>
    <w:rsid w:val="00E20461"/>
    <w:rsid w:val="00E20FA1"/>
    <w:rsid w:val="00E2129C"/>
    <w:rsid w:val="00E21CA8"/>
    <w:rsid w:val="00E230E9"/>
    <w:rsid w:val="00E236F8"/>
    <w:rsid w:val="00E244A1"/>
    <w:rsid w:val="00E24556"/>
    <w:rsid w:val="00E24A6E"/>
    <w:rsid w:val="00E25059"/>
    <w:rsid w:val="00E253BD"/>
    <w:rsid w:val="00E258B5"/>
    <w:rsid w:val="00E270F9"/>
    <w:rsid w:val="00E3039B"/>
    <w:rsid w:val="00E30478"/>
    <w:rsid w:val="00E31CDB"/>
    <w:rsid w:val="00E31D13"/>
    <w:rsid w:val="00E31D98"/>
    <w:rsid w:val="00E32078"/>
    <w:rsid w:val="00E32E5C"/>
    <w:rsid w:val="00E331D6"/>
    <w:rsid w:val="00E332B2"/>
    <w:rsid w:val="00E33CCF"/>
    <w:rsid w:val="00E33E49"/>
    <w:rsid w:val="00E347E5"/>
    <w:rsid w:val="00E35686"/>
    <w:rsid w:val="00E35B99"/>
    <w:rsid w:val="00E365C3"/>
    <w:rsid w:val="00E37577"/>
    <w:rsid w:val="00E4014C"/>
    <w:rsid w:val="00E40CF5"/>
    <w:rsid w:val="00E41519"/>
    <w:rsid w:val="00E42584"/>
    <w:rsid w:val="00E4261D"/>
    <w:rsid w:val="00E428F2"/>
    <w:rsid w:val="00E43694"/>
    <w:rsid w:val="00E44176"/>
    <w:rsid w:val="00E4421E"/>
    <w:rsid w:val="00E44901"/>
    <w:rsid w:val="00E44C2D"/>
    <w:rsid w:val="00E46534"/>
    <w:rsid w:val="00E46AA0"/>
    <w:rsid w:val="00E46DF5"/>
    <w:rsid w:val="00E46E81"/>
    <w:rsid w:val="00E4706C"/>
    <w:rsid w:val="00E47777"/>
    <w:rsid w:val="00E504B0"/>
    <w:rsid w:val="00E511C9"/>
    <w:rsid w:val="00E516BB"/>
    <w:rsid w:val="00E51703"/>
    <w:rsid w:val="00E5192F"/>
    <w:rsid w:val="00E5195E"/>
    <w:rsid w:val="00E51A8E"/>
    <w:rsid w:val="00E51B7A"/>
    <w:rsid w:val="00E51BE9"/>
    <w:rsid w:val="00E521E3"/>
    <w:rsid w:val="00E52413"/>
    <w:rsid w:val="00E5361E"/>
    <w:rsid w:val="00E54672"/>
    <w:rsid w:val="00E54AF4"/>
    <w:rsid w:val="00E54B76"/>
    <w:rsid w:val="00E55B17"/>
    <w:rsid w:val="00E55F16"/>
    <w:rsid w:val="00E560C7"/>
    <w:rsid w:val="00E56815"/>
    <w:rsid w:val="00E56967"/>
    <w:rsid w:val="00E56EC8"/>
    <w:rsid w:val="00E60243"/>
    <w:rsid w:val="00E60FA4"/>
    <w:rsid w:val="00E619C1"/>
    <w:rsid w:val="00E6297A"/>
    <w:rsid w:val="00E631B0"/>
    <w:rsid w:val="00E63570"/>
    <w:rsid w:val="00E63C22"/>
    <w:rsid w:val="00E6468B"/>
    <w:rsid w:val="00E6602D"/>
    <w:rsid w:val="00E66869"/>
    <w:rsid w:val="00E675FB"/>
    <w:rsid w:val="00E67990"/>
    <w:rsid w:val="00E704BE"/>
    <w:rsid w:val="00E714F6"/>
    <w:rsid w:val="00E7251E"/>
    <w:rsid w:val="00E72D58"/>
    <w:rsid w:val="00E72E6E"/>
    <w:rsid w:val="00E7312C"/>
    <w:rsid w:val="00E73802"/>
    <w:rsid w:val="00E73E98"/>
    <w:rsid w:val="00E73E9C"/>
    <w:rsid w:val="00E7478E"/>
    <w:rsid w:val="00E7514C"/>
    <w:rsid w:val="00E75835"/>
    <w:rsid w:val="00E764C7"/>
    <w:rsid w:val="00E768E2"/>
    <w:rsid w:val="00E7695B"/>
    <w:rsid w:val="00E77AFF"/>
    <w:rsid w:val="00E77DEC"/>
    <w:rsid w:val="00E80077"/>
    <w:rsid w:val="00E80161"/>
    <w:rsid w:val="00E8086A"/>
    <w:rsid w:val="00E80932"/>
    <w:rsid w:val="00E80A7B"/>
    <w:rsid w:val="00E81A96"/>
    <w:rsid w:val="00E823AF"/>
    <w:rsid w:val="00E8373C"/>
    <w:rsid w:val="00E838DB"/>
    <w:rsid w:val="00E84010"/>
    <w:rsid w:val="00E8469A"/>
    <w:rsid w:val="00E84986"/>
    <w:rsid w:val="00E85915"/>
    <w:rsid w:val="00E86A79"/>
    <w:rsid w:val="00E86F53"/>
    <w:rsid w:val="00E8701C"/>
    <w:rsid w:val="00E90471"/>
    <w:rsid w:val="00E90658"/>
    <w:rsid w:val="00E90903"/>
    <w:rsid w:val="00E919EC"/>
    <w:rsid w:val="00E91C6F"/>
    <w:rsid w:val="00E91FE1"/>
    <w:rsid w:val="00E928CC"/>
    <w:rsid w:val="00E93808"/>
    <w:rsid w:val="00E93970"/>
    <w:rsid w:val="00E94D71"/>
    <w:rsid w:val="00E94DC4"/>
    <w:rsid w:val="00E94EDF"/>
    <w:rsid w:val="00E9522D"/>
    <w:rsid w:val="00E9558B"/>
    <w:rsid w:val="00E9617C"/>
    <w:rsid w:val="00E96660"/>
    <w:rsid w:val="00E973B7"/>
    <w:rsid w:val="00EA054A"/>
    <w:rsid w:val="00EA0B9A"/>
    <w:rsid w:val="00EA1EC2"/>
    <w:rsid w:val="00EA2E5F"/>
    <w:rsid w:val="00EA31E9"/>
    <w:rsid w:val="00EA3C29"/>
    <w:rsid w:val="00EA420E"/>
    <w:rsid w:val="00EA4770"/>
    <w:rsid w:val="00EA57FB"/>
    <w:rsid w:val="00EA58F8"/>
    <w:rsid w:val="00EA5923"/>
    <w:rsid w:val="00EA644D"/>
    <w:rsid w:val="00EA662F"/>
    <w:rsid w:val="00EA686D"/>
    <w:rsid w:val="00EA6DB3"/>
    <w:rsid w:val="00EA74D8"/>
    <w:rsid w:val="00EB0C3A"/>
    <w:rsid w:val="00EB1041"/>
    <w:rsid w:val="00EB232F"/>
    <w:rsid w:val="00EB24C2"/>
    <w:rsid w:val="00EB37D5"/>
    <w:rsid w:val="00EB3D22"/>
    <w:rsid w:val="00EB3E05"/>
    <w:rsid w:val="00EB40DB"/>
    <w:rsid w:val="00EB4F7C"/>
    <w:rsid w:val="00EB5631"/>
    <w:rsid w:val="00EB5DE8"/>
    <w:rsid w:val="00EB6222"/>
    <w:rsid w:val="00EB716C"/>
    <w:rsid w:val="00EB7F80"/>
    <w:rsid w:val="00EC05E7"/>
    <w:rsid w:val="00EC0758"/>
    <w:rsid w:val="00EC0E59"/>
    <w:rsid w:val="00EC19BF"/>
    <w:rsid w:val="00EC2A1D"/>
    <w:rsid w:val="00EC2B07"/>
    <w:rsid w:val="00EC3B07"/>
    <w:rsid w:val="00EC450C"/>
    <w:rsid w:val="00EC4BDE"/>
    <w:rsid w:val="00EC52ED"/>
    <w:rsid w:val="00EC5C0E"/>
    <w:rsid w:val="00EC63F1"/>
    <w:rsid w:val="00ED1464"/>
    <w:rsid w:val="00ED18F4"/>
    <w:rsid w:val="00ED1974"/>
    <w:rsid w:val="00ED1A7C"/>
    <w:rsid w:val="00ED3549"/>
    <w:rsid w:val="00ED44E3"/>
    <w:rsid w:val="00ED4FA8"/>
    <w:rsid w:val="00ED50FE"/>
    <w:rsid w:val="00ED5A38"/>
    <w:rsid w:val="00ED6348"/>
    <w:rsid w:val="00ED7EE8"/>
    <w:rsid w:val="00EE01DF"/>
    <w:rsid w:val="00EE1096"/>
    <w:rsid w:val="00EE124A"/>
    <w:rsid w:val="00EE14E1"/>
    <w:rsid w:val="00EE17DA"/>
    <w:rsid w:val="00EE19AB"/>
    <w:rsid w:val="00EE1C55"/>
    <w:rsid w:val="00EE2534"/>
    <w:rsid w:val="00EE25A8"/>
    <w:rsid w:val="00EE2D0C"/>
    <w:rsid w:val="00EE49F3"/>
    <w:rsid w:val="00EE527D"/>
    <w:rsid w:val="00EE55C5"/>
    <w:rsid w:val="00EE5B81"/>
    <w:rsid w:val="00EE66E4"/>
    <w:rsid w:val="00EE6705"/>
    <w:rsid w:val="00EE6AAA"/>
    <w:rsid w:val="00EE6EE8"/>
    <w:rsid w:val="00EE72FF"/>
    <w:rsid w:val="00EF04F5"/>
    <w:rsid w:val="00EF0757"/>
    <w:rsid w:val="00EF07AF"/>
    <w:rsid w:val="00EF097C"/>
    <w:rsid w:val="00EF12EE"/>
    <w:rsid w:val="00EF181F"/>
    <w:rsid w:val="00EF2047"/>
    <w:rsid w:val="00EF2DDD"/>
    <w:rsid w:val="00EF43EA"/>
    <w:rsid w:val="00EF4406"/>
    <w:rsid w:val="00EF49FC"/>
    <w:rsid w:val="00EF4CB6"/>
    <w:rsid w:val="00EF4E86"/>
    <w:rsid w:val="00EF579B"/>
    <w:rsid w:val="00EF5FCC"/>
    <w:rsid w:val="00EF6794"/>
    <w:rsid w:val="00EF7621"/>
    <w:rsid w:val="00EF774E"/>
    <w:rsid w:val="00EF777E"/>
    <w:rsid w:val="00F0018F"/>
    <w:rsid w:val="00F0169F"/>
    <w:rsid w:val="00F0192A"/>
    <w:rsid w:val="00F0218A"/>
    <w:rsid w:val="00F02AFB"/>
    <w:rsid w:val="00F02F03"/>
    <w:rsid w:val="00F0308F"/>
    <w:rsid w:val="00F0351C"/>
    <w:rsid w:val="00F035A5"/>
    <w:rsid w:val="00F036CE"/>
    <w:rsid w:val="00F0376D"/>
    <w:rsid w:val="00F0380A"/>
    <w:rsid w:val="00F04CB9"/>
    <w:rsid w:val="00F05313"/>
    <w:rsid w:val="00F05770"/>
    <w:rsid w:val="00F0589B"/>
    <w:rsid w:val="00F05E86"/>
    <w:rsid w:val="00F05F63"/>
    <w:rsid w:val="00F06688"/>
    <w:rsid w:val="00F07097"/>
    <w:rsid w:val="00F073AD"/>
    <w:rsid w:val="00F07592"/>
    <w:rsid w:val="00F07A4C"/>
    <w:rsid w:val="00F1047C"/>
    <w:rsid w:val="00F104CC"/>
    <w:rsid w:val="00F1118D"/>
    <w:rsid w:val="00F1287D"/>
    <w:rsid w:val="00F1303F"/>
    <w:rsid w:val="00F137A3"/>
    <w:rsid w:val="00F13E4D"/>
    <w:rsid w:val="00F143EF"/>
    <w:rsid w:val="00F14D2E"/>
    <w:rsid w:val="00F14F42"/>
    <w:rsid w:val="00F15F8F"/>
    <w:rsid w:val="00F1607B"/>
    <w:rsid w:val="00F16DF5"/>
    <w:rsid w:val="00F1708D"/>
    <w:rsid w:val="00F205F0"/>
    <w:rsid w:val="00F2083A"/>
    <w:rsid w:val="00F20B03"/>
    <w:rsid w:val="00F20E83"/>
    <w:rsid w:val="00F21085"/>
    <w:rsid w:val="00F210FA"/>
    <w:rsid w:val="00F224F0"/>
    <w:rsid w:val="00F22CC2"/>
    <w:rsid w:val="00F22D7E"/>
    <w:rsid w:val="00F244C9"/>
    <w:rsid w:val="00F246B0"/>
    <w:rsid w:val="00F25234"/>
    <w:rsid w:val="00F25F35"/>
    <w:rsid w:val="00F26430"/>
    <w:rsid w:val="00F26685"/>
    <w:rsid w:val="00F26926"/>
    <w:rsid w:val="00F277F5"/>
    <w:rsid w:val="00F27AAE"/>
    <w:rsid w:val="00F303A4"/>
    <w:rsid w:val="00F306CD"/>
    <w:rsid w:val="00F30E51"/>
    <w:rsid w:val="00F3234B"/>
    <w:rsid w:val="00F325EF"/>
    <w:rsid w:val="00F33513"/>
    <w:rsid w:val="00F33544"/>
    <w:rsid w:val="00F33896"/>
    <w:rsid w:val="00F349EA"/>
    <w:rsid w:val="00F34AC7"/>
    <w:rsid w:val="00F367F3"/>
    <w:rsid w:val="00F368FB"/>
    <w:rsid w:val="00F36BDF"/>
    <w:rsid w:val="00F378E5"/>
    <w:rsid w:val="00F40790"/>
    <w:rsid w:val="00F40B26"/>
    <w:rsid w:val="00F40E17"/>
    <w:rsid w:val="00F415EB"/>
    <w:rsid w:val="00F42657"/>
    <w:rsid w:val="00F42B08"/>
    <w:rsid w:val="00F42F1C"/>
    <w:rsid w:val="00F44378"/>
    <w:rsid w:val="00F44FAD"/>
    <w:rsid w:val="00F46722"/>
    <w:rsid w:val="00F50309"/>
    <w:rsid w:val="00F503AE"/>
    <w:rsid w:val="00F50563"/>
    <w:rsid w:val="00F50705"/>
    <w:rsid w:val="00F507FA"/>
    <w:rsid w:val="00F50CF2"/>
    <w:rsid w:val="00F50FE4"/>
    <w:rsid w:val="00F51ABB"/>
    <w:rsid w:val="00F52070"/>
    <w:rsid w:val="00F5426E"/>
    <w:rsid w:val="00F54492"/>
    <w:rsid w:val="00F546A1"/>
    <w:rsid w:val="00F54844"/>
    <w:rsid w:val="00F55528"/>
    <w:rsid w:val="00F56781"/>
    <w:rsid w:val="00F56CFF"/>
    <w:rsid w:val="00F60867"/>
    <w:rsid w:val="00F6088F"/>
    <w:rsid w:val="00F6245E"/>
    <w:rsid w:val="00F62640"/>
    <w:rsid w:val="00F629F1"/>
    <w:rsid w:val="00F63094"/>
    <w:rsid w:val="00F6346F"/>
    <w:rsid w:val="00F63F54"/>
    <w:rsid w:val="00F641AF"/>
    <w:rsid w:val="00F6497C"/>
    <w:rsid w:val="00F650B2"/>
    <w:rsid w:val="00F6526D"/>
    <w:rsid w:val="00F661BC"/>
    <w:rsid w:val="00F67D79"/>
    <w:rsid w:val="00F70EE9"/>
    <w:rsid w:val="00F71537"/>
    <w:rsid w:val="00F7186A"/>
    <w:rsid w:val="00F71A9F"/>
    <w:rsid w:val="00F72036"/>
    <w:rsid w:val="00F724CD"/>
    <w:rsid w:val="00F72AEF"/>
    <w:rsid w:val="00F730DD"/>
    <w:rsid w:val="00F73C96"/>
    <w:rsid w:val="00F748C3"/>
    <w:rsid w:val="00F74C31"/>
    <w:rsid w:val="00F74F08"/>
    <w:rsid w:val="00F7516F"/>
    <w:rsid w:val="00F752D8"/>
    <w:rsid w:val="00F75C22"/>
    <w:rsid w:val="00F76198"/>
    <w:rsid w:val="00F76D23"/>
    <w:rsid w:val="00F77586"/>
    <w:rsid w:val="00F80440"/>
    <w:rsid w:val="00F8086D"/>
    <w:rsid w:val="00F818D7"/>
    <w:rsid w:val="00F81D20"/>
    <w:rsid w:val="00F82275"/>
    <w:rsid w:val="00F82B24"/>
    <w:rsid w:val="00F82F0B"/>
    <w:rsid w:val="00F83642"/>
    <w:rsid w:val="00F8389E"/>
    <w:rsid w:val="00F83BBF"/>
    <w:rsid w:val="00F83C08"/>
    <w:rsid w:val="00F83C87"/>
    <w:rsid w:val="00F849AB"/>
    <w:rsid w:val="00F85CC8"/>
    <w:rsid w:val="00F85CD5"/>
    <w:rsid w:val="00F8686B"/>
    <w:rsid w:val="00F86C7C"/>
    <w:rsid w:val="00F87267"/>
    <w:rsid w:val="00F8736A"/>
    <w:rsid w:val="00F879DE"/>
    <w:rsid w:val="00F90626"/>
    <w:rsid w:val="00F91950"/>
    <w:rsid w:val="00F91D92"/>
    <w:rsid w:val="00F92998"/>
    <w:rsid w:val="00F92AB2"/>
    <w:rsid w:val="00F93C69"/>
    <w:rsid w:val="00F9450C"/>
    <w:rsid w:val="00F95B83"/>
    <w:rsid w:val="00F96111"/>
    <w:rsid w:val="00F9637F"/>
    <w:rsid w:val="00F969F2"/>
    <w:rsid w:val="00F96D90"/>
    <w:rsid w:val="00F97D34"/>
    <w:rsid w:val="00FA0A2D"/>
    <w:rsid w:val="00FA0BA5"/>
    <w:rsid w:val="00FA0FEA"/>
    <w:rsid w:val="00FA26C5"/>
    <w:rsid w:val="00FA26DD"/>
    <w:rsid w:val="00FA34EB"/>
    <w:rsid w:val="00FA55C6"/>
    <w:rsid w:val="00FA586F"/>
    <w:rsid w:val="00FA5D5F"/>
    <w:rsid w:val="00FA6590"/>
    <w:rsid w:val="00FA665B"/>
    <w:rsid w:val="00FB0264"/>
    <w:rsid w:val="00FB088A"/>
    <w:rsid w:val="00FB0D40"/>
    <w:rsid w:val="00FB1299"/>
    <w:rsid w:val="00FB1D81"/>
    <w:rsid w:val="00FB25A1"/>
    <w:rsid w:val="00FB25C2"/>
    <w:rsid w:val="00FB3E6D"/>
    <w:rsid w:val="00FB4994"/>
    <w:rsid w:val="00FB5EA5"/>
    <w:rsid w:val="00FB61D3"/>
    <w:rsid w:val="00FB680C"/>
    <w:rsid w:val="00FB6958"/>
    <w:rsid w:val="00FB7106"/>
    <w:rsid w:val="00FB7165"/>
    <w:rsid w:val="00FB75C8"/>
    <w:rsid w:val="00FC0C38"/>
    <w:rsid w:val="00FC21D3"/>
    <w:rsid w:val="00FC2442"/>
    <w:rsid w:val="00FC297F"/>
    <w:rsid w:val="00FC2AC2"/>
    <w:rsid w:val="00FC3624"/>
    <w:rsid w:val="00FC4321"/>
    <w:rsid w:val="00FC51EE"/>
    <w:rsid w:val="00FC5285"/>
    <w:rsid w:val="00FC52CB"/>
    <w:rsid w:val="00FC6CE1"/>
    <w:rsid w:val="00FD07A0"/>
    <w:rsid w:val="00FD0CFC"/>
    <w:rsid w:val="00FD1291"/>
    <w:rsid w:val="00FD199F"/>
    <w:rsid w:val="00FD1CA3"/>
    <w:rsid w:val="00FD2224"/>
    <w:rsid w:val="00FD2340"/>
    <w:rsid w:val="00FD2D74"/>
    <w:rsid w:val="00FD4824"/>
    <w:rsid w:val="00FD593A"/>
    <w:rsid w:val="00FD5AF0"/>
    <w:rsid w:val="00FD72E4"/>
    <w:rsid w:val="00FE004B"/>
    <w:rsid w:val="00FE081B"/>
    <w:rsid w:val="00FE0D61"/>
    <w:rsid w:val="00FE1196"/>
    <w:rsid w:val="00FE11CF"/>
    <w:rsid w:val="00FE2C9E"/>
    <w:rsid w:val="00FE35C9"/>
    <w:rsid w:val="00FE3C30"/>
    <w:rsid w:val="00FE414D"/>
    <w:rsid w:val="00FE42F2"/>
    <w:rsid w:val="00FE502F"/>
    <w:rsid w:val="00FE597D"/>
    <w:rsid w:val="00FE59FA"/>
    <w:rsid w:val="00FE5EF9"/>
    <w:rsid w:val="00FE77A1"/>
    <w:rsid w:val="00FF004E"/>
    <w:rsid w:val="00FF05FF"/>
    <w:rsid w:val="00FF0A73"/>
    <w:rsid w:val="00FF0D15"/>
    <w:rsid w:val="00FF18AC"/>
    <w:rsid w:val="00FF1E2D"/>
    <w:rsid w:val="00FF290F"/>
    <w:rsid w:val="00FF31B6"/>
    <w:rsid w:val="00FF32C8"/>
    <w:rsid w:val="00FF36F2"/>
    <w:rsid w:val="00FF3A76"/>
    <w:rsid w:val="00FF3F1A"/>
    <w:rsid w:val="00FF52B1"/>
    <w:rsid w:val="00FF57A0"/>
    <w:rsid w:val="00FF5BF9"/>
    <w:rsid w:val="00FF7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DA592DF-133F-4D14-9707-C15FDB15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D734CF"/>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4">
    <w:name w:val="heading 4"/>
    <w:basedOn w:val="Normalny"/>
    <w:next w:val="Normalny"/>
    <w:link w:val="Nagwek4Znak"/>
    <w:uiPriority w:val="9"/>
    <w:semiHidden/>
    <w:unhideWhenUsed/>
    <w:rsid w:val="006249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1A5391"/>
    <w:pPr>
      <w:spacing w:before="240" w:after="60"/>
      <w:jc w:val="left"/>
      <w:outlineLvl w:val="4"/>
    </w:pPr>
    <w:rPr>
      <w:rFonts w:ascii="Times New Roman" w:eastAsia="Times New Roman" w:hAnsi="Times New Roman" w:cs="Times New Roman"/>
      <w:b/>
      <w:bCs/>
      <w:i/>
      <w:iCs/>
      <w:kern w:val="0"/>
      <w:sz w:val="26"/>
      <w:szCs w:val="26"/>
      <w:lang w:eastAsia="pl-PL"/>
    </w:rPr>
  </w:style>
  <w:style w:type="paragraph" w:styleId="Nagwek6">
    <w:name w:val="heading 6"/>
    <w:basedOn w:val="Normalny"/>
    <w:next w:val="Normalny"/>
    <w:link w:val="Nagwek6Znak"/>
    <w:uiPriority w:val="9"/>
    <w:semiHidden/>
    <w:unhideWhenUsed/>
    <w:qFormat/>
    <w:rsid w:val="00D734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9380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E9380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AE4842"/>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AE4842"/>
  </w:style>
  <w:style w:type="character" w:styleId="Hipercze">
    <w:name w:val="Hyperlink"/>
    <w:basedOn w:val="Domylnaczcionkaakapitu"/>
    <w:uiPriority w:val="99"/>
    <w:unhideWhenUsed/>
    <w:rsid w:val="00D734CF"/>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qFormat/>
    <w:rsid w:val="00AE4842"/>
    <w:pPr>
      <w:ind w:right="0"/>
      <w:contextualSpacing/>
    </w:pPr>
    <w:rPr>
      <w:sz w:val="36"/>
      <w:szCs w:val="52"/>
    </w:rPr>
  </w:style>
  <w:style w:type="character" w:customStyle="1" w:styleId="TytuZnak">
    <w:name w:val="Tytuł Znak"/>
    <w:basedOn w:val="Domylnaczcionkaakapitu"/>
    <w:link w:val="Tytu"/>
    <w:rsid w:val="002C6AC3"/>
    <w:rPr>
      <w:rFonts w:ascii="Calibri" w:eastAsiaTheme="majorEastAsia" w:hAnsi="Calibri" w:cstheme="majorBidi"/>
      <w:b/>
      <w:bCs/>
      <w:iCs/>
      <w:kern w:val="8"/>
      <w:sz w:val="36"/>
      <w:szCs w:val="52"/>
    </w:rPr>
  </w:style>
  <w:style w:type="paragraph" w:styleId="Podtytu">
    <w:name w:val="Subtitle"/>
    <w:basedOn w:val="Nagwek1"/>
    <w:next w:val="Normalny"/>
    <w:link w:val="PodtytuZnak"/>
    <w:uiPriority w:val="11"/>
    <w:qFormat/>
    <w:rsid w:val="00AE4842"/>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kern w:val="8"/>
      <w:sz w:val="24"/>
      <w:szCs w:val="24"/>
    </w:rPr>
  </w:style>
  <w:style w:type="character" w:styleId="Wyrnieniedelikatne">
    <w:name w:val="Subtle Emphasis"/>
    <w:basedOn w:val="Domylnaczcionkaakapitu"/>
    <w:uiPriority w:val="19"/>
    <w:rsid w:val="00D734CF"/>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D734CF"/>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AE4842"/>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D734CF"/>
    <w:rPr>
      <w:vertAlign w:val="superscript"/>
    </w:rPr>
  </w:style>
  <w:style w:type="paragraph" w:styleId="Spistreci1">
    <w:name w:val="toc 1"/>
    <w:basedOn w:val="Normalny"/>
    <w:next w:val="Normalny"/>
    <w:autoRedefine/>
    <w:uiPriority w:val="39"/>
    <w:unhideWhenUsed/>
    <w:rsid w:val="00EE6AAA"/>
    <w:pPr>
      <w:tabs>
        <w:tab w:val="left" w:pos="1994"/>
        <w:tab w:val="right" w:leader="dot" w:pos="8778"/>
      </w:tabs>
      <w:spacing w:after="100"/>
      <w:ind w:left="1985" w:hanging="1985"/>
    </w:pPr>
    <w:rPr>
      <w:rFonts w:asciiTheme="minorHAnsi" w:hAnsiTheme="minorHAnsi"/>
      <w:noProof/>
    </w:r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7"/>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10"/>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uiPriority w:val="99"/>
    <w:rsid w:val="00AE4842"/>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ISCG Numerowanie Znak,lp1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9B6309"/>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9B6309"/>
    <w:rPr>
      <w:rFonts w:ascii="Arial Unicode MS" w:eastAsia="Arial Unicode MS" w:cs="Arial Unicode MS"/>
      <w:b/>
      <w:bCs/>
      <w:sz w:val="22"/>
      <w:szCs w:val="22"/>
    </w:rPr>
  </w:style>
  <w:style w:type="character" w:customStyle="1" w:styleId="FontStyle55">
    <w:name w:val="Font Style55"/>
    <w:basedOn w:val="Domylnaczcionkaakapitu"/>
    <w:rsid w:val="009B6309"/>
    <w:rPr>
      <w:rFonts w:ascii="Arial Unicode MS" w:eastAsia="Arial Unicode MS" w:cs="Arial Unicode MS"/>
      <w:b/>
      <w:bCs/>
      <w:sz w:val="22"/>
      <w:szCs w:val="22"/>
    </w:rPr>
  </w:style>
  <w:style w:type="paragraph" w:customStyle="1" w:styleId="Tekstpodstawowywcity21">
    <w:name w:val="Tekst podstawowy wcięty 21"/>
    <w:basedOn w:val="Normalny"/>
    <w:rsid w:val="009B6309"/>
    <w:pPr>
      <w:suppressAutoHyphens/>
      <w:spacing w:before="0" w:after="120" w:line="480" w:lineRule="auto"/>
      <w:ind w:left="283"/>
      <w:jc w:val="left"/>
    </w:pPr>
    <w:rPr>
      <w:rFonts w:ascii="Times New Roman" w:eastAsia="Times New Roman" w:hAnsi="Times New Roman" w:cs="Times New Roman"/>
      <w:kern w:val="1"/>
      <w:sz w:val="24"/>
      <w:szCs w:val="24"/>
      <w:lang w:eastAsia="ar-SA"/>
    </w:rPr>
  </w:style>
  <w:style w:type="paragraph" w:customStyle="1" w:styleId="pkt">
    <w:name w:val="pkt"/>
    <w:basedOn w:val="Normalny"/>
    <w:rsid w:val="00AE4842"/>
    <w:pPr>
      <w:suppressAutoHyphens/>
      <w:spacing w:after="60"/>
      <w:ind w:left="851" w:hanging="295"/>
    </w:pPr>
    <w:rPr>
      <w:rFonts w:ascii="Times New Roman" w:eastAsia="Times New Roman" w:hAnsi="Times New Roman" w:cs="Times New Roman"/>
      <w:kern w:val="0"/>
      <w:sz w:val="24"/>
      <w:szCs w:val="20"/>
      <w:lang w:eastAsia="ar-SA"/>
    </w:rPr>
  </w:style>
  <w:style w:type="character" w:customStyle="1" w:styleId="FontStyle90">
    <w:name w:val="Font Style90"/>
    <w:basedOn w:val="Domylnaczcionkaakapitu"/>
    <w:rsid w:val="00AE4842"/>
    <w:rPr>
      <w:rFonts w:ascii="Tahoma" w:hAnsi="Tahoma" w:cs="Tahoma"/>
      <w:sz w:val="20"/>
      <w:szCs w:val="20"/>
    </w:rPr>
  </w:style>
  <w:style w:type="character" w:customStyle="1" w:styleId="FontStyle92">
    <w:name w:val="Font Style92"/>
    <w:basedOn w:val="Domylnaczcionkaakapitu"/>
    <w:rsid w:val="00AE4842"/>
    <w:rPr>
      <w:rFonts w:ascii="Times New Roman" w:hAnsi="Times New Roman" w:cs="Times New Roman"/>
      <w:sz w:val="22"/>
      <w:szCs w:val="22"/>
    </w:rPr>
  </w:style>
  <w:style w:type="paragraph" w:customStyle="1" w:styleId="Style4">
    <w:name w:val="Style4"/>
    <w:basedOn w:val="Normalny"/>
    <w:rsid w:val="00AE4842"/>
    <w:pPr>
      <w:widowControl w:val="0"/>
      <w:autoSpaceDE w:val="0"/>
      <w:autoSpaceDN w:val="0"/>
      <w:adjustRightInd w:val="0"/>
      <w:spacing w:before="0" w:after="0"/>
      <w:jc w:val="left"/>
    </w:pPr>
    <w:rPr>
      <w:rFonts w:ascii="Tahoma" w:eastAsia="Times New Roman" w:hAnsi="Tahoma" w:cs="Times New Roman"/>
      <w:kern w:val="0"/>
      <w:sz w:val="24"/>
      <w:szCs w:val="24"/>
      <w:lang w:eastAsia="pl-PL"/>
    </w:rPr>
  </w:style>
  <w:style w:type="paragraph" w:customStyle="1" w:styleId="Style5">
    <w:name w:val="Style5"/>
    <w:basedOn w:val="Normalny"/>
    <w:rsid w:val="00AE4842"/>
    <w:pPr>
      <w:widowControl w:val="0"/>
      <w:autoSpaceDE w:val="0"/>
      <w:autoSpaceDN w:val="0"/>
      <w:adjustRightInd w:val="0"/>
      <w:spacing w:before="0" w:after="0" w:line="288" w:lineRule="exact"/>
    </w:pPr>
    <w:rPr>
      <w:rFonts w:ascii="Tahoma" w:eastAsia="Times New Roman" w:hAnsi="Tahoma" w:cs="Times New Roman"/>
      <w:kern w:val="0"/>
      <w:sz w:val="24"/>
      <w:szCs w:val="24"/>
      <w:lang w:eastAsia="pl-PL"/>
    </w:rPr>
  </w:style>
  <w:style w:type="paragraph" w:customStyle="1" w:styleId="Style6">
    <w:name w:val="Style6"/>
    <w:basedOn w:val="Normalny"/>
    <w:rsid w:val="00AE4842"/>
    <w:pPr>
      <w:widowControl w:val="0"/>
      <w:autoSpaceDE w:val="0"/>
      <w:autoSpaceDN w:val="0"/>
      <w:adjustRightInd w:val="0"/>
      <w:spacing w:before="0" w:after="0" w:line="288" w:lineRule="exact"/>
      <w:jc w:val="left"/>
    </w:pPr>
    <w:rPr>
      <w:rFonts w:ascii="Tahoma" w:eastAsia="Times New Roman" w:hAnsi="Tahoma" w:cs="Times New Roman"/>
      <w:kern w:val="0"/>
      <w:sz w:val="24"/>
      <w:szCs w:val="24"/>
      <w:lang w:eastAsia="pl-PL"/>
    </w:rPr>
  </w:style>
  <w:style w:type="paragraph" w:customStyle="1" w:styleId="Style8">
    <w:name w:val="Style8"/>
    <w:basedOn w:val="Normalny"/>
    <w:rsid w:val="00AE4842"/>
    <w:pPr>
      <w:widowControl w:val="0"/>
      <w:autoSpaceDE w:val="0"/>
      <w:autoSpaceDN w:val="0"/>
      <w:adjustRightInd w:val="0"/>
      <w:spacing w:before="0" w:after="0" w:line="270" w:lineRule="exact"/>
      <w:ind w:hanging="360"/>
    </w:pPr>
    <w:rPr>
      <w:rFonts w:ascii="Tahoma" w:eastAsia="Times New Roman" w:hAnsi="Tahoma" w:cs="Times New Roman"/>
      <w:kern w:val="0"/>
      <w:sz w:val="24"/>
      <w:szCs w:val="24"/>
      <w:lang w:eastAsia="pl-PL"/>
    </w:rPr>
  </w:style>
  <w:style w:type="paragraph" w:customStyle="1" w:styleId="Style36">
    <w:name w:val="Style36"/>
    <w:basedOn w:val="Normalny"/>
    <w:rsid w:val="00AE4842"/>
    <w:pPr>
      <w:widowControl w:val="0"/>
      <w:autoSpaceDE w:val="0"/>
      <w:autoSpaceDN w:val="0"/>
      <w:adjustRightInd w:val="0"/>
      <w:spacing w:before="0" w:after="0" w:line="266" w:lineRule="exact"/>
    </w:pPr>
    <w:rPr>
      <w:rFonts w:ascii="Tahoma" w:eastAsia="Times New Roman" w:hAnsi="Tahoma" w:cs="Times New Roman"/>
      <w:kern w:val="0"/>
      <w:sz w:val="24"/>
      <w:szCs w:val="24"/>
      <w:lang w:eastAsia="pl-PL"/>
    </w:rPr>
  </w:style>
  <w:style w:type="paragraph" w:customStyle="1" w:styleId="Style82">
    <w:name w:val="Style82"/>
    <w:basedOn w:val="Normalny"/>
    <w:rsid w:val="00AE4842"/>
    <w:pPr>
      <w:widowControl w:val="0"/>
      <w:autoSpaceDE w:val="0"/>
      <w:autoSpaceDN w:val="0"/>
      <w:adjustRightInd w:val="0"/>
      <w:spacing w:before="0" w:after="0" w:line="533" w:lineRule="exact"/>
      <w:ind w:firstLine="346"/>
      <w:jc w:val="left"/>
    </w:pPr>
    <w:rPr>
      <w:rFonts w:ascii="Tahoma" w:eastAsia="Times New Roman" w:hAnsi="Tahoma" w:cs="Times New Roman"/>
      <w:kern w:val="0"/>
      <w:sz w:val="24"/>
      <w:szCs w:val="24"/>
      <w:lang w:eastAsia="pl-PL"/>
    </w:rPr>
  </w:style>
  <w:style w:type="character" w:customStyle="1" w:styleId="FontStyle89">
    <w:name w:val="Font Style89"/>
    <w:basedOn w:val="Domylnaczcionkaakapitu"/>
    <w:rsid w:val="00AE4842"/>
    <w:rPr>
      <w:rFonts w:ascii="Tahoma" w:hAnsi="Tahoma" w:cs="Tahoma"/>
      <w:b/>
      <w:bCs/>
      <w:sz w:val="20"/>
      <w:szCs w:val="20"/>
    </w:rPr>
  </w:style>
  <w:style w:type="paragraph" w:customStyle="1" w:styleId="Style16">
    <w:name w:val="Style16"/>
    <w:basedOn w:val="Normalny"/>
    <w:rsid w:val="00AE4842"/>
    <w:pPr>
      <w:widowControl w:val="0"/>
      <w:autoSpaceDE w:val="0"/>
      <w:autoSpaceDN w:val="0"/>
      <w:adjustRightInd w:val="0"/>
      <w:spacing w:before="0" w:after="0" w:line="265" w:lineRule="exact"/>
      <w:ind w:hanging="713"/>
    </w:pPr>
    <w:rPr>
      <w:rFonts w:ascii="Tahoma" w:eastAsia="Times New Roman" w:hAnsi="Tahoma" w:cs="Times New Roman"/>
      <w:kern w:val="0"/>
      <w:sz w:val="24"/>
      <w:szCs w:val="24"/>
      <w:lang w:eastAsia="pl-PL"/>
    </w:rPr>
  </w:style>
  <w:style w:type="paragraph" w:customStyle="1" w:styleId="Style22">
    <w:name w:val="Style22"/>
    <w:basedOn w:val="Normalny"/>
    <w:rsid w:val="00AE4842"/>
    <w:pPr>
      <w:widowControl w:val="0"/>
      <w:autoSpaceDE w:val="0"/>
      <w:autoSpaceDN w:val="0"/>
      <w:adjustRightInd w:val="0"/>
      <w:spacing w:before="0" w:after="0" w:line="264" w:lineRule="exact"/>
      <w:ind w:hanging="691"/>
    </w:pPr>
    <w:rPr>
      <w:rFonts w:ascii="Tahoma" w:eastAsia="Times New Roman" w:hAnsi="Tahoma" w:cs="Times New Roman"/>
      <w:kern w:val="0"/>
      <w:sz w:val="24"/>
      <w:szCs w:val="24"/>
      <w:lang w:eastAsia="pl-PL"/>
    </w:rPr>
  </w:style>
  <w:style w:type="paragraph" w:customStyle="1" w:styleId="Style66">
    <w:name w:val="Style66"/>
    <w:basedOn w:val="Normalny"/>
    <w:rsid w:val="00AE4842"/>
    <w:pPr>
      <w:widowControl w:val="0"/>
      <w:autoSpaceDE w:val="0"/>
      <w:autoSpaceDN w:val="0"/>
      <w:adjustRightInd w:val="0"/>
      <w:spacing w:before="0" w:after="0" w:line="259" w:lineRule="exact"/>
      <w:ind w:hanging="698"/>
      <w:jc w:val="left"/>
    </w:pPr>
    <w:rPr>
      <w:rFonts w:ascii="Tahoma" w:eastAsia="Times New Roman" w:hAnsi="Tahoma" w:cs="Times New Roman"/>
      <w:kern w:val="0"/>
      <w:sz w:val="24"/>
      <w:szCs w:val="24"/>
      <w:lang w:eastAsia="pl-PL"/>
    </w:rPr>
  </w:style>
  <w:style w:type="paragraph" w:customStyle="1" w:styleId="Style84">
    <w:name w:val="Style84"/>
    <w:basedOn w:val="Normalny"/>
    <w:rsid w:val="00AE4842"/>
    <w:pPr>
      <w:widowControl w:val="0"/>
      <w:autoSpaceDE w:val="0"/>
      <w:autoSpaceDN w:val="0"/>
      <w:adjustRightInd w:val="0"/>
      <w:spacing w:before="0" w:after="0" w:line="266" w:lineRule="exact"/>
      <w:ind w:hanging="612"/>
    </w:pPr>
    <w:rPr>
      <w:rFonts w:ascii="Tahoma" w:eastAsia="Times New Roman" w:hAnsi="Tahoma" w:cs="Times New Roman"/>
      <w:kern w:val="0"/>
      <w:sz w:val="24"/>
      <w:szCs w:val="24"/>
      <w:lang w:eastAsia="pl-PL"/>
    </w:rPr>
  </w:style>
  <w:style w:type="paragraph" w:customStyle="1" w:styleId="Style68">
    <w:name w:val="Style68"/>
    <w:basedOn w:val="Normalny"/>
    <w:rsid w:val="00AE4842"/>
    <w:pPr>
      <w:widowControl w:val="0"/>
      <w:autoSpaceDE w:val="0"/>
      <w:autoSpaceDN w:val="0"/>
      <w:adjustRightInd w:val="0"/>
      <w:spacing w:before="0" w:after="0" w:line="416" w:lineRule="exact"/>
      <w:ind w:hanging="338"/>
    </w:pPr>
    <w:rPr>
      <w:rFonts w:ascii="Tahoma" w:eastAsia="Times New Roman" w:hAnsi="Tahoma" w:cs="Times New Roman"/>
      <w:kern w:val="0"/>
      <w:sz w:val="24"/>
      <w:szCs w:val="24"/>
      <w:lang w:eastAsia="pl-PL"/>
    </w:rPr>
  </w:style>
  <w:style w:type="paragraph" w:customStyle="1" w:styleId="Style7">
    <w:name w:val="Style7"/>
    <w:basedOn w:val="Normalny"/>
    <w:rsid w:val="00AE4842"/>
    <w:pPr>
      <w:widowControl w:val="0"/>
      <w:autoSpaceDE w:val="0"/>
      <w:autoSpaceDN w:val="0"/>
      <w:adjustRightInd w:val="0"/>
      <w:spacing w:before="0" w:after="0"/>
    </w:pPr>
    <w:rPr>
      <w:rFonts w:ascii="Tahoma" w:eastAsia="Times New Roman" w:hAnsi="Tahoma" w:cs="Times New Roman"/>
      <w:kern w:val="0"/>
      <w:sz w:val="24"/>
      <w:szCs w:val="24"/>
      <w:lang w:eastAsia="pl-PL"/>
    </w:rPr>
  </w:style>
  <w:style w:type="paragraph" w:customStyle="1" w:styleId="Style30">
    <w:name w:val="Style30"/>
    <w:basedOn w:val="Normalny"/>
    <w:rsid w:val="00AE4842"/>
    <w:pPr>
      <w:widowControl w:val="0"/>
      <w:autoSpaceDE w:val="0"/>
      <w:autoSpaceDN w:val="0"/>
      <w:adjustRightInd w:val="0"/>
      <w:spacing w:before="0" w:after="0" w:line="481" w:lineRule="exact"/>
      <w:jc w:val="left"/>
    </w:pPr>
    <w:rPr>
      <w:rFonts w:ascii="Tahoma" w:eastAsia="Times New Roman" w:hAnsi="Tahoma" w:cs="Times New Roman"/>
      <w:kern w:val="0"/>
      <w:sz w:val="24"/>
      <w:szCs w:val="24"/>
      <w:lang w:eastAsia="pl-PL"/>
    </w:rPr>
  </w:style>
  <w:style w:type="paragraph" w:customStyle="1" w:styleId="Style40">
    <w:name w:val="Style40"/>
    <w:basedOn w:val="Normalny"/>
    <w:rsid w:val="00AE4842"/>
    <w:pPr>
      <w:widowControl w:val="0"/>
      <w:autoSpaceDE w:val="0"/>
      <w:autoSpaceDN w:val="0"/>
      <w:adjustRightInd w:val="0"/>
      <w:spacing w:before="0" w:after="0" w:line="412" w:lineRule="exact"/>
      <w:ind w:hanging="518"/>
    </w:pPr>
    <w:rPr>
      <w:rFonts w:ascii="Tahoma" w:eastAsia="Times New Roman" w:hAnsi="Tahoma" w:cs="Times New Roman"/>
      <w:kern w:val="0"/>
      <w:sz w:val="24"/>
      <w:szCs w:val="24"/>
      <w:lang w:eastAsia="pl-PL"/>
    </w:rPr>
  </w:style>
  <w:style w:type="paragraph" w:customStyle="1" w:styleId="Style45">
    <w:name w:val="Style45"/>
    <w:basedOn w:val="Normalny"/>
    <w:rsid w:val="00AE4842"/>
    <w:pPr>
      <w:widowControl w:val="0"/>
      <w:autoSpaceDE w:val="0"/>
      <w:autoSpaceDN w:val="0"/>
      <w:adjustRightInd w:val="0"/>
      <w:spacing w:before="0" w:after="0" w:line="418" w:lineRule="exact"/>
      <w:ind w:hanging="338"/>
      <w:jc w:val="left"/>
    </w:pPr>
    <w:rPr>
      <w:rFonts w:ascii="Tahoma" w:eastAsia="Times New Roman" w:hAnsi="Tahoma" w:cs="Times New Roman"/>
      <w:kern w:val="0"/>
      <w:sz w:val="24"/>
      <w:szCs w:val="24"/>
      <w:lang w:eastAsia="pl-PL"/>
    </w:rPr>
  </w:style>
  <w:style w:type="paragraph" w:customStyle="1" w:styleId="Style79">
    <w:name w:val="Style79"/>
    <w:basedOn w:val="Normalny"/>
    <w:rsid w:val="00AE4842"/>
    <w:pPr>
      <w:widowControl w:val="0"/>
      <w:autoSpaceDE w:val="0"/>
      <w:autoSpaceDN w:val="0"/>
      <w:adjustRightInd w:val="0"/>
      <w:spacing w:before="0" w:after="0"/>
      <w:jc w:val="center"/>
    </w:pPr>
    <w:rPr>
      <w:rFonts w:ascii="Tahoma" w:eastAsia="Times New Roman" w:hAnsi="Tahoma" w:cs="Times New Roman"/>
      <w:kern w:val="0"/>
      <w:sz w:val="24"/>
      <w:szCs w:val="24"/>
      <w:lang w:eastAsia="pl-PL"/>
    </w:rPr>
  </w:style>
  <w:style w:type="character" w:customStyle="1" w:styleId="FontStyle104">
    <w:name w:val="Font Style104"/>
    <w:basedOn w:val="Domylnaczcionkaakapitu"/>
    <w:rsid w:val="00AE4842"/>
    <w:rPr>
      <w:rFonts w:ascii="Times New Roman" w:hAnsi="Times New Roman" w:cs="Times New Roman"/>
      <w:b/>
      <w:bCs/>
      <w:sz w:val="22"/>
      <w:szCs w:val="22"/>
    </w:rPr>
  </w:style>
  <w:style w:type="character" w:customStyle="1" w:styleId="FontStyle106">
    <w:name w:val="Font Style106"/>
    <w:basedOn w:val="Domylnaczcionkaakapitu"/>
    <w:rsid w:val="00AE4842"/>
    <w:rPr>
      <w:rFonts w:ascii="Times New Roman" w:hAnsi="Times New Roman" w:cs="Times New Roman"/>
      <w:b/>
      <w:bCs/>
      <w:sz w:val="18"/>
      <w:szCs w:val="18"/>
    </w:rPr>
  </w:style>
  <w:style w:type="character" w:customStyle="1" w:styleId="FontStyle109">
    <w:name w:val="Font Style109"/>
    <w:basedOn w:val="Domylnaczcionkaakapitu"/>
    <w:rsid w:val="00AE4842"/>
    <w:rPr>
      <w:rFonts w:ascii="Times New Roman" w:hAnsi="Times New Roman" w:cs="Times New Roman"/>
      <w:sz w:val="28"/>
      <w:szCs w:val="28"/>
    </w:rPr>
  </w:style>
  <w:style w:type="character" w:styleId="Uwydatnienie">
    <w:name w:val="Emphasis"/>
    <w:basedOn w:val="Domylnaczcionkaakapitu"/>
    <w:uiPriority w:val="20"/>
    <w:qFormat/>
    <w:rsid w:val="00AE4842"/>
    <w:rPr>
      <w:i/>
      <w:iCs/>
    </w:rPr>
  </w:style>
  <w:style w:type="paragraph" w:customStyle="1" w:styleId="Akapitzlist1">
    <w:name w:val="Akapit z listą1"/>
    <w:basedOn w:val="Normalny"/>
    <w:rsid w:val="0088693F"/>
    <w:pPr>
      <w:spacing w:before="0" w:after="0"/>
      <w:ind w:left="720"/>
      <w:jc w:val="left"/>
    </w:pPr>
    <w:rPr>
      <w:rFonts w:ascii="Times New Roman" w:eastAsia="Calibri" w:hAnsi="Times New Roman" w:cs="Times New Roman"/>
      <w:kern w:val="0"/>
      <w:sz w:val="24"/>
      <w:szCs w:val="24"/>
      <w:lang w:eastAsia="pl-PL"/>
    </w:rPr>
  </w:style>
  <w:style w:type="character" w:customStyle="1" w:styleId="FontStyle61">
    <w:name w:val="Font Style61"/>
    <w:basedOn w:val="Domylnaczcionkaakapitu"/>
    <w:rsid w:val="006E54AE"/>
  </w:style>
  <w:style w:type="paragraph" w:customStyle="1" w:styleId="Style53">
    <w:name w:val="Style53"/>
    <w:basedOn w:val="Normalny"/>
    <w:rsid w:val="006E54AE"/>
    <w:pPr>
      <w:widowControl w:val="0"/>
      <w:suppressAutoHyphens/>
      <w:autoSpaceDE w:val="0"/>
      <w:spacing w:before="0" w:after="0" w:line="252" w:lineRule="exact"/>
      <w:jc w:val="left"/>
    </w:pPr>
    <w:rPr>
      <w:rFonts w:ascii="Arial Unicode MS" w:eastAsia="Times New Roman" w:hAnsi="Arial Unicode MS" w:cs="Arial Unicode MS"/>
      <w:kern w:val="0"/>
      <w:sz w:val="24"/>
      <w:szCs w:val="24"/>
      <w:lang w:eastAsia="ar-SA"/>
    </w:rPr>
  </w:style>
  <w:style w:type="character" w:customStyle="1" w:styleId="Nagwek5Znak">
    <w:name w:val="Nagłówek 5 Znak"/>
    <w:basedOn w:val="Domylnaczcionkaakapitu"/>
    <w:link w:val="Nagwek5"/>
    <w:rsid w:val="001A5391"/>
    <w:rPr>
      <w:rFonts w:ascii="Times New Roman" w:eastAsia="Times New Roman" w:hAnsi="Times New Roman" w:cs="Times New Roman"/>
      <w:b/>
      <w:bCs/>
      <w:i/>
      <w:iCs/>
      <w:sz w:val="26"/>
      <w:szCs w:val="26"/>
      <w:lang w:eastAsia="pl-PL"/>
    </w:rPr>
  </w:style>
  <w:style w:type="character" w:customStyle="1" w:styleId="h2">
    <w:name w:val="h2"/>
    <w:basedOn w:val="Domylnaczcionkaakapitu"/>
    <w:rsid w:val="000B4584"/>
  </w:style>
  <w:style w:type="paragraph" w:customStyle="1" w:styleId="text-justify">
    <w:name w:val="text-justify"/>
    <w:basedOn w:val="Normalny"/>
    <w:rsid w:val="00174502"/>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xbe">
    <w:name w:val="_xbe"/>
    <w:basedOn w:val="Domylnaczcionkaakapitu"/>
    <w:rsid w:val="00846662"/>
  </w:style>
  <w:style w:type="paragraph" w:styleId="Tekstpodstawowywcity2">
    <w:name w:val="Body Text Indent 2"/>
    <w:basedOn w:val="Normalny"/>
    <w:link w:val="Tekstpodstawowywcity2Znak"/>
    <w:uiPriority w:val="99"/>
    <w:semiHidden/>
    <w:unhideWhenUsed/>
    <w:rsid w:val="0074093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40934"/>
    <w:rPr>
      <w:rFonts w:ascii="Calibri" w:hAnsi="Calibri"/>
      <w:kern w:val="8"/>
    </w:rPr>
  </w:style>
  <w:style w:type="paragraph" w:customStyle="1" w:styleId="Podstawowy2">
    <w:name w:val="Podstawowy2"/>
    <w:basedOn w:val="Normalny"/>
    <w:next w:val="Normalny"/>
    <w:rsid w:val="00740934"/>
    <w:pPr>
      <w:widowControl w:val="0"/>
      <w:suppressAutoHyphens/>
      <w:spacing w:before="0" w:after="0" w:line="360" w:lineRule="auto"/>
    </w:pPr>
    <w:rPr>
      <w:rFonts w:ascii="Times New Roman" w:eastAsia="Times New Roman" w:hAnsi="Times New Roman" w:cs="Times New Roman"/>
      <w:kern w:val="0"/>
      <w:sz w:val="24"/>
      <w:szCs w:val="20"/>
      <w:lang w:eastAsia="pl-PL"/>
    </w:rPr>
  </w:style>
  <w:style w:type="character" w:customStyle="1" w:styleId="Nagwek4Znak">
    <w:name w:val="Nagłówek 4 Znak"/>
    <w:basedOn w:val="Domylnaczcionkaakapitu"/>
    <w:link w:val="Nagwek4"/>
    <w:uiPriority w:val="9"/>
    <w:semiHidden/>
    <w:rsid w:val="006249C1"/>
    <w:rPr>
      <w:rFonts w:asciiTheme="majorHAnsi" w:eastAsiaTheme="majorEastAsia" w:hAnsiTheme="majorHAnsi" w:cstheme="majorBidi"/>
      <w:i/>
      <w:iCs/>
      <w:color w:val="365F91" w:themeColor="accent1" w:themeShade="BF"/>
      <w:kern w:val="8"/>
    </w:rPr>
  </w:style>
  <w:style w:type="character" w:customStyle="1" w:styleId="highlight">
    <w:name w:val="highlight"/>
    <w:basedOn w:val="Domylnaczcionkaakapitu"/>
    <w:rsid w:val="006249C1"/>
  </w:style>
  <w:style w:type="character" w:customStyle="1" w:styleId="alb">
    <w:name w:val="a_lb"/>
    <w:basedOn w:val="Domylnaczcionkaakapitu"/>
    <w:rsid w:val="00E768E2"/>
  </w:style>
  <w:style w:type="character" w:customStyle="1" w:styleId="Nagwek8Znak">
    <w:name w:val="Nagłówek 8 Znak"/>
    <w:basedOn w:val="Domylnaczcionkaakapitu"/>
    <w:link w:val="Nagwek8"/>
    <w:uiPriority w:val="9"/>
    <w:semiHidden/>
    <w:rsid w:val="00E93808"/>
    <w:rPr>
      <w:rFonts w:asciiTheme="majorHAnsi" w:eastAsiaTheme="majorEastAsia" w:hAnsiTheme="majorHAnsi" w:cstheme="majorBidi"/>
      <w:color w:val="272727" w:themeColor="text1" w:themeTint="D8"/>
      <w:kern w:val="8"/>
      <w:sz w:val="21"/>
      <w:szCs w:val="21"/>
    </w:rPr>
  </w:style>
  <w:style w:type="character" w:customStyle="1" w:styleId="FontStyle99">
    <w:name w:val="Font Style99"/>
    <w:rsid w:val="00E93808"/>
    <w:rPr>
      <w:rFonts w:ascii="Arial Unicode MS" w:eastAsia="Times New Roman" w:hAnsi="Arial Unicode MS" w:cs="Arial Unicode MS"/>
      <w:b/>
      <w:bCs/>
      <w:sz w:val="18"/>
      <w:szCs w:val="18"/>
    </w:rPr>
  </w:style>
  <w:style w:type="character" w:customStyle="1" w:styleId="FontStyle111">
    <w:name w:val="Font Style111"/>
    <w:rsid w:val="00E93808"/>
    <w:rPr>
      <w:rFonts w:ascii="Arial Unicode MS" w:eastAsia="Times New Roman" w:hAnsi="Arial Unicode MS" w:cs="Arial Unicode MS"/>
      <w:sz w:val="18"/>
      <w:szCs w:val="18"/>
    </w:rPr>
  </w:style>
  <w:style w:type="paragraph" w:customStyle="1" w:styleId="Style52">
    <w:name w:val="Style52"/>
    <w:basedOn w:val="Normalny"/>
    <w:rsid w:val="00E93808"/>
    <w:pPr>
      <w:widowControl w:val="0"/>
      <w:suppressAutoHyphens/>
      <w:autoSpaceDE w:val="0"/>
      <w:spacing w:before="0" w:after="0"/>
      <w:jc w:val="left"/>
    </w:pPr>
    <w:rPr>
      <w:rFonts w:ascii="Arial Unicode MS" w:eastAsia="Times New Roman" w:hAnsi="Arial Unicode MS" w:cs="Arial Unicode MS"/>
      <w:kern w:val="0"/>
      <w:sz w:val="24"/>
      <w:szCs w:val="24"/>
      <w:lang w:eastAsia="ar-SA"/>
    </w:rPr>
  </w:style>
  <w:style w:type="paragraph" w:customStyle="1" w:styleId="Style67">
    <w:name w:val="Style67"/>
    <w:basedOn w:val="Normalny"/>
    <w:rsid w:val="00E93808"/>
    <w:pPr>
      <w:widowControl w:val="0"/>
      <w:suppressAutoHyphens/>
      <w:autoSpaceDE w:val="0"/>
      <w:spacing w:before="0" w:after="0" w:line="251" w:lineRule="exact"/>
      <w:ind w:hanging="552"/>
    </w:pPr>
    <w:rPr>
      <w:rFonts w:ascii="Arial Unicode MS" w:eastAsia="Times New Roman" w:hAnsi="Arial Unicode MS" w:cs="Arial Unicode MS"/>
      <w:kern w:val="0"/>
      <w:sz w:val="24"/>
      <w:szCs w:val="24"/>
      <w:lang w:eastAsia="ar-SA"/>
    </w:rPr>
  </w:style>
  <w:style w:type="character" w:customStyle="1" w:styleId="Nagwek7Znak">
    <w:name w:val="Nagłówek 7 Znak"/>
    <w:basedOn w:val="Domylnaczcionkaakapitu"/>
    <w:link w:val="Nagwek7"/>
    <w:uiPriority w:val="9"/>
    <w:semiHidden/>
    <w:rsid w:val="00E93808"/>
    <w:rPr>
      <w:rFonts w:asciiTheme="majorHAnsi" w:eastAsiaTheme="majorEastAsia" w:hAnsiTheme="majorHAnsi" w:cstheme="majorBidi"/>
      <w:i/>
      <w:iCs/>
      <w:color w:val="243F60" w:themeColor="accent1" w:themeShade="7F"/>
      <w:kern w:val="8"/>
    </w:rPr>
  </w:style>
  <w:style w:type="paragraph" w:customStyle="1" w:styleId="Style51">
    <w:name w:val="Style51"/>
    <w:basedOn w:val="Normalny"/>
    <w:rsid w:val="00E93808"/>
    <w:pPr>
      <w:widowControl w:val="0"/>
      <w:suppressAutoHyphens/>
      <w:autoSpaceDE w:val="0"/>
      <w:spacing w:before="0" w:after="0" w:line="253" w:lineRule="exact"/>
    </w:pPr>
    <w:rPr>
      <w:rFonts w:ascii="Arial Unicode MS" w:eastAsia="Times New Roman" w:hAnsi="Arial Unicode MS" w:cs="Arial Unicode MS"/>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26">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64470647">
      <w:bodyDiv w:val="1"/>
      <w:marLeft w:val="0"/>
      <w:marRight w:val="0"/>
      <w:marTop w:val="0"/>
      <w:marBottom w:val="0"/>
      <w:divBdr>
        <w:top w:val="none" w:sz="0" w:space="0" w:color="auto"/>
        <w:left w:val="none" w:sz="0" w:space="0" w:color="auto"/>
        <w:bottom w:val="none" w:sz="0" w:space="0" w:color="auto"/>
        <w:right w:val="none" w:sz="0" w:space="0" w:color="auto"/>
      </w:divBdr>
    </w:div>
    <w:div w:id="589776119">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707339843">
      <w:bodyDiv w:val="1"/>
      <w:marLeft w:val="0"/>
      <w:marRight w:val="0"/>
      <w:marTop w:val="0"/>
      <w:marBottom w:val="0"/>
      <w:divBdr>
        <w:top w:val="none" w:sz="0" w:space="0" w:color="auto"/>
        <w:left w:val="none" w:sz="0" w:space="0" w:color="auto"/>
        <w:bottom w:val="none" w:sz="0" w:space="0" w:color="auto"/>
        <w:right w:val="none" w:sz="0" w:space="0" w:color="auto"/>
      </w:divBdr>
      <w:divsChild>
        <w:div w:id="1634289202">
          <w:marLeft w:val="0"/>
          <w:marRight w:val="0"/>
          <w:marTop w:val="0"/>
          <w:marBottom w:val="0"/>
          <w:divBdr>
            <w:top w:val="none" w:sz="0" w:space="0" w:color="auto"/>
            <w:left w:val="none" w:sz="0" w:space="0" w:color="auto"/>
            <w:bottom w:val="none" w:sz="0" w:space="0" w:color="auto"/>
            <w:right w:val="none" w:sz="0" w:space="0" w:color="auto"/>
          </w:divBdr>
        </w:div>
        <w:div w:id="343358189">
          <w:marLeft w:val="0"/>
          <w:marRight w:val="0"/>
          <w:marTop w:val="0"/>
          <w:marBottom w:val="0"/>
          <w:divBdr>
            <w:top w:val="none" w:sz="0" w:space="0" w:color="auto"/>
            <w:left w:val="none" w:sz="0" w:space="0" w:color="auto"/>
            <w:bottom w:val="none" w:sz="0" w:space="0" w:color="auto"/>
            <w:right w:val="none" w:sz="0" w:space="0" w:color="auto"/>
          </w:divBdr>
          <w:divsChild>
            <w:div w:id="104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1792">
      <w:bodyDiv w:val="1"/>
      <w:marLeft w:val="0"/>
      <w:marRight w:val="0"/>
      <w:marTop w:val="0"/>
      <w:marBottom w:val="0"/>
      <w:divBdr>
        <w:top w:val="none" w:sz="0" w:space="0" w:color="auto"/>
        <w:left w:val="none" w:sz="0" w:space="0" w:color="auto"/>
        <w:bottom w:val="none" w:sz="0" w:space="0" w:color="auto"/>
        <w:right w:val="none" w:sz="0" w:space="0" w:color="auto"/>
      </w:divBdr>
    </w:div>
    <w:div w:id="854998215">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081440200">
      <w:bodyDiv w:val="1"/>
      <w:marLeft w:val="0"/>
      <w:marRight w:val="0"/>
      <w:marTop w:val="0"/>
      <w:marBottom w:val="0"/>
      <w:divBdr>
        <w:top w:val="none" w:sz="0" w:space="0" w:color="auto"/>
        <w:left w:val="none" w:sz="0" w:space="0" w:color="auto"/>
        <w:bottom w:val="none" w:sz="0" w:space="0" w:color="auto"/>
        <w:right w:val="none" w:sz="0" w:space="0" w:color="auto"/>
      </w:divBdr>
    </w:div>
    <w:div w:id="10941329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11">
          <w:marLeft w:val="0"/>
          <w:marRight w:val="0"/>
          <w:marTop w:val="0"/>
          <w:marBottom w:val="0"/>
          <w:divBdr>
            <w:top w:val="none" w:sz="0" w:space="0" w:color="auto"/>
            <w:left w:val="none" w:sz="0" w:space="0" w:color="auto"/>
            <w:bottom w:val="none" w:sz="0" w:space="0" w:color="auto"/>
            <w:right w:val="none" w:sz="0" w:space="0" w:color="auto"/>
          </w:divBdr>
        </w:div>
        <w:div w:id="1454128096">
          <w:marLeft w:val="0"/>
          <w:marRight w:val="0"/>
          <w:marTop w:val="0"/>
          <w:marBottom w:val="0"/>
          <w:divBdr>
            <w:top w:val="none" w:sz="0" w:space="0" w:color="auto"/>
            <w:left w:val="none" w:sz="0" w:space="0" w:color="auto"/>
            <w:bottom w:val="none" w:sz="0" w:space="0" w:color="auto"/>
            <w:right w:val="none" w:sz="0" w:space="0" w:color="auto"/>
          </w:divBdr>
        </w:div>
        <w:div w:id="163980876">
          <w:marLeft w:val="0"/>
          <w:marRight w:val="0"/>
          <w:marTop w:val="0"/>
          <w:marBottom w:val="0"/>
          <w:divBdr>
            <w:top w:val="none" w:sz="0" w:space="0" w:color="auto"/>
            <w:left w:val="none" w:sz="0" w:space="0" w:color="auto"/>
            <w:bottom w:val="none" w:sz="0" w:space="0" w:color="auto"/>
            <w:right w:val="none" w:sz="0" w:space="0" w:color="auto"/>
          </w:divBdr>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381712615">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54752149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73142420">
      <w:bodyDiv w:val="1"/>
      <w:marLeft w:val="0"/>
      <w:marRight w:val="0"/>
      <w:marTop w:val="0"/>
      <w:marBottom w:val="0"/>
      <w:divBdr>
        <w:top w:val="none" w:sz="0" w:space="0" w:color="auto"/>
        <w:left w:val="none" w:sz="0" w:space="0" w:color="auto"/>
        <w:bottom w:val="none" w:sz="0" w:space="0" w:color="auto"/>
        <w:right w:val="none" w:sz="0" w:space="0" w:color="auto"/>
      </w:divBdr>
    </w:div>
    <w:div w:id="1688212776">
      <w:bodyDiv w:val="1"/>
      <w:marLeft w:val="0"/>
      <w:marRight w:val="0"/>
      <w:marTop w:val="0"/>
      <w:marBottom w:val="0"/>
      <w:divBdr>
        <w:top w:val="none" w:sz="0" w:space="0" w:color="auto"/>
        <w:left w:val="none" w:sz="0" w:space="0" w:color="auto"/>
        <w:bottom w:val="none" w:sz="0" w:space="0" w:color="auto"/>
        <w:right w:val="none" w:sz="0" w:space="0" w:color="auto"/>
      </w:divBdr>
    </w:div>
    <w:div w:id="1736198607">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41328841">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09455093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minakamien.p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westycje@gminakami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F2DF-FF2A-4788-9810-0E6A77E91811}">
  <ds:schemaRefs>
    <ds:schemaRef ds:uri="http://schemas.openxmlformats.org/officeDocument/2006/bibliography"/>
  </ds:schemaRefs>
</ds:datastoreItem>
</file>

<file path=customXml/itemProps2.xml><?xml version="1.0" encoding="utf-8"?>
<ds:datastoreItem xmlns:ds="http://schemas.openxmlformats.org/officeDocument/2006/customXml" ds:itemID="{5A14B5B2-CFA0-4E02-B49A-4AB2706C4A8D}">
  <ds:schemaRefs>
    <ds:schemaRef ds:uri="http://schemas.openxmlformats.org/officeDocument/2006/bibliography"/>
  </ds:schemaRefs>
</ds:datastoreItem>
</file>

<file path=customXml/itemProps3.xml><?xml version="1.0" encoding="utf-8"?>
<ds:datastoreItem xmlns:ds="http://schemas.openxmlformats.org/officeDocument/2006/customXml" ds:itemID="{DECAF1C1-3B42-4DF5-994B-A51042C3E3F2}">
  <ds:schemaRefs>
    <ds:schemaRef ds:uri="http://schemas.openxmlformats.org/officeDocument/2006/bibliography"/>
  </ds:schemaRefs>
</ds:datastoreItem>
</file>

<file path=customXml/itemProps4.xml><?xml version="1.0" encoding="utf-8"?>
<ds:datastoreItem xmlns:ds="http://schemas.openxmlformats.org/officeDocument/2006/customXml" ds:itemID="{A0666A21-F074-4667-BEFC-145F9055DD39}">
  <ds:schemaRefs>
    <ds:schemaRef ds:uri="http://schemas.openxmlformats.org/officeDocument/2006/bibliography"/>
  </ds:schemaRefs>
</ds:datastoreItem>
</file>

<file path=customXml/itemProps5.xml><?xml version="1.0" encoding="utf-8"?>
<ds:datastoreItem xmlns:ds="http://schemas.openxmlformats.org/officeDocument/2006/customXml" ds:itemID="{25F72D9D-1F33-47EC-94A2-499C0A22EAF0}">
  <ds:schemaRefs>
    <ds:schemaRef ds:uri="http://schemas.openxmlformats.org/officeDocument/2006/bibliography"/>
  </ds:schemaRefs>
</ds:datastoreItem>
</file>

<file path=customXml/itemProps6.xml><?xml version="1.0" encoding="utf-8"?>
<ds:datastoreItem xmlns:ds="http://schemas.openxmlformats.org/officeDocument/2006/customXml" ds:itemID="{47A29D4E-CFE6-4166-A994-1E94EFB2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5373</Words>
  <Characters>32238</Characters>
  <Application>Microsoft Office Word</Application>
  <DocSecurity>0</DocSecurity>
  <Lines>268</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37536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drukowania i dostawa zestawów kart do gry „Polin”</dc:subject>
  <dc:creator>Bartek Chodkowski</dc:creator>
  <cp:lastModifiedBy>uzytkownik</cp:lastModifiedBy>
  <cp:revision>6</cp:revision>
  <cp:lastPrinted>2016-11-15T09:42:00Z</cp:lastPrinted>
  <dcterms:created xsi:type="dcterms:W3CDTF">2016-12-20T14:24:00Z</dcterms:created>
  <dcterms:modified xsi:type="dcterms:W3CDTF">2016-12-20T16:40:00Z</dcterms:modified>
  <cp:category>ADM.271…..2015</cp:category>
</cp:coreProperties>
</file>