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3" w:rsidRDefault="008A5767" w:rsidP="00123B9F">
      <w:pPr>
        <w:jc w:val="center"/>
      </w:pPr>
      <w:r>
        <w:rPr>
          <w:noProof/>
        </w:rPr>
        <w:drawing>
          <wp:inline distT="0" distB="0" distL="0" distR="0">
            <wp:extent cx="6286500" cy="895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C3" w:rsidRDefault="008558C3" w:rsidP="006E286F"/>
    <w:p w:rsidR="008558C3" w:rsidRPr="006E286F" w:rsidRDefault="00B75948" w:rsidP="006E286F">
      <w:r>
        <w:t>Znak: 042.3. 3.</w:t>
      </w:r>
      <w:r w:rsidR="008558C3">
        <w:t xml:space="preserve"> 2013</w:t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</w:r>
      <w:r w:rsidR="008558C3">
        <w:tab/>
        <w:t xml:space="preserve"> </w:t>
      </w:r>
    </w:p>
    <w:p w:rsidR="008558C3" w:rsidRPr="00B75948" w:rsidRDefault="00B75948" w:rsidP="00B75948">
      <w:pPr>
        <w:pStyle w:val="Nagwek1"/>
        <w:spacing w:before="0" w:beforeAutospacing="0" w:after="0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Szczegółowy wykaz cen</w:t>
      </w:r>
    </w:p>
    <w:p w:rsidR="008558C3" w:rsidRPr="002839FA" w:rsidRDefault="008558C3" w:rsidP="00123B9F">
      <w:pPr>
        <w:pStyle w:val="NormalnyWeb"/>
        <w:spacing w:after="0"/>
        <w:ind w:right="-284"/>
        <w:rPr>
          <w:sz w:val="28"/>
          <w:szCs w:val="28"/>
        </w:rPr>
      </w:pPr>
      <w:r w:rsidRPr="00123B9F">
        <w:rPr>
          <w:sz w:val="28"/>
          <w:szCs w:val="28"/>
        </w:rPr>
        <w:t xml:space="preserve"> </w:t>
      </w:r>
    </w:p>
    <w:p w:rsidR="008558C3" w:rsidRPr="00A06D63" w:rsidRDefault="008558C3" w:rsidP="00123B9F">
      <w:pPr>
        <w:jc w:val="center"/>
        <w:rPr>
          <w:sz w:val="32"/>
          <w:szCs w:val="32"/>
        </w:rPr>
      </w:pPr>
      <w:r>
        <w:rPr>
          <w:sz w:val="32"/>
          <w:szCs w:val="32"/>
        </w:rPr>
        <w:t>Zakup pomocy , materiałów i wyposażenia w przetargu  do projektu – Podkarpacie stawia na zawodowców</w:t>
      </w:r>
    </w:p>
    <w:tbl>
      <w:tblPr>
        <w:tblW w:w="5329" w:type="pct"/>
        <w:tblInd w:w="-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7"/>
        <w:gridCol w:w="7806"/>
        <w:gridCol w:w="651"/>
        <w:gridCol w:w="176"/>
        <w:gridCol w:w="16"/>
        <w:gridCol w:w="6"/>
        <w:gridCol w:w="99"/>
        <w:gridCol w:w="6"/>
        <w:gridCol w:w="24"/>
        <w:gridCol w:w="24"/>
        <w:gridCol w:w="117"/>
        <w:gridCol w:w="12"/>
        <w:gridCol w:w="33"/>
        <w:gridCol w:w="78"/>
        <w:gridCol w:w="126"/>
        <w:gridCol w:w="274"/>
        <w:gridCol w:w="30"/>
        <w:gridCol w:w="111"/>
        <w:gridCol w:w="9"/>
        <w:gridCol w:w="9"/>
        <w:gridCol w:w="27"/>
        <w:gridCol w:w="36"/>
        <w:gridCol w:w="51"/>
        <w:gridCol w:w="202"/>
        <w:gridCol w:w="96"/>
        <w:gridCol w:w="78"/>
        <w:gridCol w:w="15"/>
        <w:gridCol w:w="51"/>
        <w:gridCol w:w="358"/>
        <w:gridCol w:w="18"/>
        <w:gridCol w:w="277"/>
        <w:gridCol w:w="99"/>
        <w:gridCol w:w="63"/>
        <w:gridCol w:w="7"/>
        <w:gridCol w:w="220"/>
        <w:gridCol w:w="24"/>
        <w:gridCol w:w="346"/>
        <w:gridCol w:w="6"/>
        <w:gridCol w:w="199"/>
        <w:gridCol w:w="48"/>
        <w:gridCol w:w="12"/>
        <w:gridCol w:w="39"/>
        <w:gridCol w:w="66"/>
        <w:gridCol w:w="310"/>
        <w:gridCol w:w="66"/>
        <w:gridCol w:w="27"/>
        <w:gridCol w:w="151"/>
        <w:gridCol w:w="403"/>
        <w:gridCol w:w="30"/>
        <w:gridCol w:w="21"/>
        <w:gridCol w:w="187"/>
        <w:gridCol w:w="102"/>
        <w:gridCol w:w="57"/>
        <w:gridCol w:w="9"/>
        <w:gridCol w:w="30"/>
        <w:gridCol w:w="33"/>
        <w:gridCol w:w="933"/>
        <w:gridCol w:w="30"/>
      </w:tblGrid>
      <w:tr w:rsidR="008558C3" w:rsidTr="00496860">
        <w:trPr>
          <w:trHeight w:val="885"/>
        </w:trPr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auto"/>
            </w:tcBorders>
          </w:tcPr>
          <w:p w:rsidR="008558C3" w:rsidRPr="003B2085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 w:rsidRPr="00F140F4">
              <w:rPr>
                <w:b/>
                <w:sz w:val="44"/>
                <w:szCs w:val="44"/>
              </w:rPr>
              <w:t xml:space="preserve">Część I </w:t>
            </w:r>
            <w:r>
              <w:rPr>
                <w:sz w:val="32"/>
                <w:szCs w:val="32"/>
              </w:rPr>
              <w:t xml:space="preserve"> </w:t>
            </w:r>
            <w:r w:rsidRPr="00713F2B">
              <w:rPr>
                <w:b/>
                <w:sz w:val="32"/>
                <w:szCs w:val="32"/>
              </w:rPr>
              <w:t xml:space="preserve">Zakupy pomocy dydaktycznych do pracowni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713F2B">
              <w:rPr>
                <w:b/>
                <w:sz w:val="32"/>
                <w:szCs w:val="32"/>
              </w:rPr>
              <w:t xml:space="preserve">na kierunku kucharz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713F2B">
              <w:rPr>
                <w:b/>
                <w:sz w:val="32"/>
                <w:szCs w:val="32"/>
              </w:rPr>
              <w:t>małej gastronomii</w:t>
            </w:r>
          </w:p>
        </w:tc>
      </w:tr>
      <w:tr w:rsidR="008558C3" w:rsidTr="00820C90">
        <w:trPr>
          <w:trHeight w:val="345"/>
        </w:trPr>
        <w:tc>
          <w:tcPr>
            <w:tcW w:w="238" w:type="pct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558C3" w:rsidRPr="00C103C3" w:rsidRDefault="008558C3" w:rsidP="00A10FCC">
            <w:pPr>
              <w:pStyle w:val="NormalnyWeb"/>
              <w:rPr>
                <w:b/>
              </w:rPr>
            </w:pPr>
            <w:r w:rsidRPr="00C103C3">
              <w:rPr>
                <w:b/>
              </w:rPr>
              <w:t>Lp.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C103C3" w:rsidRDefault="008558C3" w:rsidP="00A10FCC">
            <w:pPr>
              <w:pStyle w:val="NormalnyWeb"/>
              <w:rPr>
                <w:b/>
              </w:rPr>
            </w:pPr>
            <w:r w:rsidRPr="00C103C3">
              <w:rPr>
                <w:b/>
              </w:rPr>
              <w:t>Nazwa</w:t>
            </w:r>
          </w:p>
          <w:p w:rsidR="008558C3" w:rsidRPr="00C103C3" w:rsidRDefault="008558C3" w:rsidP="00A10FCC">
            <w:pPr>
              <w:pStyle w:val="NormalnyWeb"/>
              <w:rPr>
                <w:b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C103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280D8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8558C3" w:rsidRPr="00C103C3" w:rsidRDefault="008558C3" w:rsidP="00280D8E">
            <w:pPr>
              <w:pStyle w:val="NormalnyWeb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34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VAT</w:t>
            </w:r>
          </w:p>
          <w:p w:rsidR="008558C3" w:rsidRPr="00C103C3" w:rsidRDefault="008558C3" w:rsidP="00A10FCC">
            <w:pPr>
              <w:pStyle w:val="NormalnyWeb"/>
              <w:rPr>
                <w:b/>
              </w:rPr>
            </w:pPr>
          </w:p>
        </w:tc>
        <w:tc>
          <w:tcPr>
            <w:tcW w:w="4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C103C3" w:rsidRDefault="008558C3" w:rsidP="00B75948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41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Wartość</w:t>
            </w:r>
          </w:p>
          <w:p w:rsidR="008558C3" w:rsidRPr="00C103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397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000000"/>
            </w:tcBorders>
          </w:tcPr>
          <w:p w:rsidR="008558C3" w:rsidRDefault="008558C3" w:rsidP="00280D8E">
            <w:pPr>
              <w:pStyle w:val="NormalnyWeb"/>
              <w:rPr>
                <w:b/>
              </w:rPr>
            </w:pPr>
            <w:r>
              <w:rPr>
                <w:b/>
              </w:rPr>
              <w:t>Wartość</w:t>
            </w:r>
          </w:p>
          <w:p w:rsidR="008558C3" w:rsidRPr="00C103C3" w:rsidRDefault="008558C3" w:rsidP="00280D8E">
            <w:pPr>
              <w:pStyle w:val="NormalnyWeb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713F2B">
              <w:rPr>
                <w:b/>
              </w:rPr>
              <w:t>Patelnia teflonowa</w:t>
            </w:r>
            <w:r>
              <w:t xml:space="preserve"> średnica min. </w:t>
            </w:r>
            <w:smartTag w:uri="urn:schemas-microsoft-com:office:smarttags" w:element="metricconverter">
              <w:smartTagPr>
                <w:attr w:name="ProductID" w:val="26 cm"/>
              </w:smartTagPr>
              <w:r>
                <w:t>26 cm</w:t>
              </w:r>
            </w:smartTag>
            <w:r>
              <w:t xml:space="preserve">  bez pokrywy z jedną rączką i powłoką nieprzywierającą , rączka odporna na wysoką temperaturę  -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280D8E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280D8E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280D8E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2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r w:rsidRPr="00713F2B">
              <w:rPr>
                <w:b/>
              </w:rPr>
              <w:t>Serwis obiadowy</w:t>
            </w:r>
            <w:r>
              <w:rPr>
                <w:b/>
              </w:rPr>
              <w:t xml:space="preserve"> </w:t>
            </w:r>
            <w:r w:rsidRPr="004C145E">
              <w:t>18 części</w:t>
            </w:r>
            <w:r>
              <w:rPr>
                <w:b/>
              </w:rPr>
              <w:t xml:space="preserve"> ,</w:t>
            </w:r>
            <w:r w:rsidRPr="002839FA">
              <w:t xml:space="preserve"> kolor biały </w:t>
            </w:r>
            <w:proofErr w:type="spellStart"/>
            <w:r w:rsidRPr="002839FA">
              <w:t>Luminarc</w:t>
            </w:r>
            <w:proofErr w:type="spellEnd"/>
            <w:r w:rsidRPr="002839FA">
              <w:t xml:space="preserve"> </w:t>
            </w:r>
            <w:r>
              <w:t xml:space="preserve"> </w:t>
            </w:r>
          </w:p>
          <w:p w:rsidR="008558C3" w:rsidRPr="002839FA" w:rsidRDefault="008558C3" w:rsidP="00A10FCC">
            <w:r>
              <w:t xml:space="preserve">( lub równoważny) </w:t>
            </w:r>
            <w:r w:rsidRPr="002839FA">
              <w:t>okrągły</w:t>
            </w:r>
          </w:p>
          <w:p w:rsidR="008558C3" w:rsidRDefault="008558C3" w:rsidP="00A10FCC">
            <w:r w:rsidRPr="002839FA">
              <w:t xml:space="preserve">6 talerzyków deserowych </w:t>
            </w:r>
            <w:r>
              <w:t xml:space="preserve"> średnica min.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t>16</w:t>
              </w:r>
              <w:r w:rsidRPr="002839FA">
                <w:t xml:space="preserve"> c</w:t>
              </w:r>
              <w:r>
                <w:t>m</w:t>
              </w:r>
            </w:smartTag>
          </w:p>
          <w:p w:rsidR="008558C3" w:rsidRDefault="008558C3" w:rsidP="00A10FCC">
            <w:r>
              <w:t xml:space="preserve">6 talerzy głębokich            średnica min.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t>23 cm</w:t>
              </w:r>
            </w:smartTag>
          </w:p>
          <w:p w:rsidR="008558C3" w:rsidRDefault="008558C3" w:rsidP="00B75948">
            <w:r>
              <w:t xml:space="preserve">6 talerzy obiadowych        średnica min.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t>25 cm</w:t>
              </w:r>
            </w:smartTag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9334F9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3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558C3" w:rsidRDefault="008558C3" w:rsidP="00A10FCC">
            <w:pPr>
              <w:pStyle w:val="NormalnyWeb"/>
            </w:pPr>
            <w:r w:rsidRPr="00713F2B">
              <w:rPr>
                <w:b/>
              </w:rPr>
              <w:t>Łyżki kuchenne</w:t>
            </w:r>
            <w:r>
              <w:t xml:space="preserve"> (zestaw)</w:t>
            </w:r>
          </w:p>
          <w:tbl>
            <w:tblPr>
              <w:tblW w:w="393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49"/>
            </w:tblGrid>
            <w:tr w:rsidR="008558C3" w:rsidRPr="001758C3" w:rsidTr="00FF4CD0">
              <w:trPr>
                <w:tblCellSpacing w:w="0" w:type="dxa"/>
              </w:trPr>
              <w:tc>
                <w:tcPr>
                  <w:tcW w:w="6100" w:type="dxa"/>
                  <w:vAlign w:val="center"/>
                </w:tcPr>
                <w:p w:rsidR="008558C3" w:rsidRPr="001758C3" w:rsidRDefault="008558C3" w:rsidP="00A10FCC">
                  <w:r w:rsidRPr="001758C3">
                    <w:t>Przybory kuchenne wykonane ze stali nierdzewnej . na poręcznym stojaku.</w:t>
                  </w:r>
                </w:p>
                <w:p w:rsidR="008558C3" w:rsidRPr="001758C3" w:rsidRDefault="008558C3" w:rsidP="00A10FCC">
                  <w:r w:rsidRPr="001758C3">
                    <w:lastRenderedPageBreak/>
                    <w:t xml:space="preserve">Komplet </w:t>
                  </w:r>
                  <w:r>
                    <w:t>powinien składać się min. z :</w:t>
                  </w:r>
                </w:p>
                <w:p w:rsidR="008558C3" w:rsidRPr="001758C3" w:rsidRDefault="008558C3" w:rsidP="00A10FCC">
                  <w:r w:rsidRPr="001758C3">
                    <w:t>stojak na przybory</w:t>
                  </w:r>
                </w:p>
                <w:p w:rsidR="008558C3" w:rsidRPr="001758C3" w:rsidRDefault="008558C3" w:rsidP="00A10FCC">
                  <w:r>
                    <w:t>łyżka cedzakowa</w:t>
                  </w:r>
                </w:p>
                <w:p w:rsidR="008558C3" w:rsidRPr="001758C3" w:rsidRDefault="008558C3" w:rsidP="00A10FCC">
                  <w:r w:rsidRPr="001758C3">
                    <w:t>szumówka</w:t>
                  </w:r>
                </w:p>
                <w:p w:rsidR="008558C3" w:rsidRPr="001758C3" w:rsidRDefault="008558C3" w:rsidP="00A10FCC">
                  <w:r>
                    <w:t>łyżka wazowa</w:t>
                  </w:r>
                </w:p>
                <w:p w:rsidR="008558C3" w:rsidRPr="001758C3" w:rsidRDefault="008558C3" w:rsidP="00A10FCC">
                  <w:r>
                    <w:t>łyżka do makaronu</w:t>
                  </w:r>
                </w:p>
                <w:p w:rsidR="008558C3" w:rsidRPr="001758C3" w:rsidRDefault="008558C3" w:rsidP="00A10FCC">
                  <w:r w:rsidRPr="001758C3">
                    <w:t>ubijak do piany</w:t>
                  </w:r>
                </w:p>
              </w:tc>
            </w:tr>
          </w:tbl>
          <w:p w:rsidR="008558C3" w:rsidRDefault="008558C3" w:rsidP="00A10FCC">
            <w:pPr>
              <w:pStyle w:val="NormalnyWeb"/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5 szt</w:t>
            </w:r>
            <w:r w:rsidR="002716C4">
              <w:t>.</w:t>
            </w: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9334F9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4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713F2B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N</w:t>
            </w:r>
            <w:r w:rsidRPr="00713F2B">
              <w:rPr>
                <w:b/>
              </w:rPr>
              <w:t>aczynie żaroodporne</w:t>
            </w:r>
          </w:p>
          <w:p w:rsidR="008558C3" w:rsidRDefault="008558C3" w:rsidP="00A10FCC">
            <w:pPr>
              <w:pStyle w:val="NormalnyWeb"/>
            </w:pPr>
            <w:r>
              <w:t>szklany rondel żaroodporny – naczynie okrągłe</w:t>
            </w:r>
            <w:r w:rsidRPr="001758C3">
              <w:t xml:space="preserve"> </w:t>
            </w:r>
            <w:r>
              <w:t xml:space="preserve"> lub owalne wykonane z grubego</w:t>
            </w:r>
            <w:r w:rsidR="00B75948">
              <w:t xml:space="preserve"> szkła żaroodpornego  z pokrywą</w:t>
            </w:r>
            <w:r>
              <w:br/>
              <w:t>pojemność naczynia min.  3,5L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5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713F2B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R</w:t>
            </w:r>
            <w:r w:rsidRPr="00713F2B">
              <w:rPr>
                <w:b/>
              </w:rPr>
              <w:t>obot kuchenny</w:t>
            </w:r>
          </w:p>
          <w:p w:rsidR="008558C3" w:rsidRDefault="008558C3" w:rsidP="00A10FCC">
            <w:r w:rsidRPr="001758C3">
              <w:t>Mik</w:t>
            </w:r>
            <w:r>
              <w:t>ser z misą   -o mocy  400 W z regulacją prędkości pracy</w:t>
            </w:r>
          </w:p>
          <w:p w:rsidR="008558C3" w:rsidRDefault="008558C3" w:rsidP="002716C4">
            <w:r>
              <w:t>Wyposażony w stojak z misą  + nasadka miksująca, mieszaki x 2 szt</w:t>
            </w:r>
            <w:r w:rsidR="002716C4">
              <w:t>.</w:t>
            </w:r>
            <w:r>
              <w:t xml:space="preserve"> trzepaki x 2 </w:t>
            </w:r>
            <w:proofErr w:type="spellStart"/>
            <w:r>
              <w:t>szt</w:t>
            </w:r>
            <w:proofErr w:type="spellEnd"/>
            <w:r>
              <w:t xml:space="preserve">  , tarcza przecierająca, łopatka.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  <w:p w:rsidR="008558C3" w:rsidRDefault="008558C3" w:rsidP="00A10FCC">
            <w:pPr>
              <w:pStyle w:val="NormalnyWeb"/>
            </w:pP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9334F9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6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713F2B" w:rsidRDefault="008558C3" w:rsidP="00A10FCC">
            <w:pPr>
              <w:rPr>
                <w:b/>
              </w:rPr>
            </w:pPr>
            <w:r w:rsidRPr="00713F2B">
              <w:rPr>
                <w:b/>
              </w:rPr>
              <w:t>Waga kuchenna</w:t>
            </w:r>
          </w:p>
          <w:p w:rsidR="008558C3" w:rsidRPr="001758C3" w:rsidRDefault="008558C3" w:rsidP="00A10FCC"/>
          <w:p w:rsidR="008558C3" w:rsidRDefault="008558C3" w:rsidP="00A10FCC">
            <w:r>
              <w:t xml:space="preserve">Płaska elektroniczna </w:t>
            </w:r>
            <w:r w:rsidRPr="001758C3">
              <w:t xml:space="preserve"> waga kuchenna z zegarem </w:t>
            </w:r>
          </w:p>
          <w:p w:rsidR="008558C3" w:rsidRDefault="008558C3" w:rsidP="00B75948">
            <w:r>
              <w:t xml:space="preserve">na baterie, max obciążenie 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  <w:r>
              <w:t xml:space="preserve">, dokładność do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t>1 g</w:t>
              </w:r>
            </w:smartTag>
            <w:r>
              <w:t>,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  <w:p w:rsidR="008558C3" w:rsidRDefault="008558C3" w:rsidP="00544A3D">
            <w:pPr>
              <w:pStyle w:val="NormalnyWeb"/>
            </w:pP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544A3D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544A3D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544A3D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7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713F2B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K</w:t>
            </w:r>
            <w:r w:rsidRPr="00713F2B">
              <w:rPr>
                <w:b/>
              </w:rPr>
              <w:t>omplet noży</w:t>
            </w:r>
          </w:p>
          <w:p w:rsidR="008558C3" w:rsidRDefault="008558C3" w:rsidP="00A10FCC">
            <w:r>
              <w:rPr>
                <w:rStyle w:val="Pogrubienie"/>
                <w:b w:val="0"/>
                <w:bCs w:val="0"/>
              </w:rPr>
              <w:t xml:space="preserve">Noże w bloku  drewnianym </w:t>
            </w:r>
          </w:p>
          <w:p w:rsidR="008558C3" w:rsidRPr="00D451E4" w:rsidRDefault="008558C3" w:rsidP="00A10FCC">
            <w:r>
              <w:t xml:space="preserve">Zestaw  </w:t>
            </w:r>
            <w:r w:rsidRPr="00D451E4">
              <w:t>składa</w:t>
            </w:r>
            <w:r>
              <w:t xml:space="preserve"> </w:t>
            </w:r>
            <w:r w:rsidRPr="00D451E4">
              <w:t xml:space="preserve"> się </w:t>
            </w:r>
            <w:r>
              <w:t xml:space="preserve">min. </w:t>
            </w:r>
            <w:r w:rsidRPr="00D451E4">
              <w:t>z 5 elementów</w:t>
            </w:r>
            <w:r>
              <w:t xml:space="preserve"> np. </w:t>
            </w:r>
            <w:r w:rsidRPr="00D451E4">
              <w:t>:</w:t>
            </w:r>
            <w:r>
              <w:br/>
              <w:t xml:space="preserve">- nóż szefa </w:t>
            </w:r>
            <w:r w:rsidRPr="00D451E4">
              <w:t xml:space="preserve"> - 1 szt.</w:t>
            </w:r>
            <w:r>
              <w:t xml:space="preserve"> – długość ostrza  min.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</w:p>
          <w:p w:rsidR="008558C3" w:rsidRPr="00D451E4" w:rsidRDefault="008558C3" w:rsidP="00A10FCC">
            <w:r>
              <w:t xml:space="preserve">- nóż kuchenny </w:t>
            </w:r>
            <w:r w:rsidRPr="00D451E4">
              <w:t xml:space="preserve"> - 1 szt.</w:t>
            </w:r>
            <w:r>
              <w:t xml:space="preserve"> – długość ostrza min.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</w:p>
          <w:p w:rsidR="008558C3" w:rsidRPr="00D451E4" w:rsidRDefault="008558C3" w:rsidP="00A10FCC">
            <w:r>
              <w:t xml:space="preserve">- nóż masarski </w:t>
            </w:r>
            <w:r w:rsidRPr="00D451E4">
              <w:t xml:space="preserve"> - 1 szt.</w:t>
            </w:r>
            <w:r>
              <w:t xml:space="preserve"> – długość ostrza min.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</w:p>
          <w:p w:rsidR="008558C3" w:rsidRPr="00D451E4" w:rsidRDefault="008558C3" w:rsidP="00A10FCC">
            <w:r w:rsidRPr="00D451E4">
              <w:t>- nóż do chleba - 1 szt.</w:t>
            </w:r>
            <w:r>
              <w:t xml:space="preserve"> – długość ostrza min.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</w:p>
          <w:p w:rsidR="008558C3" w:rsidRPr="00D451E4" w:rsidRDefault="008558C3" w:rsidP="00A10FCC">
            <w:r>
              <w:t xml:space="preserve">- nóż do obierania </w:t>
            </w:r>
            <w:r w:rsidRPr="00D451E4">
              <w:t xml:space="preserve"> - 1 szt.</w:t>
            </w:r>
            <w:r>
              <w:t xml:space="preserve"> – długość ostrza min. </w:t>
            </w:r>
            <w:smartTag w:uri="urn:schemas-microsoft-com:office:smarttags" w:element="metricconverter">
              <w:smartTagPr>
                <w:attr w:name="ProductID" w:val="9 cm"/>
              </w:smartTagPr>
              <w:r>
                <w:t>9 cm</w:t>
              </w:r>
            </w:smartTag>
          </w:p>
          <w:p w:rsidR="008558C3" w:rsidRDefault="008558C3" w:rsidP="00B75948">
            <w:r>
              <w:t xml:space="preserve"> w</w:t>
            </w:r>
            <w:r w:rsidRPr="00D451E4">
              <w:t>ykonane z wysokiej jakości stali</w:t>
            </w:r>
            <w:r>
              <w:t xml:space="preserve"> nierdzewnej , drewniana rękojeść noża lub </w:t>
            </w:r>
            <w:r>
              <w:lastRenderedPageBreak/>
              <w:t>tworzywa sztucznego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5 szt</w:t>
            </w:r>
            <w:r w:rsidR="002716C4">
              <w:t>.</w:t>
            </w:r>
          </w:p>
          <w:p w:rsidR="008558C3" w:rsidRDefault="008558C3"/>
          <w:p w:rsidR="008558C3" w:rsidRDefault="008558C3" w:rsidP="00544A3D">
            <w:pPr>
              <w:pStyle w:val="NormalnyWeb"/>
            </w:pPr>
          </w:p>
        </w:tc>
        <w:tc>
          <w:tcPr>
            <w:tcW w:w="339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47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544A3D">
            <w:pPr>
              <w:pStyle w:val="NormalnyWeb"/>
            </w:pPr>
          </w:p>
        </w:tc>
        <w:tc>
          <w:tcPr>
            <w:tcW w:w="450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19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Default="008558C3" w:rsidP="00544A3D">
            <w:pPr>
              <w:pStyle w:val="NormalnyWeb"/>
            </w:pPr>
          </w:p>
        </w:tc>
      </w:tr>
      <w:tr w:rsidR="008558C3" w:rsidTr="00820C90">
        <w:trPr>
          <w:trHeight w:val="3060"/>
        </w:trPr>
        <w:tc>
          <w:tcPr>
            <w:tcW w:w="238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8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558C3" w:rsidRPr="00713F2B" w:rsidRDefault="008558C3" w:rsidP="00A10FCC">
            <w:pPr>
              <w:pStyle w:val="NormalnyWeb"/>
              <w:rPr>
                <w:b/>
              </w:rPr>
            </w:pPr>
            <w:r w:rsidRPr="00713F2B">
              <w:rPr>
                <w:b/>
              </w:rPr>
              <w:t>Zestaw sztućców</w:t>
            </w:r>
          </w:p>
          <w:p w:rsidR="008558C3" w:rsidRDefault="008558C3" w:rsidP="00A10FCC">
            <w:r>
              <w:t xml:space="preserve">wykonany z wysokiej jakości </w:t>
            </w:r>
            <w:r w:rsidRPr="00D451E4">
              <w:t xml:space="preserve"> nierdzewnej stali 18/10 T 304 - zestaw 30 sztućców przeznaczonych dla 6 osób</w:t>
            </w:r>
          </w:p>
          <w:p w:rsidR="008558C3" w:rsidRPr="00D451E4" w:rsidRDefault="008558C3" w:rsidP="00A10FCC">
            <w:r w:rsidRPr="00D451E4">
              <w:t>Zawartość zestawu :</w:t>
            </w:r>
          </w:p>
          <w:p w:rsidR="008558C3" w:rsidRPr="00D451E4" w:rsidRDefault="008558C3" w:rsidP="00A10FCC">
            <w:r w:rsidRPr="00D451E4">
              <w:t>- 6 łyżek </w:t>
            </w:r>
            <w:r>
              <w:t>stołowych</w:t>
            </w:r>
          </w:p>
          <w:p w:rsidR="008558C3" w:rsidRPr="00D451E4" w:rsidRDefault="008558C3" w:rsidP="00A10FCC">
            <w:r w:rsidRPr="00D451E4">
              <w:t>-6 noży</w:t>
            </w:r>
            <w:r>
              <w:t xml:space="preserve"> stołowych</w:t>
            </w:r>
          </w:p>
          <w:p w:rsidR="008558C3" w:rsidRPr="00D451E4" w:rsidRDefault="008558C3" w:rsidP="00A10FCC">
            <w:r w:rsidRPr="00D451E4">
              <w:t>-6 widelców</w:t>
            </w:r>
            <w:r>
              <w:t xml:space="preserve"> stołowych</w:t>
            </w:r>
          </w:p>
          <w:p w:rsidR="008558C3" w:rsidRPr="00D451E4" w:rsidRDefault="008558C3" w:rsidP="00A10FCC">
            <w:r w:rsidRPr="00D451E4">
              <w:t>-6 łyżeczek</w:t>
            </w:r>
            <w:r>
              <w:t xml:space="preserve"> do herbaty</w:t>
            </w:r>
          </w:p>
          <w:p w:rsidR="008558C3" w:rsidRDefault="008558C3" w:rsidP="00A10FCC">
            <w:r w:rsidRPr="00D451E4">
              <w:t>-6 widelczyków</w:t>
            </w:r>
            <w:r>
              <w:t xml:space="preserve"> do ciasta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29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7" w:type="pct"/>
            <w:gridSpan w:val="13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18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5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58C3" w:rsidRPr="00DF057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97" w:type="pct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auto"/>
            </w:tcBorders>
          </w:tcPr>
          <w:p w:rsidR="008558C3" w:rsidRPr="00DF057B" w:rsidRDefault="008558C3" w:rsidP="00FF4CD0">
            <w:pPr>
              <w:pStyle w:val="NormalnyWeb"/>
              <w:rPr>
                <w:color w:val="FF0000"/>
              </w:rPr>
            </w:pPr>
          </w:p>
        </w:tc>
      </w:tr>
      <w:tr w:rsidR="008558C3" w:rsidTr="00820C90">
        <w:trPr>
          <w:trHeight w:val="285"/>
        </w:trPr>
        <w:tc>
          <w:tcPr>
            <w:tcW w:w="238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9.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B75948" w:rsidRDefault="008558C3" w:rsidP="00A10FCC">
            <w:pPr>
              <w:pStyle w:val="NormalnyWeb"/>
            </w:pPr>
            <w:r w:rsidRPr="00163136">
              <w:t>Zakup strojów – ubrań roboczych dla kucharza</w:t>
            </w:r>
            <w:r w:rsidR="00B75948">
              <w:t xml:space="preserve">  </w:t>
            </w:r>
            <w:r w:rsidRPr="00163136">
              <w:t>tj. biały fartuch z materiału o rozmiarach młodzieżowych i nakrycie głowy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 szt</w:t>
            </w:r>
            <w:r w:rsidR="002716C4">
              <w:t>.</w:t>
            </w:r>
          </w:p>
        </w:tc>
        <w:tc>
          <w:tcPr>
            <w:tcW w:w="32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1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5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97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000000"/>
            </w:tcBorders>
          </w:tcPr>
          <w:p w:rsidR="008558C3" w:rsidRDefault="008558C3" w:rsidP="00FF4CD0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nil"/>
              <w:bottom w:val="outset" w:sz="6" w:space="0" w:color="000000"/>
            </w:tcBorders>
          </w:tcPr>
          <w:p w:rsidR="008558C3" w:rsidRPr="003B2085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 w:rsidRPr="00F140F4">
              <w:rPr>
                <w:b/>
                <w:sz w:val="44"/>
                <w:szCs w:val="44"/>
              </w:rPr>
              <w:t>Część II</w:t>
            </w:r>
            <w:r>
              <w:rPr>
                <w:sz w:val="32"/>
                <w:szCs w:val="32"/>
              </w:rPr>
              <w:t xml:space="preserve"> </w:t>
            </w:r>
            <w:r w:rsidRPr="00713F2B">
              <w:rPr>
                <w:b/>
                <w:sz w:val="32"/>
                <w:szCs w:val="32"/>
              </w:rPr>
              <w:t xml:space="preserve">Zakupy pomocy dydaktycznych do pracowni </w:t>
            </w:r>
            <w:r>
              <w:rPr>
                <w:b/>
                <w:sz w:val="32"/>
                <w:szCs w:val="32"/>
              </w:rPr>
              <w:t>na kierunku zbrojarz - betoniar</w:t>
            </w:r>
            <w:r w:rsidR="00B75948">
              <w:rPr>
                <w:b/>
                <w:sz w:val="32"/>
                <w:szCs w:val="32"/>
              </w:rPr>
              <w:t>z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Giętarka  ręczna</w:t>
            </w:r>
            <w:r>
              <w:t xml:space="preserve"> do drutu zbrojarskiego o średnicy max fi 22 o wymiarach 20X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t>25 cm</w:t>
              </w:r>
            </w:smartTag>
            <w:r>
              <w:t xml:space="preserve"> 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Młotek ślusarski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,0 kg"/>
              </w:smartTagPr>
              <w:r>
                <w:t>1,0 kg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Nożyce ręczne</w:t>
            </w:r>
            <w:r>
              <w:rPr>
                <w:b/>
              </w:rPr>
              <w:t xml:space="preserve">  </w:t>
            </w:r>
            <w:r w:rsidRPr="003E322E">
              <w:t>do cięcia blachy proste  260mm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Taśma miernicza</w:t>
            </w:r>
            <w:r>
              <w:t xml:space="preserve"> stalowa min.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t>30 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Kątownik prostokątny</w:t>
            </w:r>
            <w:r>
              <w:rPr>
                <w:b/>
              </w:rPr>
              <w:t xml:space="preserve"> </w:t>
            </w:r>
            <w:r w:rsidRPr="00480EB3">
              <w:t xml:space="preserve">aluminiowy 40x60 cm 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Kątownik nastawny</w:t>
            </w:r>
            <w:r>
              <w:rPr>
                <w:b/>
              </w:rPr>
              <w:t xml:space="preserve">  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480EB3">
                <w:t>350 mm</w:t>
              </w:r>
            </w:smartTag>
            <w:r>
              <w:t xml:space="preserve"> </w:t>
            </w:r>
            <w:r w:rsidRPr="00480EB3">
              <w:t xml:space="preserve"> z podziałka stopni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ED5D1A" w:rsidRDefault="008558C3" w:rsidP="00A10FCC">
            <w:pPr>
              <w:pStyle w:val="NormalnyWeb"/>
              <w:shd w:val="clear" w:color="auto" w:fill="FFFFFF"/>
              <w:rPr>
                <w:sz w:val="18"/>
                <w:szCs w:val="18"/>
              </w:rPr>
            </w:pPr>
            <w:r w:rsidRPr="00372C8D">
              <w:rPr>
                <w:b/>
              </w:rPr>
              <w:t>Łopata sztychówka</w:t>
            </w:r>
            <w:r>
              <w:t xml:space="preserve"> </w:t>
            </w:r>
            <w:r w:rsidRPr="006B00F8">
              <w:t>z trzonkiem drewnianym, uchwyt T, utwardzana</w:t>
            </w:r>
            <w:r>
              <w:t xml:space="preserve"> długość min.  </w:t>
            </w:r>
            <w:smartTag w:uri="urn:schemas-microsoft-com:office:smarttags" w:element="metricconverter">
              <w:smartTagPr>
                <w:attr w:name="ProductID" w:val="120 cm"/>
              </w:smartTagPr>
              <w:r>
                <w:t>120 cm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Łopata piaskowa</w:t>
            </w:r>
            <w:r>
              <w:t xml:space="preserve"> trzon drewniany, długość  min. </w:t>
            </w:r>
            <w:smartTag w:uri="urn:schemas-microsoft-com:office:smarttags" w:element="metricconverter">
              <w:smartTagPr>
                <w:attr w:name="ProductID" w:val="120 cm"/>
              </w:smartTagPr>
              <w:r>
                <w:t>120 cm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Szczotka druciana</w:t>
            </w:r>
            <w:r>
              <w:t xml:space="preserve"> ręczna  drewniana , 4-rzędowa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Klucz do wiązania zbrojenia</w:t>
            </w:r>
            <w:r>
              <w:t xml:space="preserve"> ruchoma rękojeść, wykonany</w:t>
            </w:r>
            <w:r w:rsidRPr="00ED5D1A">
              <w:t xml:space="preserve"> z twardej stali narzędziowej.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Niwelator</w:t>
            </w:r>
            <w:r>
              <w:rPr>
                <w:b/>
              </w:rPr>
              <w:t xml:space="preserve"> </w:t>
            </w:r>
            <w:r w:rsidRPr="003A36D7">
              <w:t>optyczny  lub równoważny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 w:rsidRPr="00372C8D">
              <w:rPr>
                <w:b/>
              </w:rPr>
              <w:t>Miara zwijania</w:t>
            </w:r>
            <w:r>
              <w:t xml:space="preserve"> obudowa plastikowa lub metalowa,  min. 10m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>13.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Kreda traserska</w:t>
            </w:r>
            <w:r>
              <w:rPr>
                <w:b/>
              </w:rPr>
              <w:t xml:space="preserve"> </w:t>
            </w:r>
            <w:r>
              <w:t xml:space="preserve">czerwona </w:t>
            </w:r>
            <w:r w:rsidRPr="00480EB3">
              <w:t xml:space="preserve">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480EB3">
                <w:t>115 g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5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71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rPr>
          <w:gridAfter w:val="1"/>
          <w:wAfter w:w="10" w:type="pct"/>
        </w:trPr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t xml:space="preserve">14. 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Ołówek</w:t>
            </w:r>
            <w:r>
              <w:rPr>
                <w:b/>
              </w:rPr>
              <w:t xml:space="preserve"> </w:t>
            </w:r>
            <w:r w:rsidRPr="00480EB3">
              <w:t>stolarski drewniany</w:t>
            </w:r>
          </w:p>
        </w:tc>
        <w:tc>
          <w:tcPr>
            <w:tcW w:w="2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 szt</w:t>
            </w:r>
            <w:r w:rsidR="002716C4">
              <w:t>.</w:t>
            </w:r>
          </w:p>
        </w:tc>
        <w:tc>
          <w:tcPr>
            <w:tcW w:w="357" w:type="pct"/>
            <w:gridSpan w:val="1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97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45" w:type="pct"/>
            <w:gridSpan w:val="1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60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21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3B2085" w:rsidRDefault="008558C3" w:rsidP="00FF4CD0">
            <w:pPr>
              <w:pStyle w:val="NormalnyWeb"/>
              <w:rPr>
                <w:b/>
                <w:sz w:val="44"/>
                <w:szCs w:val="44"/>
              </w:rPr>
            </w:pPr>
            <w:r w:rsidRPr="00F140F4">
              <w:rPr>
                <w:b/>
                <w:sz w:val="44"/>
                <w:szCs w:val="44"/>
              </w:rPr>
              <w:t>Część III</w:t>
            </w:r>
            <w:r>
              <w:rPr>
                <w:sz w:val="32"/>
                <w:szCs w:val="32"/>
              </w:rPr>
              <w:t xml:space="preserve">  </w:t>
            </w:r>
            <w:r w:rsidRPr="00713F2B">
              <w:rPr>
                <w:b/>
                <w:sz w:val="32"/>
                <w:szCs w:val="32"/>
              </w:rPr>
              <w:t xml:space="preserve">Zakupy pomocy dydaktycznych do pracowni </w:t>
            </w:r>
            <w:r>
              <w:rPr>
                <w:b/>
                <w:sz w:val="32"/>
                <w:szCs w:val="32"/>
              </w:rPr>
              <w:t xml:space="preserve">    na kierunku  murarz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72C8D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Młotek murarski</w:t>
            </w:r>
          </w:p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480EB3">
              <w:t>Trzonek z drewna</w:t>
            </w:r>
            <w:r>
              <w:t xml:space="preserve">. Długość trzonka  min. 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t>25 cm</w:t>
              </w:r>
            </w:smartTag>
            <w:r>
              <w:t xml:space="preserve">,   </w:t>
            </w:r>
            <w:smartTag w:uri="urn:schemas-microsoft-com:office:smarttags" w:element="metricconverter">
              <w:smartTagPr>
                <w:attr w:name="ProductID" w:val="0,6 kg"/>
              </w:smartTagPr>
              <w:r>
                <w:t>0,6 kg</w:t>
              </w:r>
            </w:smartTag>
          </w:p>
        </w:tc>
        <w:tc>
          <w:tcPr>
            <w:tcW w:w="279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FB1285">
              <w:t>5 szt</w:t>
            </w:r>
            <w:r w:rsidR="002716C4">
              <w:t>.</w:t>
            </w:r>
          </w:p>
        </w:tc>
        <w:tc>
          <w:tcPr>
            <w:tcW w:w="340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6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2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Pion</w:t>
            </w:r>
            <w:r w:rsidR="00B75948">
              <w:rPr>
                <w:b/>
              </w:rPr>
              <w:t xml:space="preserve"> </w:t>
            </w:r>
            <w:proofErr w:type="spellStart"/>
            <w:r>
              <w:t>Pion</w:t>
            </w:r>
            <w:proofErr w:type="spellEnd"/>
            <w:r>
              <w:t xml:space="preserve"> sznurkowy min. 150g, wykonany ze stali , ocynkowany</w:t>
            </w:r>
          </w:p>
        </w:tc>
        <w:tc>
          <w:tcPr>
            <w:tcW w:w="279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FB1285">
              <w:t>5 szt</w:t>
            </w:r>
            <w:r w:rsidR="002716C4">
              <w:t>.</w:t>
            </w:r>
          </w:p>
        </w:tc>
        <w:tc>
          <w:tcPr>
            <w:tcW w:w="340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6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2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72C8D" w:rsidRDefault="008558C3" w:rsidP="00A10FCC">
            <w:pPr>
              <w:pStyle w:val="NormalnyWeb"/>
              <w:rPr>
                <w:b/>
                <w:sz w:val="32"/>
                <w:szCs w:val="32"/>
              </w:rPr>
            </w:pPr>
            <w:r w:rsidRPr="00372C8D">
              <w:rPr>
                <w:b/>
              </w:rPr>
              <w:t>Paca stalowa</w:t>
            </w:r>
            <w:r>
              <w:rPr>
                <w:b/>
              </w:rPr>
              <w:t xml:space="preserve"> </w:t>
            </w:r>
            <w:r w:rsidRPr="00480EB3">
              <w:t>nierdzewna 130x380 drewniana rączka</w:t>
            </w:r>
          </w:p>
        </w:tc>
        <w:tc>
          <w:tcPr>
            <w:tcW w:w="279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40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6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2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Łopata piaskowa</w:t>
            </w:r>
            <w:r>
              <w:rPr>
                <w:b/>
              </w:rPr>
              <w:t xml:space="preserve"> </w:t>
            </w:r>
            <w:r w:rsidRPr="003E322E">
              <w:t>ze wzmocnieniem i trzonkiem metalowym</w:t>
            </w:r>
          </w:p>
        </w:tc>
        <w:tc>
          <w:tcPr>
            <w:tcW w:w="279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40" w:type="pct"/>
            <w:gridSpan w:val="1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6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2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Taczka z blachy ocynkowanej</w:t>
            </w:r>
            <w:r>
              <w:t xml:space="preserve">, koło pneumatyczne, felga metalowa, max ładowność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t>200 kg</w:t>
              </w:r>
            </w:smartTag>
          </w:p>
        </w:tc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45" w:type="pct"/>
            <w:gridSpan w:val="1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lastRenderedPageBreak/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</w:pPr>
            <w:r w:rsidRPr="00372C8D">
              <w:rPr>
                <w:b/>
              </w:rPr>
              <w:t xml:space="preserve">Poziomica </w:t>
            </w:r>
            <w:r w:rsidRPr="00372C8D">
              <w:t>skrzynkowa</w:t>
            </w:r>
            <w:r>
              <w:t xml:space="preserve"> wykonana z aluminium, min.100 cm,</w:t>
            </w:r>
            <w:r w:rsidR="002716C4">
              <w:t xml:space="preserve"> </w:t>
            </w:r>
            <w:r>
              <w:t>pion-poziom.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 xml:space="preserve">Sznurek murarski  </w:t>
            </w:r>
            <w:r>
              <w:t xml:space="preserve">min.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Łata aluminiowa</w:t>
            </w:r>
            <w:r>
              <w:t xml:space="preserve">   </w:t>
            </w:r>
            <w:smartTag w:uri="urn:schemas-microsoft-com:office:smarttags" w:element="metricconverter">
              <w:smartTagPr>
                <w:attr w:name="ProductID" w:val="2,0 m"/>
              </w:smartTagPr>
              <w:r>
                <w:t>2,0 m</w:t>
              </w:r>
            </w:smartTag>
            <w:r>
              <w:t xml:space="preserve"> , poz</w:t>
            </w:r>
            <w:r w:rsidR="002716C4">
              <w:t>iom</w:t>
            </w:r>
            <w:r>
              <w:t xml:space="preserve">-pion.  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Haki murarskie</w:t>
            </w:r>
            <w:r>
              <w:t xml:space="preserve"> do łat wykonane ze stali kutej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B75948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Nożyce do cięcia narożników </w:t>
            </w:r>
            <w:r>
              <w:t xml:space="preserve">Nożyce kombi </w:t>
            </w:r>
            <w:smartTag w:uri="urn:schemas-microsoft-com:office:smarttags" w:element="metricconverter">
              <w:smartTagPr>
                <w:attr w:name="ProductID" w:val="190 mm"/>
              </w:smartTagPr>
              <w:r>
                <w:t>190 mm</w:t>
              </w:r>
            </w:smartTag>
            <w:r>
              <w:t>, uchwyt plastikowy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Piła ręczna do drewna</w:t>
            </w:r>
            <w:r w:rsidR="00B75948">
              <w:rPr>
                <w:b/>
              </w:rPr>
              <w:t xml:space="preserve"> </w:t>
            </w:r>
            <w:r w:rsidRPr="005A2CE4">
              <w:t>Brzeszczot wykonany z wysokiej jakości stali, hartowany i odpuszczony. Zęby hartowane indukcyjnie. Zabezpieczenie antykorozyjne</w:t>
            </w:r>
            <w:r>
              <w:t xml:space="preserve">, długość piły min. </w:t>
            </w:r>
            <w:smartTag w:uri="urn:schemas-microsoft-com:office:smarttags" w:element="metricconverter">
              <w:smartTagPr>
                <w:attr w:name="ProductID" w:val="500 mm"/>
              </w:smartTagPr>
              <w:r>
                <w:t>500 mm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Obcęgi </w:t>
            </w:r>
            <w:r w:rsidR="00B75948">
              <w:rPr>
                <w:b/>
              </w:rPr>
              <w:t xml:space="preserve"> </w:t>
            </w:r>
            <w:r w:rsidRPr="005A2CE4">
              <w:t xml:space="preserve">Materiał STAL </w:t>
            </w:r>
            <w:proofErr w:type="spellStart"/>
            <w:r w:rsidRPr="005A2CE4">
              <w:t>CrV</w:t>
            </w:r>
            <w:proofErr w:type="spellEnd"/>
            <w:r w:rsidRPr="005A2CE4">
              <w:t xml:space="preserve"> 50 Twardość (HRC) 55-60 Długość (mm) 175 Maksymalna grubość cięcia (mm) </w:t>
            </w:r>
            <w:smartTag w:uri="urn:schemas-microsoft-com:office:smarttags" w:element="metricconverter">
              <w:smartTagPr>
                <w:attr w:name="ProductID" w:val="1,8 mm"/>
              </w:smartTagPr>
              <w:r w:rsidRPr="005A2CE4">
                <w:t>1,8 mm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72C8D" w:rsidRDefault="008558C3" w:rsidP="00A10FCC">
            <w:pPr>
              <w:pStyle w:val="NormalnyWeb"/>
              <w:rPr>
                <w:b/>
                <w:sz w:val="32"/>
                <w:szCs w:val="32"/>
              </w:rPr>
            </w:pPr>
            <w:r w:rsidRPr="00372C8D">
              <w:rPr>
                <w:b/>
              </w:rPr>
              <w:t xml:space="preserve">Gąbka do </w:t>
            </w:r>
            <w:r>
              <w:rPr>
                <w:b/>
              </w:rPr>
              <w:t xml:space="preserve">zacieraczki </w:t>
            </w:r>
            <w:r w:rsidRPr="00372C8D">
              <w:rPr>
                <w:b/>
              </w:rPr>
              <w:t>tynków</w:t>
            </w:r>
            <w:r>
              <w:rPr>
                <w:b/>
              </w:rPr>
              <w:t xml:space="preserve">   </w:t>
            </w:r>
            <w:r>
              <w:t>okrą</w:t>
            </w:r>
            <w:r w:rsidRPr="009759A1">
              <w:t>gła</w:t>
            </w:r>
            <w:r>
              <w:t xml:space="preserve">  , średnica od 30  cm, grubość od 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t>5 cm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Szpachelka  malarska</w:t>
            </w:r>
            <w:r>
              <w:t xml:space="preserve"> nierdzewna   min.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 w:rsidRPr="00FB1285">
              <w:t>15.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72C8D" w:rsidRDefault="008558C3" w:rsidP="00A10FCC">
            <w:pPr>
              <w:pStyle w:val="NormalnyWeb"/>
              <w:rPr>
                <w:b/>
                <w:sz w:val="32"/>
                <w:szCs w:val="32"/>
              </w:rPr>
            </w:pPr>
            <w:r w:rsidRPr="00372C8D">
              <w:rPr>
                <w:b/>
              </w:rPr>
              <w:t>Ołówek</w:t>
            </w:r>
            <w:r>
              <w:rPr>
                <w:b/>
              </w:rPr>
              <w:t xml:space="preserve"> </w:t>
            </w:r>
            <w:r w:rsidRPr="00480EB3">
              <w:t>stolarski  drewniany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2716C4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1D0DFA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FB1285" w:rsidRDefault="008558C3" w:rsidP="00A10FCC">
            <w:pPr>
              <w:pStyle w:val="NormalnyWeb"/>
            </w:pPr>
            <w:r>
              <w:t>16.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Kozioł murarski</w:t>
            </w:r>
            <w:r>
              <w:t xml:space="preserve">  regulowany   min.</w:t>
            </w:r>
            <w:r>
              <w:rPr>
                <w:rStyle w:val="desc"/>
              </w:rPr>
              <w:t xml:space="preserve"> od 0,60 - </w:t>
            </w:r>
            <w:smartTag w:uri="urn:schemas-microsoft-com:office:smarttags" w:element="metricconverter">
              <w:smartTagPr>
                <w:attr w:name="ProductID" w:val="0,97 m"/>
              </w:smartTagPr>
              <w:r>
                <w:rPr>
                  <w:rStyle w:val="desc"/>
                </w:rPr>
                <w:t>0,97 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10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Miotła</w:t>
            </w:r>
            <w:r>
              <w:t xml:space="preserve"> </w:t>
            </w:r>
            <w:r>
              <w:rPr>
                <w:rFonts w:ascii="Arial" w:hAnsi="Arial" w:cs="Arial"/>
                <w:color w:val="606060"/>
                <w:sz w:val="18"/>
                <w:szCs w:val="18"/>
              </w:rPr>
              <w:t xml:space="preserve"> </w:t>
            </w:r>
            <w:r>
              <w:t xml:space="preserve">ulicówka </w:t>
            </w:r>
            <w:r w:rsidRPr="006B00F8">
              <w:t xml:space="preserve">. - wykonana z drewna, tworzywa sztucznego oraz metalu - </w:t>
            </w:r>
            <w:r>
              <w:t xml:space="preserve"> min.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t>5</w:t>
              </w:r>
              <w:r w:rsidRPr="006B00F8">
                <w:t>0 cm</w:t>
              </w:r>
            </w:smartTag>
            <w:r w:rsidRPr="006B00F8">
              <w:t xml:space="preserve"> długości</w:t>
            </w:r>
            <w:r>
              <w:t xml:space="preserve"> </w:t>
            </w:r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1D0DFA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rPr>
          <w:trHeight w:val="664"/>
        </w:trPr>
        <w:tc>
          <w:tcPr>
            <w:tcW w:w="238" w:type="pct"/>
            <w:tcBorders>
              <w:top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 w:rsidRPr="00372C8D">
              <w:rPr>
                <w:b/>
              </w:rPr>
              <w:t>Kielnia</w:t>
            </w:r>
            <w:r>
              <w:t xml:space="preserve"> nierdzewna trapezowa, rączka antypoślizgowa, długość kielni min.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</w:p>
        </w:tc>
        <w:tc>
          <w:tcPr>
            <w:tcW w:w="281" w:type="pct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5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Pr="00F6545B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Pr="00F6545B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Pr="000172D4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Pr="000172D4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820C90">
        <w:trPr>
          <w:trHeight w:val="645"/>
        </w:trPr>
        <w:tc>
          <w:tcPr>
            <w:tcW w:w="238" w:type="pct"/>
            <w:tcBorders>
              <w:top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19.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</w:pPr>
            <w:r>
              <w:t>Zakup strojów – tj. spodnie robocze na szelkach + bluza z długim rękawem i czapka z daszkiem</w:t>
            </w:r>
          </w:p>
        </w:tc>
        <w:tc>
          <w:tcPr>
            <w:tcW w:w="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 szt</w:t>
            </w:r>
            <w:r w:rsidR="002716C4">
              <w:t>.</w:t>
            </w:r>
          </w:p>
        </w:tc>
        <w:tc>
          <w:tcPr>
            <w:tcW w:w="338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28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4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CE580F" w:rsidRDefault="008558C3" w:rsidP="00A10FCC">
            <w:pPr>
              <w:pStyle w:val="NormalnyWeb"/>
            </w:pPr>
          </w:p>
        </w:tc>
        <w:tc>
          <w:tcPr>
            <w:tcW w:w="554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CE580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3B2085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140F4">
              <w:rPr>
                <w:b/>
                <w:sz w:val="44"/>
                <w:szCs w:val="44"/>
              </w:rPr>
              <w:t>Część IV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713F2B">
              <w:rPr>
                <w:b/>
                <w:sz w:val="32"/>
                <w:szCs w:val="32"/>
              </w:rPr>
              <w:t xml:space="preserve">Zakupy pomocy dydaktycznych do pracowni </w:t>
            </w:r>
            <w:r>
              <w:rPr>
                <w:b/>
                <w:sz w:val="32"/>
                <w:szCs w:val="32"/>
              </w:rPr>
              <w:t xml:space="preserve">     na kierunku mechanik pojazdów samochodowych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D-Jetronic</w:t>
            </w:r>
            <w:proofErr w:type="spellEnd"/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</w:t>
            </w:r>
            <w:proofErr w:type="spellStart"/>
            <w:r>
              <w:t>wys</w:t>
            </w:r>
            <w:proofErr w:type="spellEnd"/>
            <w:r>
              <w:t xml:space="preserve"> 700 </w:t>
            </w:r>
          </w:p>
          <w:p w:rsidR="008558C3" w:rsidRPr="00C3779B" w:rsidRDefault="008558C3" w:rsidP="00A10FCC"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zabrudzenia.</w:t>
            </w:r>
          </w:p>
        </w:tc>
        <w:tc>
          <w:tcPr>
            <w:tcW w:w="375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86" w:type="pct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6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  <w:rPr>
                <w:color w:val="FF0000"/>
              </w:rPr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KE-Jetronic</w:t>
            </w:r>
            <w:proofErr w:type="spellEnd"/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</w:t>
            </w:r>
            <w:proofErr w:type="spellStart"/>
            <w:r>
              <w:t>wys</w:t>
            </w:r>
            <w:proofErr w:type="spellEnd"/>
            <w:r>
              <w:t xml:space="preserve"> 700</w:t>
            </w:r>
            <w:r w:rsidR="00B75948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90" w:type="pct"/>
            <w:gridSpan w:val="1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LE- </w:t>
            </w:r>
            <w:proofErr w:type="spellStart"/>
            <w:r w:rsidRPr="00372C8D">
              <w:rPr>
                <w:b/>
              </w:rPr>
              <w:t>Jetronic</w:t>
            </w:r>
            <w:proofErr w:type="spellEnd"/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</w:t>
            </w:r>
            <w:proofErr w:type="spellStart"/>
            <w:r>
              <w:t>wys</w:t>
            </w:r>
            <w:proofErr w:type="spellEnd"/>
            <w:r>
              <w:t xml:space="preserve"> 700</w:t>
            </w:r>
            <w:r w:rsidR="00B75948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95" w:type="pct"/>
            <w:gridSpan w:val="1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Motronic</w:t>
            </w:r>
            <w:proofErr w:type="spellEnd"/>
            <w:r w:rsidRPr="00372C8D">
              <w:rPr>
                <w:b/>
              </w:rPr>
              <w:t xml:space="preserve">  Ml 4.1</w:t>
            </w:r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wys</w:t>
            </w:r>
            <w:r w:rsidR="002716C4">
              <w:t>.</w:t>
            </w:r>
            <w:r>
              <w:t xml:space="preserve"> 700</w:t>
            </w:r>
            <w:r w:rsidR="00B75948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90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2716C4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Diesl’a</w:t>
            </w:r>
            <w:proofErr w:type="spellEnd"/>
            <w:r w:rsidRPr="00372C8D">
              <w:rPr>
                <w:b/>
              </w:rPr>
              <w:t xml:space="preserve"> ED</w:t>
            </w:r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wys</w:t>
            </w:r>
            <w:r w:rsidR="002716C4">
              <w:t>.</w:t>
            </w:r>
            <w:r>
              <w:t xml:space="preserve"> 700</w:t>
            </w:r>
            <w:r w:rsidR="00B75948">
              <w:rPr>
                <w:b/>
              </w:rPr>
              <w:t xml:space="preserve"> </w:t>
            </w:r>
            <w:r>
              <w:t>Plakat wykonany jest z grubego papieru (gramatura papieru: 300g) pokrytego ochronną warstwą lakierowaną zabezpieczaj</w:t>
            </w:r>
            <w:r w:rsidR="002716C4">
              <w:t>ą</w:t>
            </w:r>
            <w:r>
              <w:t>cą druk przed działaniem czynników takich jak ścieranie, zagięcia, zabrudzenia</w:t>
            </w: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90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75948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Diesl’a</w:t>
            </w:r>
            <w:proofErr w:type="spellEnd"/>
            <w:r w:rsidRPr="00372C8D">
              <w:rPr>
                <w:b/>
              </w:rPr>
              <w:t xml:space="preserve"> UIS</w:t>
            </w:r>
            <w:r w:rsidR="00B75948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wys</w:t>
            </w:r>
            <w:r w:rsidR="002716C4">
              <w:t>.</w:t>
            </w:r>
            <w:r>
              <w:t xml:space="preserve"> 700</w:t>
            </w:r>
            <w:r w:rsidR="00B75948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95" w:type="pct"/>
            <w:gridSpan w:val="1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44FF2" w:rsidRDefault="008558C3" w:rsidP="00A10FCC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 xml:space="preserve">Plansza szkoleniowa – system </w:t>
            </w:r>
            <w:proofErr w:type="spellStart"/>
            <w:r w:rsidRPr="00372C8D">
              <w:rPr>
                <w:b/>
              </w:rPr>
              <w:t>Common</w:t>
            </w:r>
            <w:proofErr w:type="spellEnd"/>
            <w:r w:rsidRPr="00372C8D">
              <w:rPr>
                <w:b/>
              </w:rPr>
              <w:t xml:space="preserve"> </w:t>
            </w:r>
            <w:proofErr w:type="spellStart"/>
            <w:r w:rsidRPr="00372C8D">
              <w:rPr>
                <w:b/>
              </w:rPr>
              <w:t>Ra</w:t>
            </w:r>
            <w:r>
              <w:rPr>
                <w:b/>
              </w:rPr>
              <w:t>il</w:t>
            </w:r>
            <w:proofErr w:type="spellEnd"/>
            <w:r w:rsidR="00E44FF2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wys</w:t>
            </w:r>
            <w:r w:rsidR="002716C4">
              <w:t>.</w:t>
            </w:r>
            <w:r>
              <w:t xml:space="preserve"> 700</w:t>
            </w:r>
            <w:r w:rsidR="00E44FF2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86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B75948" w:rsidRDefault="00B75948" w:rsidP="00A10FCC">
            <w:pPr>
              <w:pStyle w:val="NormalnyWeb"/>
            </w:pPr>
            <w:r w:rsidRPr="00B75948">
              <w:t>1 szt</w:t>
            </w:r>
            <w:r w:rsidR="002716C4">
              <w:t>.</w:t>
            </w:r>
          </w:p>
        </w:tc>
        <w:tc>
          <w:tcPr>
            <w:tcW w:w="380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rPr>
          <w:trHeight w:val="1238"/>
        </w:trPr>
        <w:tc>
          <w:tcPr>
            <w:tcW w:w="238" w:type="pct"/>
            <w:tcBorders>
              <w:top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Pr="00E44FF2" w:rsidRDefault="008558C3" w:rsidP="00E44FF2">
            <w:pPr>
              <w:pStyle w:val="NormalnyWeb"/>
              <w:rPr>
                <w:b/>
              </w:rPr>
            </w:pPr>
            <w:r w:rsidRPr="00372C8D">
              <w:rPr>
                <w:b/>
              </w:rPr>
              <w:t>Plansza szkoleniowa – system ABS</w:t>
            </w:r>
            <w:r w:rsidR="00E44FF2">
              <w:rPr>
                <w:b/>
              </w:rPr>
              <w:t xml:space="preserve"> </w:t>
            </w:r>
            <w:r>
              <w:t>plansza o wymiarach   szer</w:t>
            </w:r>
            <w:r w:rsidR="002716C4">
              <w:t>.</w:t>
            </w:r>
            <w:r>
              <w:t xml:space="preserve"> 1000 wys</w:t>
            </w:r>
            <w:r w:rsidR="002716C4">
              <w:t>.</w:t>
            </w:r>
            <w:r>
              <w:t xml:space="preserve"> 700</w:t>
            </w:r>
            <w:r w:rsidR="00E44FF2">
              <w:rPr>
                <w:b/>
              </w:rPr>
              <w:t xml:space="preserve"> </w:t>
            </w:r>
            <w:r>
              <w:t>Plakat wykonany jest z grubego papieru (gramatura papieru: 300g) pokrytego ochronną w</w:t>
            </w:r>
            <w:r w:rsidR="002716C4">
              <w:t>arstwą lakierowaną zabezpieczają</w:t>
            </w:r>
            <w:r>
              <w:t>cą druk przed działaniem czynników takich jak ścieranie, zagięcia, zabrudzenia</w:t>
            </w:r>
          </w:p>
        </w:tc>
        <w:tc>
          <w:tcPr>
            <w:tcW w:w="386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sz w:val="32"/>
                <w:szCs w:val="32"/>
              </w:rPr>
            </w:pPr>
            <w:r>
              <w:t>1 szt</w:t>
            </w:r>
            <w:r w:rsidR="002716C4">
              <w:t>.</w:t>
            </w:r>
          </w:p>
        </w:tc>
        <w:tc>
          <w:tcPr>
            <w:tcW w:w="380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7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8C3" w:rsidRPr="00EF0E6A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</w:tcBorders>
          </w:tcPr>
          <w:p w:rsidR="008558C3" w:rsidRPr="00EF0E6A" w:rsidRDefault="008558C3" w:rsidP="00A10FCC">
            <w:pPr>
              <w:pStyle w:val="NormalnyWeb"/>
            </w:pPr>
          </w:p>
        </w:tc>
      </w:tr>
      <w:tr w:rsidR="008558C3" w:rsidTr="00820C90">
        <w:trPr>
          <w:trHeight w:val="755"/>
        </w:trPr>
        <w:tc>
          <w:tcPr>
            <w:tcW w:w="238" w:type="pct"/>
            <w:tcBorders>
              <w:top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9.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44FF2" w:rsidRDefault="008558C3" w:rsidP="00A10FCC">
            <w:pPr>
              <w:pStyle w:val="NormalnyWeb"/>
            </w:pPr>
            <w:r>
              <w:t>Zakup strojów – tj. spodnie robocze na szelkach + bluza z długim rękawem i czapka z daszkiem</w:t>
            </w:r>
          </w:p>
        </w:tc>
        <w:tc>
          <w:tcPr>
            <w:tcW w:w="38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38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71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290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F140F4" w:rsidRDefault="008558C3" w:rsidP="00820C90">
            <w:pPr>
              <w:pStyle w:val="NormalnyWeb"/>
              <w:spacing w:after="0"/>
              <w:rPr>
                <w:b/>
                <w:sz w:val="44"/>
                <w:szCs w:val="44"/>
              </w:rPr>
            </w:pPr>
            <w:r w:rsidRPr="00F140F4">
              <w:rPr>
                <w:b/>
                <w:sz w:val="44"/>
                <w:szCs w:val="44"/>
              </w:rPr>
              <w:t xml:space="preserve">Część V </w:t>
            </w:r>
          </w:p>
          <w:p w:rsidR="008558C3" w:rsidRPr="00C103C3" w:rsidRDefault="008558C3" w:rsidP="00820C90">
            <w:pPr>
              <w:pStyle w:val="NormalnyWeb"/>
              <w:spacing w:before="0" w:beforeAutospacing="0"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V.A.</w:t>
            </w:r>
            <w:r w:rsidRPr="00C103C3">
              <w:rPr>
                <w:b/>
                <w:sz w:val="32"/>
                <w:szCs w:val="32"/>
              </w:rPr>
              <w:t xml:space="preserve"> Zakupy  materiałów do prowadzenia zaję</w:t>
            </w:r>
            <w:r w:rsidR="00E44FF2">
              <w:rPr>
                <w:b/>
                <w:sz w:val="32"/>
                <w:szCs w:val="32"/>
              </w:rPr>
              <w:t xml:space="preserve">ć pozalekcyjnych </w:t>
            </w:r>
            <w:r w:rsidRPr="00C103C3">
              <w:rPr>
                <w:b/>
                <w:sz w:val="32"/>
                <w:szCs w:val="32"/>
              </w:rPr>
              <w:t xml:space="preserve"> z nauk matematyczno - przyrodniczych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Papier ksero</w:t>
            </w:r>
            <w:r>
              <w:t xml:space="preserve"> 1 ryza(500 kartek), format A4, biały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496860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96860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496860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Podręcznik</w:t>
            </w:r>
            <w:r>
              <w:t xml:space="preserve">  </w:t>
            </w:r>
          </w:p>
          <w:p w:rsidR="008558C3" w:rsidRDefault="008558C3" w:rsidP="00A10FCC">
            <w:pPr>
              <w:pStyle w:val="NormalnyWeb"/>
            </w:pPr>
            <w:r>
              <w:t xml:space="preserve"> Matematyka ZSZ część I wydawnictwa Nowa Era- 16 szt</w:t>
            </w:r>
            <w:r w:rsidR="002716C4">
              <w:t>.</w:t>
            </w:r>
          </w:p>
          <w:p w:rsidR="008558C3" w:rsidRPr="00B051F7" w:rsidRDefault="008558C3" w:rsidP="006A1800">
            <w:pPr>
              <w:pStyle w:val="NormalnyWeb"/>
            </w:pPr>
            <w:r>
              <w:t>Matematyka ZSZ część II wydawnictwa Nowa Era- 16 szt</w:t>
            </w:r>
            <w:r w:rsidR="006A1800">
              <w:t>.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F206D" w:rsidRDefault="008558C3" w:rsidP="00A10FCC">
            <w:pPr>
              <w:pStyle w:val="NormalnyWeb"/>
            </w:pPr>
            <w:r w:rsidRPr="00AF206D">
              <w:t>32 szt</w:t>
            </w:r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F206D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F206D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496860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96860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496860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Ćwiczenia</w:t>
            </w:r>
            <w:r>
              <w:t xml:space="preserve">   - Tablice matematyczne – B. Prucnal, P. </w:t>
            </w:r>
            <w:proofErr w:type="spellStart"/>
            <w:r>
              <w:t>Gołab</w:t>
            </w:r>
            <w:proofErr w:type="spellEnd"/>
            <w:r>
              <w:t xml:space="preserve"> wyd. GREG     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496860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96860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496860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Przybory do pisania</w:t>
            </w:r>
            <w:r>
              <w:t xml:space="preserve"> :  </w:t>
            </w:r>
            <w:r w:rsidRPr="005331D3">
              <w:t>długopis zwykły, tusz niebieski, ołówek zwykły HB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496860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96860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496860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Segregator</w:t>
            </w:r>
            <w:r>
              <w:t xml:space="preserve"> biurowy format A4, 75 mm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Koszulki</w:t>
            </w:r>
            <w:r>
              <w:t xml:space="preserve"> foliowe na dokumenty  format A4 (opakowanie 100 szt</w:t>
            </w:r>
            <w:r w:rsidR="002716C4">
              <w:t>.</w:t>
            </w:r>
            <w:r>
              <w:t>)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CE580F" w:rsidRDefault="008558C3" w:rsidP="00A10FCC">
            <w:pPr>
              <w:pStyle w:val="NormalnyWeb"/>
              <w:rPr>
                <w:color w:val="FF0000"/>
              </w:rPr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rPr>
                <w:b/>
                <w:sz w:val="32"/>
                <w:szCs w:val="32"/>
              </w:rPr>
              <w:t>V.B.</w:t>
            </w:r>
            <w:r w:rsidRPr="00C103C3">
              <w:rPr>
                <w:b/>
                <w:sz w:val="32"/>
                <w:szCs w:val="32"/>
              </w:rPr>
              <w:t xml:space="preserve"> Zakupy  materiałów do prowadzenia zaję</w:t>
            </w:r>
            <w:r w:rsidR="00E44FF2">
              <w:rPr>
                <w:b/>
                <w:sz w:val="32"/>
                <w:szCs w:val="32"/>
              </w:rPr>
              <w:t xml:space="preserve">ć pozalekcyjnych </w:t>
            </w:r>
            <w:r w:rsidRPr="00C103C3">
              <w:rPr>
                <w:b/>
                <w:sz w:val="32"/>
                <w:szCs w:val="32"/>
              </w:rPr>
              <w:t xml:space="preserve"> z </w:t>
            </w:r>
            <w:r>
              <w:rPr>
                <w:b/>
                <w:sz w:val="32"/>
                <w:szCs w:val="32"/>
              </w:rPr>
              <w:t xml:space="preserve"> informatyki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B65809">
              <w:rPr>
                <w:b/>
              </w:rPr>
              <w:t>Papier ksero</w:t>
            </w:r>
            <w:r>
              <w:t xml:space="preserve">   1 ryza( 500 kartek), format A4 biały 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6E286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rPr>
                <w:b/>
              </w:rPr>
              <w:t xml:space="preserve">Zeszyt papierów kolorowych </w:t>
            </w:r>
            <w:r>
              <w:t xml:space="preserve">, A4, 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6E286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F97307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Przybory do pisania</w:t>
            </w:r>
            <w:r>
              <w:rPr>
                <w:b/>
              </w:rPr>
              <w:t xml:space="preserve"> : </w:t>
            </w:r>
            <w:r w:rsidRPr="005331D3">
              <w:t>długopis zwykły, tusz niebieski, ołówek zwykły HB</w:t>
            </w:r>
            <w:r>
              <w:rPr>
                <w:b/>
              </w:rPr>
              <w:t xml:space="preserve"> 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6E286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proofErr w:type="spellStart"/>
            <w:r w:rsidRPr="00F97307">
              <w:rPr>
                <w:b/>
              </w:rPr>
              <w:t>Pendrive</w:t>
            </w:r>
            <w:proofErr w:type="spellEnd"/>
            <w:r>
              <w:t xml:space="preserve"> pojemność 8 GB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6E286F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B051F7" w:rsidRDefault="008558C3" w:rsidP="00A10FCC">
            <w:pPr>
              <w:pStyle w:val="NormalnyWeb"/>
            </w:pPr>
            <w:r w:rsidRPr="00F97307">
              <w:rPr>
                <w:b/>
              </w:rPr>
              <w:t>Podręcznik</w:t>
            </w:r>
            <w:r>
              <w:t xml:space="preserve">   Informatyka – „ Ciekawi świata” dla szkoły </w:t>
            </w:r>
            <w:proofErr w:type="spellStart"/>
            <w:r>
              <w:t>ponadgimnazjalnej</w:t>
            </w:r>
            <w:proofErr w:type="spellEnd"/>
            <w:r>
              <w:t xml:space="preserve"> wyd. Oberon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19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6E286F" w:rsidRDefault="008558C3" w:rsidP="00A10FCC">
            <w:pPr>
              <w:pStyle w:val="NormalnyWeb"/>
            </w:pPr>
          </w:p>
        </w:tc>
        <w:tc>
          <w:tcPr>
            <w:tcW w:w="43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6E286F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6E286F" w:rsidRDefault="008558C3" w:rsidP="00A10FCC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  <w:r>
              <w:rPr>
                <w:b/>
                <w:sz w:val="32"/>
                <w:szCs w:val="32"/>
              </w:rPr>
              <w:t>V.C.</w:t>
            </w:r>
            <w:r w:rsidRPr="00C103C3">
              <w:rPr>
                <w:b/>
                <w:sz w:val="32"/>
                <w:szCs w:val="32"/>
              </w:rPr>
              <w:t xml:space="preserve"> Zakupy  materiałów do prowadzenia zaję</w:t>
            </w:r>
            <w:r w:rsidR="00E44FF2">
              <w:rPr>
                <w:b/>
                <w:sz w:val="32"/>
                <w:szCs w:val="32"/>
              </w:rPr>
              <w:t xml:space="preserve">ć pozalekcyjnych </w:t>
            </w:r>
            <w:r w:rsidRPr="00C103C3">
              <w:rPr>
                <w:b/>
                <w:sz w:val="32"/>
                <w:szCs w:val="32"/>
              </w:rPr>
              <w:t xml:space="preserve"> z </w:t>
            </w:r>
            <w:r>
              <w:rPr>
                <w:b/>
                <w:sz w:val="32"/>
                <w:szCs w:val="32"/>
              </w:rPr>
              <w:t xml:space="preserve"> języka angielskiego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Książka –</w:t>
            </w:r>
            <w:r>
              <w:t xml:space="preserve"> Repetytorium, wyd. Rea „Język angielski od A do Z” – Jacek Szewczak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2716C4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Papier ksero</w:t>
            </w:r>
            <w:r>
              <w:t xml:space="preserve"> 1 ryza( 500 kartek), format A 4 biały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3E1FBC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852E5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852E5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852E5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F97307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Ćwiczenia</w:t>
            </w:r>
            <w:r>
              <w:t xml:space="preserve"> </w:t>
            </w:r>
          </w:p>
          <w:p w:rsidR="008558C3" w:rsidRDefault="008558C3" w:rsidP="00A10FCC">
            <w:r>
              <w:t xml:space="preserve">- „My </w:t>
            </w:r>
            <w:proofErr w:type="spellStart"/>
            <w:r>
              <w:t>profession</w:t>
            </w:r>
            <w:proofErr w:type="spellEnd"/>
            <w:r>
              <w:t xml:space="preserve">”, wyd. Rea ćwiczenia z języka angielskiego dla zawodowych i średnich szkól budowlanych – 10 </w:t>
            </w:r>
            <w:proofErr w:type="spellStart"/>
            <w:r>
              <w:t>szt</w:t>
            </w:r>
            <w:proofErr w:type="spellEnd"/>
          </w:p>
          <w:p w:rsidR="008558C3" w:rsidRDefault="008558C3" w:rsidP="00A10FCC">
            <w:r>
              <w:t xml:space="preserve">- „My </w:t>
            </w:r>
            <w:proofErr w:type="spellStart"/>
            <w:r>
              <w:t>profession</w:t>
            </w:r>
            <w:proofErr w:type="spellEnd"/>
            <w:r>
              <w:t xml:space="preserve">” wyd. Rea ćwiczenia z języka angielskiego dla zawodowych i średnich szkół gastronomicznych – 12 </w:t>
            </w:r>
            <w:proofErr w:type="spellStart"/>
            <w:r>
              <w:t>szt</w:t>
            </w:r>
            <w:proofErr w:type="spellEnd"/>
          </w:p>
          <w:p w:rsidR="008558C3" w:rsidRPr="00CB4698" w:rsidRDefault="008558C3" w:rsidP="00A10FCC">
            <w:r>
              <w:t xml:space="preserve">- „My </w:t>
            </w:r>
            <w:proofErr w:type="spellStart"/>
            <w:r>
              <w:t>profession</w:t>
            </w:r>
            <w:proofErr w:type="spellEnd"/>
            <w:r>
              <w:t xml:space="preserve">” wyd. </w:t>
            </w:r>
            <w:proofErr w:type="spellStart"/>
            <w:r>
              <w:t>rea</w:t>
            </w:r>
            <w:proofErr w:type="spellEnd"/>
            <w:r>
              <w:t xml:space="preserve"> ćwiczenia z języka angielskiego dla zawodowych i </w:t>
            </w:r>
            <w:r>
              <w:lastRenderedPageBreak/>
              <w:t xml:space="preserve">średnich szkół samochodowych- 10 </w:t>
            </w:r>
            <w:proofErr w:type="spellStart"/>
            <w:r>
              <w:t>szt</w:t>
            </w:r>
            <w:proofErr w:type="spellEnd"/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32 szt</w:t>
            </w:r>
            <w:r w:rsidR="003E1FBC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F97307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Przybory do pisania</w:t>
            </w:r>
            <w:r>
              <w:rPr>
                <w:b/>
              </w:rPr>
              <w:t xml:space="preserve">  : </w:t>
            </w:r>
            <w:r w:rsidRPr="005331D3">
              <w:t>długopis zwykły, tusz niebieski, ołówek zwykły HB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3E1FBC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97307">
              <w:rPr>
                <w:b/>
              </w:rPr>
              <w:t>Segregator</w:t>
            </w:r>
            <w:r>
              <w:t xml:space="preserve"> biurowy  format A4, 75 mm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32 </w:t>
            </w:r>
            <w:proofErr w:type="spellStart"/>
            <w:r>
              <w:t>kpl</w:t>
            </w:r>
            <w:proofErr w:type="spellEnd"/>
            <w:r w:rsidR="003E1FBC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E44FF2" w:rsidRDefault="008558C3" w:rsidP="00E44FF2">
            <w:pPr>
              <w:pStyle w:val="NormalnyWeb"/>
              <w:tabs>
                <w:tab w:val="left" w:pos="255"/>
                <w:tab w:val="left" w:pos="2445"/>
              </w:tabs>
              <w:spacing w:after="0"/>
              <w:ind w:left="-329" w:right="-284"/>
              <w:jc w:val="both"/>
              <w:rPr>
                <w:b/>
                <w:sz w:val="44"/>
                <w:szCs w:val="44"/>
              </w:rPr>
            </w:pPr>
            <w:r w:rsidRPr="00AA536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 w:rsidRPr="00433B56">
              <w:rPr>
                <w:b/>
                <w:sz w:val="44"/>
                <w:szCs w:val="44"/>
              </w:rPr>
              <w:t>Część VI</w:t>
            </w:r>
            <w:r w:rsidR="00E44FF2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32"/>
                <w:szCs w:val="32"/>
              </w:rPr>
              <w:t>. Zakup pomocy dydaktycznych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Zakup komputera</w:t>
            </w:r>
          </w:p>
          <w:p w:rsidR="008558C3" w:rsidRPr="00F97307" w:rsidRDefault="008558C3" w:rsidP="00A10FCC">
            <w:pPr>
              <w:pStyle w:val="NormalnyWeb"/>
              <w:rPr>
                <w:b/>
              </w:rPr>
            </w:pP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Procesor klasy x86-64 osiągający w teście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 Mark CPU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Benchmark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5846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pkt. (wyniki dostępne są na stronie internetowej http://www.cpubenchmark.net/cpu_list.php).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min. 4 GB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pamięcia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RAM, min. 500 GB dysk HDD, nagrywarka DVD,  czytnik kart pamięci, porty i złącza; USB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8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x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D-Sub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x RJ45. Mysz optyczna, lub laserowa, klawiatura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qwerty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, listwa zasilająca 5 gniazd min. 3m.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Monitor: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rzekątna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23'', rodzaj matrycy TFT IPS, rozdzielczość 1920x1080,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mozliwość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regulacji kąta pochylenia, złącza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D-Sub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, DVI-D, HDMI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 szt</w:t>
            </w:r>
            <w:r w:rsidR="003E1FBC">
              <w:t>.</w:t>
            </w:r>
          </w:p>
          <w:p w:rsidR="008558C3" w:rsidRDefault="008558C3" w:rsidP="00A10FCC">
            <w:pPr>
              <w:pStyle w:val="NormalnyWeb"/>
            </w:pPr>
          </w:p>
          <w:p w:rsidR="008558C3" w:rsidRPr="006E4BF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BB164E"/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A95AB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A10FCC">
            <w:pPr>
              <w:pStyle w:val="NormalnyWeb"/>
              <w:rPr>
                <w:b/>
              </w:rPr>
            </w:pPr>
            <w:r w:rsidRPr="00A95AB8">
              <w:rPr>
                <w:b/>
              </w:rPr>
              <w:t>Zakup laptopa</w:t>
            </w:r>
          </w:p>
          <w:p w:rsidR="008558C3" w:rsidRPr="00A95AB8" w:rsidRDefault="008558C3" w:rsidP="00A10FCC">
            <w:pPr>
              <w:pStyle w:val="NormalnyWeb"/>
              <w:rPr>
                <w:b/>
              </w:rPr>
            </w:pPr>
            <w:r w:rsidRPr="00A95AB8">
              <w:rPr>
                <w:rFonts w:ascii="Calibri" w:hAnsi="Calibri" w:cs="Calibri"/>
                <w:sz w:val="22"/>
                <w:szCs w:val="22"/>
              </w:rPr>
              <w:t xml:space="preserve">Procesor klasy x86-64 osiągający w teście Pass Mark CPU </w:t>
            </w:r>
            <w:proofErr w:type="spellStart"/>
            <w:r w:rsidRPr="00A95AB8">
              <w:rPr>
                <w:rFonts w:ascii="Calibri" w:hAnsi="Calibri" w:cs="Calibri"/>
                <w:sz w:val="22"/>
                <w:szCs w:val="22"/>
              </w:rPr>
              <w:t>Benchmark</w:t>
            </w:r>
            <w:proofErr w:type="spellEnd"/>
            <w:r w:rsidRPr="00A95AB8">
              <w:rPr>
                <w:rFonts w:ascii="Calibri" w:hAnsi="Calibri" w:cs="Calibri"/>
                <w:sz w:val="22"/>
                <w:szCs w:val="22"/>
              </w:rPr>
              <w:t xml:space="preserve"> min. 3830 pkt. (wyniki dostępne są na stronie internetowej http://www.cpubenchmark.net/cpu_list.php).</w:t>
            </w:r>
            <w:r w:rsidRPr="00A95AB8">
              <w:rPr>
                <w:rFonts w:ascii="Calibri" w:hAnsi="Calibri" w:cs="Calibri"/>
                <w:sz w:val="22"/>
                <w:szCs w:val="22"/>
              </w:rPr>
              <w:br w:type="page"/>
              <w:t xml:space="preserve">Min. 4GB </w:t>
            </w:r>
            <w:proofErr w:type="spellStart"/>
            <w:r w:rsidRPr="00A95AB8">
              <w:rPr>
                <w:rFonts w:ascii="Calibri" w:hAnsi="Calibri" w:cs="Calibri"/>
                <w:sz w:val="22"/>
                <w:szCs w:val="22"/>
              </w:rPr>
              <w:t>pamięcia</w:t>
            </w:r>
            <w:proofErr w:type="spellEnd"/>
            <w:r w:rsidRPr="00A95AB8">
              <w:rPr>
                <w:rFonts w:ascii="Calibri" w:hAnsi="Calibri" w:cs="Calibri"/>
                <w:sz w:val="22"/>
                <w:szCs w:val="22"/>
              </w:rPr>
              <w:t xml:space="preserve"> RAM, min. 1 TB dysk HDD, nagrywarka DVD, karta graficzna niezintegrowana min. 2 GB pamięci. przekątna ekranu 15,6, rozdzielczość ekranu min 1366 x 768, Karta sieciowa </w:t>
            </w:r>
            <w:proofErr w:type="spellStart"/>
            <w:r w:rsidRPr="00A95AB8">
              <w:rPr>
                <w:rFonts w:ascii="Calibri" w:hAnsi="Calibri" w:cs="Calibri"/>
                <w:sz w:val="22"/>
                <w:szCs w:val="22"/>
              </w:rPr>
              <w:t>Wi-Fi</w:t>
            </w:r>
            <w:proofErr w:type="spellEnd"/>
            <w:r w:rsidRPr="00A95AB8">
              <w:rPr>
                <w:rFonts w:ascii="Calibri" w:hAnsi="Calibri" w:cs="Calibri"/>
                <w:sz w:val="22"/>
                <w:szCs w:val="22"/>
              </w:rPr>
              <w:t xml:space="preserve">  oraz LAN, </w:t>
            </w:r>
            <w:proofErr w:type="spellStart"/>
            <w:r w:rsidRPr="00A95AB8">
              <w:rPr>
                <w:rFonts w:ascii="Calibri" w:hAnsi="Calibri" w:cs="Calibri"/>
                <w:sz w:val="22"/>
                <w:szCs w:val="22"/>
              </w:rPr>
              <w:t>Bluetooth</w:t>
            </w:r>
            <w:proofErr w:type="spellEnd"/>
            <w:r w:rsidRPr="00A95AB8">
              <w:rPr>
                <w:rFonts w:ascii="Calibri" w:hAnsi="Calibri" w:cs="Calibri"/>
                <w:sz w:val="22"/>
                <w:szCs w:val="22"/>
              </w:rPr>
              <w:t xml:space="preserve">, Wyjście </w:t>
            </w:r>
            <w:proofErr w:type="spellStart"/>
            <w:r w:rsidRPr="00A95AB8">
              <w:rPr>
                <w:rFonts w:ascii="Calibri" w:hAnsi="Calibri" w:cs="Calibri"/>
                <w:sz w:val="22"/>
                <w:szCs w:val="22"/>
              </w:rPr>
              <w:t>D-Sub</w:t>
            </w:r>
            <w:proofErr w:type="spellEnd"/>
            <w:r w:rsidRPr="00A95AB8">
              <w:rPr>
                <w:rFonts w:ascii="Calibri" w:hAnsi="Calibri" w:cs="Calibri"/>
                <w:sz w:val="22"/>
                <w:szCs w:val="22"/>
              </w:rPr>
              <w:t xml:space="preserve">, HDMI. 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  <w:r w:rsidRPr="00A95AB8">
              <w:t>1 szt</w:t>
            </w:r>
            <w:r w:rsidR="003E1FBC">
              <w:t>.</w:t>
            </w:r>
          </w:p>
          <w:p w:rsidR="008558C3" w:rsidRPr="00A95AB8" w:rsidRDefault="008558C3" w:rsidP="00A10FCC">
            <w:pPr>
              <w:pStyle w:val="NormalnyWeb"/>
            </w:pPr>
          </w:p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A95AB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A10FCC">
            <w:pPr>
              <w:pStyle w:val="NormalnyWeb"/>
              <w:rPr>
                <w:b/>
              </w:rPr>
            </w:pPr>
            <w:r w:rsidRPr="00A95AB8">
              <w:rPr>
                <w:b/>
              </w:rPr>
              <w:t>Oprogramowanie do w/w komputerów</w:t>
            </w:r>
          </w:p>
          <w:p w:rsidR="008558C3" w:rsidRPr="00E44FF2" w:rsidRDefault="008558C3" w:rsidP="00E44FF2">
            <w:pPr>
              <w:rPr>
                <w:rFonts w:ascii="Calibri" w:hAnsi="Calibri" w:cs="Calibri"/>
              </w:rPr>
            </w:pPr>
            <w:r w:rsidRPr="00A95AB8">
              <w:rPr>
                <w:rFonts w:ascii="Calibri" w:hAnsi="Calibri" w:cs="Calibri"/>
                <w:sz w:val="22"/>
                <w:szCs w:val="22"/>
              </w:rPr>
              <w:t>System operacyjny 64 bit. Pakiet biurowy 64 bit.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  <w:r w:rsidRPr="00A95AB8">
              <w:t>3 szt</w:t>
            </w:r>
            <w:r w:rsidR="003E1FBC">
              <w:t>.</w:t>
            </w:r>
          </w:p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A95AB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Rzutnik</w:t>
            </w:r>
          </w:p>
          <w:p w:rsidR="008558C3" w:rsidRDefault="008558C3" w:rsidP="00A10FCC">
            <w:r w:rsidRPr="008463C3">
              <w:t xml:space="preserve">Rozdzielczość optyczna 1280 x 800, kontrast 10000:1 jasności 3200 ANSI lumen. Wyposażony w głośnik o mocy 10 W, lampę o  mocy 230 W i żywotności 3500 godzin, w trybie Eco 5000 godzin. 3 x D </w:t>
            </w:r>
            <w:proofErr w:type="spellStart"/>
            <w:r w:rsidRPr="008463C3">
              <w:t>sub</w:t>
            </w:r>
            <w:proofErr w:type="spellEnd"/>
            <w:r w:rsidRPr="008463C3">
              <w:t xml:space="preserve">, USB, RS-232, RJ-45, Kabel VGA min. 15 m, kable zasilający min. 15 m. Adapter </w:t>
            </w:r>
            <w:proofErr w:type="spellStart"/>
            <w:r w:rsidRPr="008463C3">
              <w:t>Wi-Fi</w:t>
            </w:r>
            <w:proofErr w:type="spellEnd"/>
            <w:r w:rsidRPr="008463C3">
              <w:t xml:space="preserve">. 15 m listwa maskująca mieszcząca kabel zasilający i VGA, 15 kołków rozporowych 60 </w:t>
            </w:r>
            <w:proofErr w:type="spellStart"/>
            <w:r w:rsidRPr="008463C3">
              <w:t>mm</w:t>
            </w:r>
            <w:proofErr w:type="spellEnd"/>
            <w:r w:rsidRPr="008463C3">
              <w:t>.</w:t>
            </w:r>
          </w:p>
          <w:p w:rsidR="008558C3" w:rsidRPr="00BE3441" w:rsidRDefault="008558C3" w:rsidP="00A10F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  <w:p w:rsidR="008558C3" w:rsidRPr="006E4BF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2E144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000000"/>
            </w:tcBorders>
          </w:tcPr>
          <w:p w:rsidR="008558C3" w:rsidRPr="002E144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Uchwyt do rzutnika</w:t>
            </w:r>
          </w:p>
          <w:p w:rsidR="008558C3" w:rsidRPr="00F97307" w:rsidRDefault="008558C3" w:rsidP="00A10FCC">
            <w:pPr>
              <w:pStyle w:val="NormalnyWeb"/>
              <w:rPr>
                <w:b/>
              </w:rPr>
            </w:pP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Uniwersalny uchwyt sufitowy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rzutnika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3850B5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3850B5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3850B5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2E144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2E144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Ekran projekcyjny</w:t>
            </w:r>
          </w:p>
          <w:p w:rsidR="008558C3" w:rsidRPr="00E44FF2" w:rsidRDefault="008558C3" w:rsidP="00E44FF2">
            <w:pPr>
              <w:rPr>
                <w:rFonts w:ascii="Calibri" w:hAnsi="Calibri" w:cs="Calibri"/>
                <w:color w:val="000000"/>
              </w:rPr>
            </w:pP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Powierzchnia projekcyjna 200 x 200 cm, sposób montażu - ścienny rozwijany, rozwijanie elektryczne sterowane pilotem. Zestaw do montażu na ścianie.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  <w:p w:rsidR="008558C3" w:rsidRPr="006E4BF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2E144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2E144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2E1448" w:rsidRDefault="008558C3" w:rsidP="00A10FCC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Tablica interaktywna</w:t>
            </w:r>
          </w:p>
          <w:p w:rsidR="008558C3" w:rsidRPr="00E44FF2" w:rsidRDefault="008558C3" w:rsidP="00E44FF2">
            <w:pPr>
              <w:rPr>
                <w:rFonts w:ascii="Calibri" w:hAnsi="Calibri" w:cs="Calibri"/>
                <w:color w:val="000000"/>
              </w:rPr>
            </w:pP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Tryb pracy - 1 osoba, 2 osoby, format 4:3, Obszar roboczy - 77'' - 80'', technologia - pozycjonowanie w podczerwienie. Sposób obsługi - palec. Może służyć jako tablica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suchościerna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. Podwyższona odporność na uszkodzenia. Podłączenie do komputera/zasilanie port USB, rozdzielczość min 8000x8000, uchwyt do montażu na ścianie, 4 pisaki, wskaźnik, oprogramowanie (sterowniki, oprogramowanie Pearson - język angielski 1 poziom, "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ZróbToSam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 Pomocnik nauczyciela", Transport). Obsługa podstawowych gestów: naciskanie i przeciąganie, przewijanie,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klikniecia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prawym przyciskiem myszy, cofanie, przechodzenie w przód, skalow</w:t>
            </w:r>
            <w:r w:rsidR="003E1FB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i obracanie. Kabel </w:t>
            </w:r>
            <w:proofErr w:type="spellStart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proofErr w:type="spellEnd"/>
            <w:r w:rsidRPr="008463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 m. Zestaw do montażu na ścianie.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 szt</w:t>
            </w:r>
            <w:r w:rsidR="003E1FBC">
              <w:t>.</w:t>
            </w:r>
          </w:p>
          <w:p w:rsidR="008558C3" w:rsidRPr="006E4BF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A95AB8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A95AB8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8558C3" w:rsidRPr="00A95AB8" w:rsidRDefault="008558C3" w:rsidP="00A10FCC">
            <w:pPr>
              <w:pStyle w:val="NormalnyWeb"/>
            </w:pPr>
          </w:p>
        </w:tc>
      </w:tr>
      <w:tr w:rsidR="008558C3" w:rsidTr="00820C90">
        <w:trPr>
          <w:trHeight w:val="675"/>
        </w:trPr>
        <w:tc>
          <w:tcPr>
            <w:tcW w:w="238" w:type="pct"/>
            <w:tcBorders>
              <w:top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 w:rsidRPr="00F97307">
              <w:rPr>
                <w:b/>
              </w:rPr>
              <w:t>Projektor krótkoogniskowy do tablicy interaktywnej</w:t>
            </w:r>
          </w:p>
          <w:p w:rsidR="008558C3" w:rsidRPr="00E44FF2" w:rsidRDefault="008558C3" w:rsidP="00E44FF2">
            <w:pPr>
              <w:rPr>
                <w:color w:val="000000"/>
              </w:rPr>
            </w:pPr>
            <w:r w:rsidRPr="000A2A83">
              <w:rPr>
                <w:color w:val="000000"/>
              </w:rPr>
              <w:t xml:space="preserve">Rozdzielczości optyczna 1024 x 768, kontrast 3000:1 i jasność 2800 ANSI lumen. Wyposażony w głośnik o mocy 16 W, lampę o mocy 230 W, żywotność lampy 5000 godzin, a trybie Eco 8000 godzin. Złącza: 2 x HDMI </w:t>
            </w:r>
            <w:r w:rsidRPr="000A2A83">
              <w:rPr>
                <w:color w:val="000000"/>
              </w:rPr>
              <w:lastRenderedPageBreak/>
              <w:t>(</w:t>
            </w:r>
            <w:proofErr w:type="spellStart"/>
            <w:r w:rsidRPr="000A2A83">
              <w:rPr>
                <w:color w:val="000000"/>
              </w:rPr>
              <w:t>synchronizajca</w:t>
            </w:r>
            <w:proofErr w:type="spellEnd"/>
            <w:r w:rsidRPr="000A2A83">
              <w:rPr>
                <w:color w:val="000000"/>
              </w:rPr>
              <w:t xml:space="preserve"> dźwięku i obrazu), </w:t>
            </w:r>
            <w:proofErr w:type="spellStart"/>
            <w:r w:rsidRPr="000A2A83">
              <w:rPr>
                <w:color w:val="000000"/>
              </w:rPr>
              <w:t>D-sub</w:t>
            </w:r>
            <w:proofErr w:type="spellEnd"/>
            <w:r w:rsidRPr="000A2A83">
              <w:rPr>
                <w:color w:val="000000"/>
              </w:rPr>
              <w:t xml:space="preserve">, RJ-45, 2x USB 2.0, 1x3,5 mm Stereo Mini Jack, gniazdo mikrofonowe 3,5 mm . Zestaw do montażu na ścianie. Odległość projekcji do 0.85 m, Przekątna ekranu do 100", bezprzewodowy adapter </w:t>
            </w:r>
            <w:proofErr w:type="spellStart"/>
            <w:r w:rsidRPr="000A2A83">
              <w:rPr>
                <w:color w:val="000000"/>
              </w:rPr>
              <w:t>umozliwiający</w:t>
            </w:r>
            <w:proofErr w:type="spellEnd"/>
            <w:r w:rsidRPr="000A2A83">
              <w:rPr>
                <w:color w:val="000000"/>
              </w:rPr>
              <w:t xml:space="preserve"> transfer obrazu poprzez WLAN, zdalny odbiornik myszy na </w:t>
            </w:r>
            <w:proofErr w:type="spellStart"/>
            <w:r w:rsidRPr="000A2A83">
              <w:rPr>
                <w:color w:val="000000"/>
              </w:rPr>
              <w:t>usb</w:t>
            </w:r>
            <w:proofErr w:type="spellEnd"/>
            <w:r w:rsidRPr="000A2A83">
              <w:rPr>
                <w:color w:val="000000"/>
              </w:rPr>
              <w:t>, kabel zasilający min 10 m.</w:t>
            </w:r>
          </w:p>
        </w:tc>
        <w:tc>
          <w:tcPr>
            <w:tcW w:w="332" w:type="pct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58C3" w:rsidRPr="00E44FF2" w:rsidRDefault="008558C3" w:rsidP="00A10FCC">
            <w:pPr>
              <w:pStyle w:val="NormalnyWeb"/>
            </w:pPr>
            <w:r>
              <w:lastRenderedPageBreak/>
              <w:t>2 szt</w:t>
            </w:r>
            <w:r w:rsidR="003E1FBC">
              <w:t>.</w:t>
            </w:r>
          </w:p>
          <w:p w:rsidR="008558C3" w:rsidRDefault="008558C3" w:rsidP="00A10FCC">
            <w:pPr>
              <w:pStyle w:val="NormalnyWeb"/>
            </w:pPr>
          </w:p>
          <w:p w:rsidR="008558C3" w:rsidRDefault="008558C3" w:rsidP="00A10FCC">
            <w:pPr>
              <w:pStyle w:val="NormalnyWeb"/>
            </w:pPr>
          </w:p>
          <w:p w:rsidR="008558C3" w:rsidRDefault="008558C3" w:rsidP="00A10FCC">
            <w:pPr>
              <w:pStyle w:val="NormalnyWeb"/>
            </w:pPr>
          </w:p>
          <w:p w:rsidR="008558C3" w:rsidRPr="0049707B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558C3" w:rsidRPr="004C52D0" w:rsidRDefault="008558C3" w:rsidP="00FF4CD0">
            <w:pPr>
              <w:pStyle w:val="NormalnyWeb"/>
            </w:pPr>
          </w:p>
        </w:tc>
        <w:tc>
          <w:tcPr>
            <w:tcW w:w="35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8C3" w:rsidRPr="004C52D0" w:rsidRDefault="008558C3" w:rsidP="00FF4CD0">
            <w:pPr>
              <w:pStyle w:val="NormalnyWeb"/>
            </w:pPr>
          </w:p>
        </w:tc>
        <w:tc>
          <w:tcPr>
            <w:tcW w:w="422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28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63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496860">
        <w:trPr>
          <w:trHeight w:val="630"/>
        </w:trPr>
        <w:tc>
          <w:tcPr>
            <w:tcW w:w="5000" w:type="pct"/>
            <w:gridSpan w:val="58"/>
            <w:tcBorders>
              <w:top w:val="outset" w:sz="6" w:space="0" w:color="auto"/>
              <w:bottom w:val="outset" w:sz="6" w:space="0" w:color="auto"/>
            </w:tcBorders>
          </w:tcPr>
          <w:p w:rsidR="008558C3" w:rsidRPr="00E44FF2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 w:rsidRPr="000A740D">
              <w:rPr>
                <w:b/>
                <w:sz w:val="44"/>
                <w:szCs w:val="44"/>
              </w:rPr>
              <w:lastRenderedPageBreak/>
              <w:t>Część VI</w:t>
            </w:r>
            <w:r w:rsidR="00E44FF2">
              <w:rPr>
                <w:b/>
                <w:sz w:val="44"/>
                <w:szCs w:val="44"/>
              </w:rPr>
              <w:t xml:space="preserve">I </w:t>
            </w:r>
            <w:r>
              <w:rPr>
                <w:b/>
                <w:sz w:val="32"/>
                <w:szCs w:val="32"/>
              </w:rPr>
              <w:t xml:space="preserve"> Zakup pomocy dydaktycznych</w:t>
            </w:r>
            <w:r w:rsidR="00E44FF2">
              <w:t xml:space="preserve">     </w:t>
            </w:r>
            <w:r>
              <w:t xml:space="preserve">              </w:t>
            </w:r>
            <w:r w:rsidRPr="00582168">
              <w:rPr>
                <w:b/>
                <w:sz w:val="28"/>
                <w:szCs w:val="28"/>
              </w:rPr>
              <w:t xml:space="preserve">Programy </w:t>
            </w:r>
          </w:p>
        </w:tc>
      </w:tr>
      <w:tr w:rsidR="008558C3" w:rsidTr="00820C90">
        <w:trPr>
          <w:trHeight w:val="870"/>
        </w:trPr>
        <w:tc>
          <w:tcPr>
            <w:tcW w:w="238" w:type="pct"/>
            <w:tcBorders>
              <w:top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r>
              <w:t>Zestaw składający się z następujących programów dla 10 stanowisk roboczych.:</w:t>
            </w:r>
          </w:p>
          <w:p w:rsidR="008558C3" w:rsidRDefault="008558C3" w:rsidP="00A10FCC">
            <w:r>
              <w:t xml:space="preserve">I. Zuzia 10 - program do kosztorysowania robót budowlano – montażowych, instalacyjnych, drogowych i telekomunikacyjnych. Z następującymi funkcjami: </w:t>
            </w:r>
          </w:p>
          <w:p w:rsidR="008558C3" w:rsidRDefault="008558C3" w:rsidP="00A10FCC">
            <w:r>
              <w:t xml:space="preserve">1) Współpraca z Microsoft Excel® </w:t>
            </w:r>
          </w:p>
          <w:p w:rsidR="008558C3" w:rsidRDefault="008558C3" w:rsidP="00A10FCC">
            <w:r>
              <w:t xml:space="preserve">2)Pozycje złożone </w:t>
            </w:r>
          </w:p>
          <w:p w:rsidR="008558C3" w:rsidRDefault="008558C3" w:rsidP="00A10FCC">
            <w:r>
              <w:t xml:space="preserve">3)Uniwersalny format XML umożliwiający  wymianę kosztorysów z innymi programami do kosztorysowania. </w:t>
            </w:r>
          </w:p>
          <w:p w:rsidR="008558C3" w:rsidRDefault="008558C3" w:rsidP="00A10FCC">
            <w:r>
              <w:t xml:space="preserve">4)Edytor katalogów własnych </w:t>
            </w:r>
          </w:p>
          <w:p w:rsidR="008558C3" w:rsidRDefault="008558C3" w:rsidP="00A10FCC">
            <w:r>
              <w:t xml:space="preserve">5)Raporty i wydruki generujące dla metody kosztorysu inwestorskiego UPZP raporty są zgodne z rozporządzeniem. </w:t>
            </w:r>
          </w:p>
          <w:p w:rsidR="008558C3" w:rsidRDefault="008558C3" w:rsidP="00A10FCC">
            <w:r>
              <w:t xml:space="preserve">6) Tworzenie elementów scalonych </w:t>
            </w:r>
          </w:p>
          <w:p w:rsidR="008558C3" w:rsidRDefault="008558C3" w:rsidP="00A10FCC">
            <w:r>
              <w:t xml:space="preserve">7)Pozycje wariantowe </w:t>
            </w:r>
          </w:p>
          <w:p w:rsidR="008558C3" w:rsidRDefault="008558C3" w:rsidP="00A10FCC">
            <w:r>
              <w:t>8)</w:t>
            </w:r>
            <w:proofErr w:type="spellStart"/>
            <w:r>
              <w:t>Megacennik</w:t>
            </w:r>
            <w:proofErr w:type="spellEnd"/>
            <w:r>
              <w:t xml:space="preserve"> – cennik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</w:p>
          <w:p w:rsidR="008558C3" w:rsidRDefault="008558C3" w:rsidP="00A10FCC">
            <w:r>
              <w:t xml:space="preserve">9)Bieżąca wartość kosztorysu </w:t>
            </w:r>
          </w:p>
          <w:p w:rsidR="008558C3" w:rsidRDefault="008558C3" w:rsidP="00A10FCC">
            <w:r>
              <w:t xml:space="preserve">10) Porównywanie dwóch kosztorysów </w:t>
            </w:r>
          </w:p>
          <w:p w:rsidR="008558C3" w:rsidRDefault="008558C3" w:rsidP="00A10FCC">
            <w:r>
              <w:t>11) Metody kalkulacji – metoda uproszczonego kosztorysowania oraz metoda szc</w:t>
            </w:r>
            <w:r w:rsidR="003E1FBC">
              <w:t>z</w:t>
            </w:r>
            <w:r>
              <w:t>egółowej kalkulacji.</w:t>
            </w:r>
          </w:p>
          <w:p w:rsidR="008558C3" w:rsidRDefault="008558C3" w:rsidP="00A10FCC">
            <w:r>
              <w:t xml:space="preserve">12) Kosztorys złożony </w:t>
            </w:r>
          </w:p>
          <w:p w:rsidR="008558C3" w:rsidRDefault="008558C3" w:rsidP="00A10FCC">
            <w:r>
              <w:t xml:space="preserve">13) Zarządzanie kosztorysami </w:t>
            </w:r>
          </w:p>
          <w:p w:rsidR="008558C3" w:rsidRDefault="008558C3" w:rsidP="00A10FCC">
            <w:r>
              <w:t xml:space="preserve">14) Baza katalogów m.in. katalogi Telekomunikacji Polskiej S.A., Zakładów Remontowych Energetyki czy nowe wydania katalogów opracowane przez WACETOB, IRM, INSTAL, ORGBUD. </w:t>
            </w:r>
          </w:p>
          <w:p w:rsidR="008558C3" w:rsidRDefault="008558C3" w:rsidP="00A10FCC">
            <w:r>
              <w:lastRenderedPageBreak/>
              <w:t xml:space="preserve">15) Cenniki </w:t>
            </w:r>
          </w:p>
          <w:p w:rsidR="008558C3" w:rsidRDefault="008558C3" w:rsidP="00A10FCC">
            <w:r>
              <w:t xml:space="preserve">16) Kalkulacja ceny </w:t>
            </w:r>
          </w:p>
          <w:p w:rsidR="008558C3" w:rsidRDefault="008558C3" w:rsidP="00A10FCC">
            <w:r>
              <w:t>17) Dodatkowe funkcje – mnożnik.</w:t>
            </w:r>
          </w:p>
          <w:p w:rsidR="008558C3" w:rsidRDefault="008558C3" w:rsidP="00A10FCC"/>
          <w:p w:rsidR="008558C3" w:rsidRDefault="008558C3" w:rsidP="00A10FCC"/>
          <w:p w:rsidR="008558C3" w:rsidRDefault="008558C3" w:rsidP="00A10FCC">
            <w:r>
              <w:t>II.METRICAD - System komputerowy </w:t>
            </w:r>
            <w:proofErr w:type="spellStart"/>
            <w:r>
              <w:t>metriCAD</w:t>
            </w:r>
            <w:proofErr w:type="spellEnd"/>
            <w:r>
              <w:t xml:space="preserve"> to profesjonalne narzędzie, które ułatwia i przyspiesza prace związane z przygotowaniem przedmiaru oraz podnosi jego jakość. Obecnie plik ten jest automatycznie obsługiwany przez system kosztorysowy Zuzia. </w:t>
            </w:r>
          </w:p>
          <w:p w:rsidR="008558C3" w:rsidRDefault="008558C3" w:rsidP="00A10FCC">
            <w:r>
              <w:t xml:space="preserve">Program umożliwia przeprowadzenie przedmiarów: </w:t>
            </w:r>
          </w:p>
          <w:p w:rsidR="008558C3" w:rsidRDefault="008558C3" w:rsidP="00A10FCC">
            <w:r>
              <w:t xml:space="preserve">Liniowych (pomiar linii, </w:t>
            </w:r>
            <w:proofErr w:type="spellStart"/>
            <w:r>
              <w:t>polilinii</w:t>
            </w:r>
            <w:proofErr w:type="spellEnd"/>
            <w:r>
              <w:t xml:space="preserve">, łuków), </w:t>
            </w:r>
          </w:p>
          <w:p w:rsidR="008558C3" w:rsidRDefault="008558C3" w:rsidP="00A10FCC">
            <w:r>
              <w:t xml:space="preserve">Powierzchniowych (na płaszczyźnie i poza nią), </w:t>
            </w:r>
          </w:p>
          <w:p w:rsidR="008558C3" w:rsidRDefault="008558C3" w:rsidP="00A10FCC">
            <w:r>
              <w:t xml:space="preserve">Objętościowych </w:t>
            </w:r>
          </w:p>
          <w:p w:rsidR="008558C3" w:rsidRDefault="008558C3" w:rsidP="00A10FCC">
            <w:r>
              <w:t xml:space="preserve">Ilościowych (np. zliczanie punktów) </w:t>
            </w:r>
          </w:p>
          <w:p w:rsidR="008558C3" w:rsidRDefault="008558C3" w:rsidP="00A10FCC">
            <w:r>
              <w:t>Specjalistycznych (np. przedmiar dachu, przedmiar schodów).</w:t>
            </w:r>
          </w:p>
          <w:p w:rsidR="008558C3" w:rsidRDefault="008558C3" w:rsidP="00A10FCC"/>
          <w:p w:rsidR="008558C3" w:rsidRDefault="008558C3" w:rsidP="00A10FCC">
            <w:r>
              <w:t xml:space="preserve">III. PDF KOSZTORYS: </w:t>
            </w:r>
          </w:p>
          <w:p w:rsidR="008558C3" w:rsidRDefault="008558C3" w:rsidP="00A10FCC">
            <w:r>
              <w:t xml:space="preserve">. To program, który likwiduje uciążliwą pracę związaną z przepisaniem treści kosztorysu zapisanego w PDF do dowolnego systemu kosztorysowego lub Excela . Program oferuje szablony przedmiarów z plików PDF z wiodących systemów kosztorysowych. Użytkownik może skojarzyć obraz PDF z wybranym szablonem, a konwersja przebiega niemal natychmiast. Postać wynikowa tej konwersji to plik w formacie Excela lub w formacie XML – Standard Kosztorysów Budowlanych, który może być wczytany przez większość systemów do kosztorysowania. W przypadku systemu Zuzia10 praca z konwerterem PDF Kosztorys odbywa się automatycznie. </w:t>
            </w:r>
          </w:p>
          <w:p w:rsidR="008558C3" w:rsidRDefault="008558C3" w:rsidP="00A10FCC"/>
          <w:p w:rsidR="008558C3" w:rsidRDefault="008558C3" w:rsidP="00A10FCC">
            <w:r>
              <w:t xml:space="preserve">IV. </w:t>
            </w:r>
            <w:proofErr w:type="spellStart"/>
            <w:r>
              <w:t>BUDin</w:t>
            </w:r>
            <w:proofErr w:type="spellEnd"/>
            <w:r>
              <w:t xml:space="preserve"> – program do rozliczeń inwestycji</w:t>
            </w:r>
          </w:p>
          <w:p w:rsidR="008558C3" w:rsidRDefault="008558C3" w:rsidP="00A10FCC">
            <w:r>
              <w:t>Zaletą programu jest fakt ciągłości pracy w wersji elektronicznej. Przygotowujemy kosztorys do realizacji (oferta, koszt inwestorski), a następnie otwieramy kosztorys w module do rozliczeń. </w:t>
            </w:r>
            <w:proofErr w:type="spellStart"/>
            <w:r>
              <w:t>BUDin</w:t>
            </w:r>
            <w:proofErr w:type="spellEnd"/>
            <w:r>
              <w:t xml:space="preserve"> to system wspomagający sporządzanie rozliczeń inwestycji.. Podstawą sporządzania rozliczenia zadania </w:t>
            </w:r>
            <w:r>
              <w:lastRenderedPageBreak/>
              <w:t xml:space="preserve">inwestycyjnego jest kosztorys sporządzony w Zuzi, importowany kosztorys </w:t>
            </w:r>
            <w:proofErr w:type="spellStart"/>
            <w:r>
              <w:t>xml</w:t>
            </w:r>
            <w:proofErr w:type="spellEnd"/>
            <w:r>
              <w:t xml:space="preserve">, lub zapisany z w formacie Excela.Za pomocą programu możemy wykonywać na przestrzeni dowolnych okresów rozliczenia następujących typów: </w:t>
            </w:r>
          </w:p>
          <w:p w:rsidR="008558C3" w:rsidRDefault="008558C3" w:rsidP="00A10FCC">
            <w:r>
              <w:t xml:space="preserve"> ·          protokoły płatności </w:t>
            </w:r>
          </w:p>
          <w:p w:rsidR="008558C3" w:rsidRDefault="008558C3" w:rsidP="00A10FCC">
            <w:r>
              <w:t xml:space="preserve"> ·          protokoły odbioru </w:t>
            </w:r>
          </w:p>
          <w:p w:rsidR="008558C3" w:rsidRDefault="008558C3" w:rsidP="00A10FCC">
            <w:r>
              <w:t xml:space="preserve"> ·          rozliczanie wykonawcy </w:t>
            </w:r>
          </w:p>
          <w:p w:rsidR="008558C3" w:rsidRDefault="008558C3" w:rsidP="00A10FCC">
            <w:r>
              <w:t xml:space="preserve"> ·          wykaz robót </w:t>
            </w:r>
          </w:p>
          <w:p w:rsidR="008558C3" w:rsidRPr="00E44FF2" w:rsidRDefault="008558C3" w:rsidP="00E44FF2">
            <w:r>
              <w:t xml:space="preserve">Proces automatyzacji pozwala na kontynuację pracy z programu kosztorysowego ZUZIA. Importowany kosztorys zachowuje wartość, a kontrola rozliczeń w poszczególnych okresach powoduje bieżąca kontrolę całego procesu inwestycyjnego. </w:t>
            </w:r>
          </w:p>
        </w:tc>
        <w:tc>
          <w:tcPr>
            <w:tcW w:w="41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 xml:space="preserve">1 </w:t>
            </w:r>
            <w:proofErr w:type="spellStart"/>
            <w:r>
              <w:t>kpl</w:t>
            </w:r>
            <w:proofErr w:type="spellEnd"/>
            <w:r w:rsidR="003E1FBC">
              <w:t>.</w:t>
            </w:r>
          </w:p>
          <w:p w:rsidR="008558C3" w:rsidRPr="00B326C1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71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46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8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19" w:type="pct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3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000000"/>
            </w:tcBorders>
          </w:tcPr>
          <w:p w:rsidR="008558C3" w:rsidRDefault="008558C3" w:rsidP="00A10FCC">
            <w:pPr>
              <w:pStyle w:val="NormalnyWeb"/>
            </w:pPr>
          </w:p>
        </w:tc>
      </w:tr>
      <w:tr w:rsidR="008558C3" w:rsidTr="003B2085">
        <w:trPr>
          <w:trHeight w:val="771"/>
        </w:trPr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E44FF2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 w:rsidRPr="00433B56">
              <w:rPr>
                <w:b/>
                <w:sz w:val="44"/>
                <w:szCs w:val="44"/>
              </w:rPr>
              <w:lastRenderedPageBreak/>
              <w:t>Część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433B56">
              <w:rPr>
                <w:b/>
                <w:sz w:val="44"/>
                <w:szCs w:val="44"/>
              </w:rPr>
              <w:t>VI</w:t>
            </w:r>
            <w:r>
              <w:rPr>
                <w:b/>
                <w:sz w:val="44"/>
                <w:szCs w:val="44"/>
              </w:rPr>
              <w:t>I</w:t>
            </w:r>
            <w:r w:rsidR="00E44FF2">
              <w:rPr>
                <w:b/>
                <w:sz w:val="44"/>
                <w:szCs w:val="44"/>
              </w:rPr>
              <w:t>I</w:t>
            </w:r>
            <w:r>
              <w:rPr>
                <w:b/>
                <w:sz w:val="44"/>
                <w:szCs w:val="44"/>
              </w:rPr>
              <w:t xml:space="preserve"> </w:t>
            </w:r>
            <w:r w:rsidR="00E44FF2">
              <w:rPr>
                <w:b/>
                <w:sz w:val="44"/>
                <w:szCs w:val="44"/>
              </w:rPr>
              <w:t xml:space="preserve"> </w:t>
            </w:r>
            <w:r w:rsidRPr="00433B56">
              <w:rPr>
                <w:b/>
                <w:sz w:val="32"/>
                <w:szCs w:val="32"/>
              </w:rPr>
              <w:t>Wyposażenie do pracowni</w:t>
            </w:r>
            <w:r>
              <w:rPr>
                <w:b/>
                <w:sz w:val="32"/>
                <w:szCs w:val="32"/>
              </w:rPr>
              <w:t xml:space="preserve"> - meble</w:t>
            </w:r>
          </w:p>
        </w:tc>
      </w:tr>
      <w:tr w:rsidR="008558C3" w:rsidTr="00820C90">
        <w:trPr>
          <w:trHeight w:val="1176"/>
        </w:trPr>
        <w:tc>
          <w:tcPr>
            <w:tcW w:w="238" w:type="pct"/>
            <w:vMerge w:val="restart"/>
            <w:tcBorders>
              <w:top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558C3" w:rsidRPr="00F97307" w:rsidRDefault="008558C3" w:rsidP="00E44FF2">
            <w:pPr>
              <w:pStyle w:val="NormalnyWeb"/>
            </w:pPr>
            <w:r w:rsidRPr="00F555F6">
              <w:rPr>
                <w:b/>
              </w:rPr>
              <w:t>Szafa metalowa</w:t>
            </w:r>
            <w:r>
              <w:t xml:space="preserve"> aktowa  wysoka  ze skarbczykiem. </w:t>
            </w:r>
            <w:r w:rsidRPr="00F555F6">
              <w:t>Wy</w:t>
            </w:r>
            <w:r w:rsidR="003E1FBC">
              <w:t xml:space="preserve">miary:  1800x800x400 </w:t>
            </w:r>
            <w:r>
              <w:t>Zamykana zamkiem patentowym z klamką ryglujący drzwi trzypunktowo, półki bez regulacji, malowana farbami proszkowymi, kolor standard. – 1 szt</w:t>
            </w:r>
            <w:r w:rsidR="003E1FBC">
              <w:t>.</w:t>
            </w:r>
          </w:p>
        </w:tc>
        <w:tc>
          <w:tcPr>
            <w:tcW w:w="454" w:type="pct"/>
            <w:gridSpan w:val="13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558C3" w:rsidRPr="005C2E9D" w:rsidRDefault="00E44FF2" w:rsidP="00A10FCC">
            <w:pPr>
              <w:pStyle w:val="NormalnyWeb"/>
            </w:pPr>
            <w:r>
              <w:t>1</w:t>
            </w:r>
            <w:r w:rsidR="003B2085">
              <w:t xml:space="preserve"> szt</w:t>
            </w:r>
            <w:r w:rsidR="003E1FBC">
              <w:t>.</w:t>
            </w:r>
          </w:p>
        </w:tc>
        <w:tc>
          <w:tcPr>
            <w:tcW w:w="281" w:type="pct"/>
            <w:gridSpan w:val="10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C3" w:rsidRPr="005C2E9D" w:rsidRDefault="008558C3" w:rsidP="00A10FCC">
            <w:pPr>
              <w:pStyle w:val="NormalnyWeb"/>
            </w:pPr>
          </w:p>
        </w:tc>
        <w:tc>
          <w:tcPr>
            <w:tcW w:w="319" w:type="pct"/>
            <w:gridSpan w:val="8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558C3" w:rsidRPr="005C2E9D" w:rsidRDefault="008558C3" w:rsidP="00FF4CD0">
            <w:pPr>
              <w:pStyle w:val="NormalnyWeb"/>
            </w:pPr>
          </w:p>
        </w:tc>
        <w:tc>
          <w:tcPr>
            <w:tcW w:w="446" w:type="pct"/>
            <w:gridSpan w:val="1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558C3" w:rsidRPr="00C245C2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25" w:type="pct"/>
            <w:gridSpan w:val="8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558C3" w:rsidRPr="00C245C2" w:rsidRDefault="008558C3" w:rsidP="005C2E9D"/>
        </w:tc>
        <w:tc>
          <w:tcPr>
            <w:tcW w:w="344" w:type="pct"/>
            <w:gridSpan w:val="5"/>
            <w:tcBorders>
              <w:top w:val="outset" w:sz="6" w:space="0" w:color="000000"/>
              <w:left w:val="outset" w:sz="6" w:space="0" w:color="auto"/>
              <w:bottom w:val="single" w:sz="4" w:space="0" w:color="auto"/>
            </w:tcBorders>
          </w:tcPr>
          <w:p w:rsidR="008558C3" w:rsidRPr="00C245C2" w:rsidRDefault="008558C3" w:rsidP="005C2E9D">
            <w:pPr>
              <w:pStyle w:val="NormalnyWeb"/>
              <w:rPr>
                <w:color w:val="FF0000"/>
              </w:rPr>
            </w:pPr>
          </w:p>
        </w:tc>
      </w:tr>
      <w:tr w:rsidR="008558C3" w:rsidTr="00820C90">
        <w:trPr>
          <w:trHeight w:val="350"/>
        </w:trPr>
        <w:tc>
          <w:tcPr>
            <w:tcW w:w="238" w:type="pct"/>
            <w:vMerge/>
            <w:tcBorders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</w:p>
        </w:tc>
        <w:tc>
          <w:tcPr>
            <w:tcW w:w="2593" w:type="pct"/>
            <w:tcBorders>
              <w:top w:val="single" w:sz="4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806EA" w:rsidRDefault="008558C3" w:rsidP="00A10FCC">
            <w:r w:rsidRPr="000806EA">
              <w:rPr>
                <w:b/>
              </w:rPr>
              <w:t xml:space="preserve">Regał </w:t>
            </w:r>
            <w:r>
              <w:rPr>
                <w:b/>
              </w:rPr>
              <w:t xml:space="preserve">dwustronny – </w:t>
            </w:r>
            <w:r w:rsidRPr="000806EA">
              <w:t xml:space="preserve">stelaż metalowy 6-półkowy, </w:t>
            </w:r>
          </w:p>
          <w:p w:rsidR="008558C3" w:rsidRPr="000806EA" w:rsidRDefault="008558C3" w:rsidP="00A10FCC">
            <w:r w:rsidRPr="000806EA">
              <w:t xml:space="preserve">Wym. </w:t>
            </w:r>
            <w:r>
              <w:t xml:space="preserve"> 190x80x55 cm z płyty meblowej buk lub olcha – 2 szt</w:t>
            </w:r>
            <w:r w:rsidR="003E1FBC">
              <w:t>.</w:t>
            </w:r>
          </w:p>
          <w:p w:rsidR="008558C3" w:rsidRDefault="008558C3" w:rsidP="00A10FCC">
            <w:pPr>
              <w:rPr>
                <w:b/>
              </w:rPr>
            </w:pPr>
          </w:p>
          <w:p w:rsidR="008558C3" w:rsidRDefault="008558C3" w:rsidP="00A10FCC">
            <w:r w:rsidRPr="0085666B">
              <w:rPr>
                <w:b/>
              </w:rPr>
              <w:t>Biurko</w:t>
            </w:r>
            <w:r>
              <w:rPr>
                <w:b/>
              </w:rPr>
              <w:t xml:space="preserve"> komputerowe </w:t>
            </w:r>
            <w:r w:rsidRPr="0085666B">
              <w:rPr>
                <w:b/>
              </w:rPr>
              <w:t xml:space="preserve"> </w:t>
            </w:r>
            <w:r>
              <w:t xml:space="preserve">z płyty meblowej buk lub olcha ,  </w:t>
            </w:r>
            <w:r w:rsidRPr="0085666B">
              <w:t xml:space="preserve"> jednodrzwiowe z szufladą </w:t>
            </w:r>
            <w:r>
              <w:t xml:space="preserve"> wysuwana na klawiaturę, z drugiej strony półka na jednostkę  centralną–</w:t>
            </w:r>
            <w:r w:rsidRPr="0085666B">
              <w:t xml:space="preserve"> </w:t>
            </w:r>
            <w:r>
              <w:t>wymiary  minimum :</w:t>
            </w:r>
            <w:r w:rsidRPr="0085666B">
              <w:t>szer.100cm/gł.56,2cm/wys.76cm</w:t>
            </w:r>
            <w:r>
              <w:t xml:space="preserve"> , stelaż drewniany -           2 szt</w:t>
            </w:r>
            <w:r w:rsidR="003E1FBC">
              <w:t>.</w:t>
            </w:r>
            <w:r>
              <w:t xml:space="preserve"> </w:t>
            </w:r>
          </w:p>
          <w:p w:rsidR="008558C3" w:rsidRDefault="008558C3" w:rsidP="00A10FCC"/>
          <w:p w:rsidR="008558C3" w:rsidRDefault="008558C3" w:rsidP="00A10FCC">
            <w:r w:rsidRPr="00937514">
              <w:rPr>
                <w:b/>
              </w:rPr>
              <w:t>Krzesła</w:t>
            </w:r>
            <w:r>
              <w:rPr>
                <w:b/>
              </w:rPr>
              <w:t xml:space="preserve"> komputerowe </w:t>
            </w:r>
            <w:r>
              <w:t xml:space="preserve"> obrotowe z podłokietnikami, siedzisko i oparcie tapicerowane tkaniną  – 2 szt</w:t>
            </w:r>
            <w:r w:rsidR="003E1FBC">
              <w:t>.</w:t>
            </w:r>
          </w:p>
          <w:p w:rsidR="008558C3" w:rsidRDefault="008558C3" w:rsidP="00A10FCC"/>
          <w:p w:rsidR="008558C3" w:rsidRDefault="008558C3" w:rsidP="00A10FCC">
            <w:r w:rsidRPr="004A22DC">
              <w:rPr>
                <w:b/>
              </w:rPr>
              <w:lastRenderedPageBreak/>
              <w:t>Stół SB 1-osobowy</w:t>
            </w:r>
            <w:r>
              <w:t xml:space="preserve">, nogi metalowe, blat płyty buk lub olcha , kolor stopki niebieski zakres wzrostu – 159-188 cm  - </w:t>
            </w:r>
            <w:proofErr w:type="spellStart"/>
            <w:r>
              <w:t>sz</w:t>
            </w:r>
            <w:r w:rsidR="003E1FBC">
              <w:t>.</w:t>
            </w:r>
            <w:r>
              <w:t>t</w:t>
            </w:r>
            <w:proofErr w:type="spellEnd"/>
            <w:r>
              <w:t xml:space="preserve"> 13;</w:t>
            </w:r>
          </w:p>
          <w:p w:rsidR="008558C3" w:rsidRDefault="008558C3" w:rsidP="00A10FCC">
            <w:r>
              <w:t>kolor stopki brązowy zakres wzrostu – 174-207 cm – szt</w:t>
            </w:r>
            <w:r w:rsidR="003E1FBC">
              <w:t>.</w:t>
            </w:r>
            <w:r>
              <w:t xml:space="preserve"> 13;</w:t>
            </w:r>
          </w:p>
          <w:p w:rsidR="008558C3" w:rsidRDefault="008558C3" w:rsidP="00A10FCC"/>
          <w:p w:rsidR="008558C3" w:rsidRDefault="008558C3" w:rsidP="00A10FCC">
            <w:r w:rsidRPr="00A53B1A">
              <w:rPr>
                <w:b/>
              </w:rPr>
              <w:t>Krzesło świetlicowe</w:t>
            </w:r>
            <w:r>
              <w:t xml:space="preserve"> „JAN” siedzisko i oparcie sklejka liściasta,</w:t>
            </w:r>
          </w:p>
          <w:p w:rsidR="008558C3" w:rsidRDefault="008558C3" w:rsidP="00A10FCC">
            <w:r>
              <w:t xml:space="preserve">zakres wzrostu – 159-188 cm  - </w:t>
            </w:r>
            <w:proofErr w:type="spellStart"/>
            <w:r>
              <w:t>szt</w:t>
            </w:r>
            <w:proofErr w:type="spellEnd"/>
            <w:r>
              <w:t xml:space="preserve"> 13;</w:t>
            </w:r>
          </w:p>
          <w:p w:rsidR="008558C3" w:rsidRDefault="008558C3" w:rsidP="00A10FCC">
            <w:r>
              <w:t xml:space="preserve"> zakres wzrostu – 174-207 cm – </w:t>
            </w:r>
            <w:proofErr w:type="spellStart"/>
            <w:r>
              <w:t>szt</w:t>
            </w:r>
            <w:proofErr w:type="spellEnd"/>
            <w:r>
              <w:t xml:space="preserve"> 13;</w:t>
            </w:r>
          </w:p>
          <w:p w:rsidR="008558C3" w:rsidRDefault="008558C3" w:rsidP="00A10FCC"/>
          <w:p w:rsidR="008558C3" w:rsidRDefault="008558C3" w:rsidP="00A10FCC"/>
          <w:p w:rsidR="008558C3" w:rsidRDefault="008558C3" w:rsidP="00A10FCC">
            <w:r w:rsidRPr="00A53B1A">
              <w:rPr>
                <w:b/>
              </w:rPr>
              <w:t>Segment „SA</w:t>
            </w:r>
            <w:r>
              <w:t xml:space="preserve">” 190x80x35 cm z płyty meblowej buk lub olcha lub równoważny  - 1 </w:t>
            </w:r>
            <w:proofErr w:type="spellStart"/>
            <w:r>
              <w:t>szt</w:t>
            </w:r>
            <w:proofErr w:type="spellEnd"/>
          </w:p>
          <w:p w:rsidR="008558C3" w:rsidRPr="0027410C" w:rsidRDefault="008558C3" w:rsidP="00A10FC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>Eleme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nty korpusu szafy</w:t>
            </w: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 xml:space="preserve"> wykonane z płyty wiórkowej laminowanej gr. 18 mm połączone na stałe. Ściana tylna wykonana z płyty lakierowanej MDF. Drzwi zawieszane na zawiasach taśmowych, zamykane na zamki patentowe. We wnętrzach półki stałe lub ruchome.</w:t>
            </w:r>
          </w:p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>
            <w:r w:rsidRPr="00A53B1A">
              <w:rPr>
                <w:b/>
              </w:rPr>
              <w:t>Segment „SB</w:t>
            </w:r>
            <w:r>
              <w:t xml:space="preserve">” 190x80x35 cm z płyty meblowej buk lub olcha </w:t>
            </w:r>
          </w:p>
          <w:p w:rsidR="008558C3" w:rsidRDefault="008558C3" w:rsidP="00A10FCC">
            <w:r>
              <w:t xml:space="preserve"> – 1 </w:t>
            </w:r>
            <w:proofErr w:type="spellStart"/>
            <w:r>
              <w:t>szt</w:t>
            </w:r>
            <w:proofErr w:type="spellEnd"/>
          </w:p>
          <w:p w:rsidR="008558C3" w:rsidRDefault="008558C3" w:rsidP="00A10FCC">
            <w:r>
              <w:rPr>
                <w:rFonts w:ascii="Helvetica" w:hAnsi="Helvetica"/>
                <w:color w:val="000000"/>
                <w:sz w:val="20"/>
                <w:szCs w:val="20"/>
              </w:rPr>
              <w:t>Elementy korpusu szafy wykonane z płyty wiórkowej laminowanej gr. 18 mm połączone na stałe. Ściana tylna wykonana z płyty lakierowanej MDF. Drzwi zawieszane na zawiasach taśmowych, zamykane na zamki patentowe. We wnętrzach półki stałe lub ruchome  lub równoważny</w:t>
            </w:r>
          </w:p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>
            <w:r w:rsidRPr="00A53B1A">
              <w:rPr>
                <w:b/>
              </w:rPr>
              <w:t>Segment „SC</w:t>
            </w:r>
            <w:r>
              <w:t>” 190x80x35 cm z płyty meblowej buk lub olcha  – 1 szt</w:t>
            </w:r>
            <w:r w:rsidR="003E1FBC">
              <w:t>.</w:t>
            </w:r>
          </w:p>
          <w:p w:rsidR="008558C3" w:rsidRPr="0027410C" w:rsidRDefault="008558C3" w:rsidP="00A10FC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>Eleme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nty korpusu szafy</w:t>
            </w: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 xml:space="preserve"> wykonane z płyty wiórkowej laminowanej gr. 18 mm połączone na stałe. Ściana tylna wykonana z płyty lakierowanej MDF. Drzwi zawieszane na zawiasach taśmowych, zamykane na zamki patentowe. We wnętrzach </w:t>
            </w: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lastRenderedPageBreak/>
              <w:t>półki stałe lub ruchome. W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segmentach Sc witryna oszklona lub równoważny</w:t>
            </w:r>
          </w:p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/>
          <w:p w:rsidR="008558C3" w:rsidRDefault="008558C3" w:rsidP="00A10FCC">
            <w:r w:rsidRPr="00A53B1A">
              <w:rPr>
                <w:b/>
              </w:rPr>
              <w:t>Segment „SD</w:t>
            </w:r>
            <w:r>
              <w:t>” 190x80x35 cm z płyty meblowej buk lub olcha  – 1 szt</w:t>
            </w:r>
            <w:r w:rsidR="003E1FBC">
              <w:t>.</w:t>
            </w:r>
          </w:p>
          <w:p w:rsidR="008558C3" w:rsidRPr="0027410C" w:rsidRDefault="008558C3" w:rsidP="00A10FC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>Eleme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nty korpusu szafy </w:t>
            </w:r>
            <w:r w:rsidRPr="0027410C">
              <w:rPr>
                <w:rFonts w:ascii="Helvetica" w:hAnsi="Helvetica"/>
                <w:color w:val="000000"/>
                <w:sz w:val="20"/>
                <w:szCs w:val="20"/>
              </w:rPr>
              <w:t xml:space="preserve"> wykonane z płyty wiórkowej laminowanej gr. 18 mm połączone na stałe. Ściana tylna wykonana z płyty lakierowanej MDF. Drzwi zawieszane na zawiasach taśmowych, zamykane na zamki patentowe. We wn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ętrzach półki stałe lub ruchome lub równoważny </w:t>
            </w:r>
          </w:p>
          <w:p w:rsidR="008558C3" w:rsidRDefault="008558C3" w:rsidP="00A10FCC"/>
          <w:p w:rsidR="003B2085" w:rsidRDefault="003B2085" w:rsidP="00A10FCC">
            <w:pPr>
              <w:rPr>
                <w:b/>
              </w:rPr>
            </w:pPr>
          </w:p>
          <w:p w:rsidR="003B2085" w:rsidRDefault="003B2085" w:rsidP="00A10FCC">
            <w:pPr>
              <w:rPr>
                <w:b/>
              </w:rPr>
            </w:pPr>
          </w:p>
          <w:p w:rsidR="008558C3" w:rsidRDefault="008558C3" w:rsidP="00A10FCC">
            <w:r w:rsidRPr="00A53B1A">
              <w:rPr>
                <w:b/>
              </w:rPr>
              <w:t xml:space="preserve">Tablica pojedyncza zielona </w:t>
            </w:r>
            <w:r>
              <w:t>wym. 170x100</w:t>
            </w:r>
          </w:p>
          <w:p w:rsidR="008558C3" w:rsidRDefault="008558C3" w:rsidP="00A10FCC">
            <w:pPr>
              <w:rPr>
                <w:b/>
              </w:rPr>
            </w:pPr>
          </w:p>
          <w:p w:rsidR="008558C3" w:rsidRDefault="008558C3" w:rsidP="00A10FCC">
            <w:r w:rsidRPr="001A5B74">
              <w:rPr>
                <w:b/>
              </w:rPr>
              <w:t>Tablica pojedyncza biała</w:t>
            </w:r>
            <w:r>
              <w:t xml:space="preserve"> wym. 170x100</w:t>
            </w:r>
          </w:p>
          <w:p w:rsidR="003B2085" w:rsidRPr="00C538EB" w:rsidRDefault="003B2085" w:rsidP="00A10FCC">
            <w:pPr>
              <w:rPr>
                <w:b/>
                <w:sz w:val="32"/>
                <w:szCs w:val="32"/>
              </w:rPr>
            </w:pPr>
          </w:p>
        </w:tc>
        <w:tc>
          <w:tcPr>
            <w:tcW w:w="454" w:type="pct"/>
            <w:gridSpan w:val="13"/>
            <w:tcBorders>
              <w:top w:val="single" w:sz="4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E44FF2" w:rsidP="00A10FCC">
            <w:pPr>
              <w:pStyle w:val="NormalnyWeb"/>
            </w:pPr>
            <w:r>
              <w:lastRenderedPageBreak/>
              <w:t>2</w:t>
            </w:r>
            <w:r w:rsidR="008558C3">
              <w:t xml:space="preserve"> szt</w:t>
            </w:r>
            <w:r w:rsidR="003E1FBC">
              <w:t>.</w:t>
            </w:r>
          </w:p>
          <w:p w:rsidR="008558C3" w:rsidRDefault="008558C3" w:rsidP="00A10FCC">
            <w:pPr>
              <w:pStyle w:val="NormalnyWeb"/>
            </w:pPr>
          </w:p>
          <w:p w:rsidR="008558C3" w:rsidRDefault="00E44FF2" w:rsidP="00A10FCC">
            <w:pPr>
              <w:pStyle w:val="NormalnyWeb"/>
            </w:pPr>
            <w:r>
              <w:t>2</w:t>
            </w:r>
            <w:r w:rsidR="008558C3">
              <w:t xml:space="preserve"> szt</w:t>
            </w:r>
            <w:r w:rsidR="003E1FBC">
              <w:t>.</w:t>
            </w:r>
          </w:p>
          <w:p w:rsidR="008558C3" w:rsidRDefault="008558C3" w:rsidP="00A10FCC">
            <w:pPr>
              <w:pStyle w:val="NormalnyWeb"/>
            </w:pPr>
          </w:p>
          <w:p w:rsidR="008558C3" w:rsidRDefault="00E44FF2" w:rsidP="00A10FCC">
            <w:pPr>
              <w:pStyle w:val="NormalnyWeb"/>
            </w:pPr>
            <w:r>
              <w:t>2</w:t>
            </w:r>
            <w:r w:rsidR="003B2085">
              <w:t xml:space="preserve"> szt</w:t>
            </w:r>
            <w:r w:rsidR="003E1FBC">
              <w:t>.</w:t>
            </w:r>
          </w:p>
          <w:p w:rsidR="007B70C2" w:rsidRDefault="007B70C2" w:rsidP="00A10FCC">
            <w:pPr>
              <w:pStyle w:val="NormalnyWeb"/>
            </w:pPr>
          </w:p>
          <w:p w:rsidR="008558C3" w:rsidRDefault="007B70C2" w:rsidP="00A10FCC">
            <w:pPr>
              <w:pStyle w:val="NormalnyWeb"/>
            </w:pPr>
            <w:r>
              <w:lastRenderedPageBreak/>
              <w:t xml:space="preserve">26 </w:t>
            </w:r>
            <w:r w:rsidR="008558C3">
              <w:t xml:space="preserve"> szt</w:t>
            </w:r>
            <w:r w:rsidR="003E1FBC">
              <w:t>.</w:t>
            </w:r>
          </w:p>
          <w:p w:rsidR="007B70C2" w:rsidRDefault="007B70C2" w:rsidP="00A10FCC">
            <w:pPr>
              <w:pStyle w:val="NormalnyWeb"/>
            </w:pPr>
          </w:p>
          <w:p w:rsidR="007B70C2" w:rsidRDefault="007B70C2" w:rsidP="00A10FCC">
            <w:pPr>
              <w:pStyle w:val="NormalnyWeb"/>
            </w:pPr>
            <w:r>
              <w:t>26 szt</w:t>
            </w:r>
            <w:r w:rsidR="003E1FBC">
              <w:t>.</w:t>
            </w:r>
          </w:p>
          <w:p w:rsidR="007B70C2" w:rsidRDefault="007B70C2" w:rsidP="00A10FCC">
            <w:pPr>
              <w:pStyle w:val="NormalnyWeb"/>
            </w:pPr>
          </w:p>
          <w:p w:rsidR="007B70C2" w:rsidRPr="005C2E9D" w:rsidRDefault="007B70C2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  <w:p w:rsidR="008558C3" w:rsidRPr="005C2E9D" w:rsidRDefault="008A5767" w:rsidP="00A10FCC">
            <w:pPr>
              <w:pStyle w:val="NormalnyWeb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43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8C3" w:rsidRPr="005C2E9D" w:rsidRDefault="008558C3" w:rsidP="00A10FCC">
            <w:pPr>
              <w:pStyle w:val="NormalnyWeb"/>
            </w:pPr>
            <w:r>
              <w:rPr>
                <w:noProof/>
              </w:rPr>
              <w:t>1 szt</w:t>
            </w:r>
            <w:r w:rsidR="008A5767"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8C3" w:rsidRPr="005C2E9D" w:rsidRDefault="008558C3" w:rsidP="00A10FCC">
            <w:pPr>
              <w:pStyle w:val="NormalnyWeb"/>
              <w:rPr>
                <w:noProof/>
              </w:rPr>
            </w:pPr>
          </w:p>
          <w:p w:rsidR="003E1FBC" w:rsidRDefault="003E1FBC" w:rsidP="00A10FCC">
            <w:pPr>
              <w:pStyle w:val="NormalnyWeb"/>
            </w:pPr>
            <w:r>
              <w:t>1szt.</w:t>
            </w:r>
          </w:p>
          <w:p w:rsidR="003E1FBC" w:rsidRDefault="003E1FBC" w:rsidP="00A10FCC">
            <w:pPr>
              <w:pStyle w:val="NormalnyWeb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1057275"/>
                  <wp:effectExtent l="19050" t="0" r="9525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8C3" w:rsidRPr="005C2E9D" w:rsidRDefault="007B70C2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  <w:p w:rsidR="008558C3" w:rsidRPr="005C2E9D" w:rsidRDefault="008A5767" w:rsidP="00A10FCC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9525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8C3" w:rsidRPr="005C2E9D" w:rsidRDefault="007B70C2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  <w:p w:rsidR="008558C3" w:rsidRPr="005C2E9D" w:rsidRDefault="007B70C2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1" w:type="pct"/>
            <w:gridSpan w:val="10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C2E9D" w:rsidRDefault="008558C3" w:rsidP="005C2E9D"/>
        </w:tc>
        <w:tc>
          <w:tcPr>
            <w:tcW w:w="319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A5584"/>
        </w:tc>
        <w:tc>
          <w:tcPr>
            <w:tcW w:w="446" w:type="pct"/>
            <w:gridSpan w:val="12"/>
            <w:tcBorders>
              <w:top w:val="single" w:sz="4" w:space="0" w:color="auto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25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0D7796">
            <w:pPr>
              <w:rPr>
                <w:color w:val="FF0000"/>
              </w:rPr>
            </w:pPr>
          </w:p>
        </w:tc>
        <w:tc>
          <w:tcPr>
            <w:tcW w:w="344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000000"/>
            </w:tcBorders>
          </w:tcPr>
          <w:p w:rsidR="008558C3" w:rsidRDefault="008558C3" w:rsidP="00AA5584">
            <w:pPr>
              <w:rPr>
                <w:color w:val="FF0000"/>
              </w:rPr>
            </w:pPr>
          </w:p>
        </w:tc>
      </w:tr>
      <w:tr w:rsidR="008558C3" w:rsidTr="00496860">
        <w:tc>
          <w:tcPr>
            <w:tcW w:w="5000" w:type="pct"/>
            <w:gridSpan w:val="58"/>
            <w:tcBorders>
              <w:top w:val="outset" w:sz="6" w:space="0" w:color="000000"/>
              <w:bottom w:val="outset" w:sz="6" w:space="0" w:color="000000"/>
            </w:tcBorders>
          </w:tcPr>
          <w:p w:rsidR="008558C3" w:rsidRPr="007B70C2" w:rsidRDefault="008558C3" w:rsidP="00A10FCC">
            <w:pPr>
              <w:pStyle w:val="NormalnyWeb"/>
              <w:rPr>
                <w:b/>
                <w:sz w:val="44"/>
                <w:szCs w:val="44"/>
              </w:rPr>
            </w:pPr>
            <w:r w:rsidRPr="000A740D">
              <w:rPr>
                <w:b/>
                <w:sz w:val="44"/>
                <w:szCs w:val="44"/>
              </w:rPr>
              <w:lastRenderedPageBreak/>
              <w:t>Cz</w:t>
            </w:r>
            <w:r w:rsidR="007B70C2">
              <w:rPr>
                <w:b/>
                <w:sz w:val="44"/>
                <w:szCs w:val="44"/>
              </w:rPr>
              <w:t>ęść IX</w:t>
            </w:r>
            <w:r w:rsidR="003B2085">
              <w:rPr>
                <w:b/>
                <w:sz w:val="44"/>
                <w:szCs w:val="44"/>
              </w:rPr>
              <w:t xml:space="preserve"> </w:t>
            </w:r>
            <w:r w:rsidRPr="00C538EB">
              <w:rPr>
                <w:b/>
                <w:sz w:val="44"/>
                <w:szCs w:val="44"/>
              </w:rPr>
              <w:t>Zaczątek biblioteki</w:t>
            </w:r>
            <w:r w:rsidR="007B70C2">
              <w:rPr>
                <w:b/>
                <w:sz w:val="44"/>
                <w:szCs w:val="44"/>
              </w:rPr>
              <w:t xml:space="preserve">  </w:t>
            </w:r>
            <w:r w:rsidRPr="000A740D">
              <w:rPr>
                <w:b/>
                <w:sz w:val="36"/>
                <w:szCs w:val="36"/>
              </w:rPr>
              <w:t>Zakup podręczników i filmów edukacyjnych</w:t>
            </w: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E9158A">
              <w:rPr>
                <w:b/>
              </w:rPr>
              <w:t xml:space="preserve">1 </w:t>
            </w:r>
            <w:proofErr w:type="spellStart"/>
            <w:r w:rsidRPr="00E9158A">
              <w:rPr>
                <w:b/>
              </w:rPr>
              <w:t>kpl</w:t>
            </w:r>
            <w:proofErr w:type="spellEnd"/>
            <w:r w:rsidRPr="00E9158A">
              <w:rPr>
                <w:b/>
              </w:rPr>
              <w:t xml:space="preserve"> obejmuje </w:t>
            </w:r>
            <w:r>
              <w:rPr>
                <w:b/>
              </w:rPr>
              <w:t>3 filmy</w:t>
            </w:r>
            <w:r w:rsidRPr="00E9158A">
              <w:rPr>
                <w:b/>
              </w:rPr>
              <w:t xml:space="preserve"> DVD szkoleniow</w:t>
            </w:r>
            <w:r>
              <w:rPr>
                <w:b/>
              </w:rPr>
              <w:t>e</w:t>
            </w:r>
            <w:r>
              <w:t>:</w:t>
            </w:r>
          </w:p>
          <w:p w:rsidR="008558C3" w:rsidRDefault="008558C3" w:rsidP="00A10FCC">
            <w:pPr>
              <w:pStyle w:val="NormalnyWeb"/>
            </w:pPr>
            <w:r>
              <w:t xml:space="preserve">-„Zawód przyszłości, gdzie szukać ,jak zdobyć”  </w:t>
            </w:r>
          </w:p>
          <w:p w:rsidR="008558C3" w:rsidRDefault="008558C3" w:rsidP="00A10FCC">
            <w:pPr>
              <w:pStyle w:val="NormalnyWeb"/>
            </w:pPr>
            <w:r>
              <w:t xml:space="preserve">- „Asertywność”  </w:t>
            </w:r>
          </w:p>
          <w:p w:rsidR="008558C3" w:rsidRPr="0002321A" w:rsidRDefault="008558C3" w:rsidP="00A10FCC">
            <w:pPr>
              <w:pStyle w:val="NormalnyWeb"/>
              <w:rPr>
                <w:b/>
              </w:rPr>
            </w:pPr>
            <w:r>
              <w:t>-„ Mowa ciała w praktyce</w:t>
            </w:r>
            <w:r w:rsidRPr="008C30BE">
              <w:rPr>
                <w:color w:val="FF0000"/>
              </w:rPr>
              <w:t xml:space="preserve">” 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spacing w:after="200" w:line="276" w:lineRule="auto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="003E1FBC">
              <w:t>.</w:t>
            </w:r>
          </w:p>
          <w:p w:rsidR="008558C3" w:rsidRDefault="008558C3" w:rsidP="00A10FCC">
            <w:pPr>
              <w:spacing w:after="200" w:line="276" w:lineRule="auto"/>
            </w:pPr>
          </w:p>
          <w:p w:rsidR="008558C3" w:rsidRPr="000A740D" w:rsidRDefault="008558C3" w:rsidP="00A10FCC"/>
        </w:tc>
        <w:tc>
          <w:tcPr>
            <w:tcW w:w="305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0A740D" w:rsidRDefault="008558C3" w:rsidP="00FF4CD0"/>
        </w:tc>
        <w:tc>
          <w:tcPr>
            <w:tcW w:w="38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A740D" w:rsidRDefault="008558C3" w:rsidP="00FF4CD0"/>
        </w:tc>
        <w:tc>
          <w:tcPr>
            <w:tcW w:w="353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B0184" w:rsidRDefault="008558C3" w:rsidP="00A10FCC">
            <w:pPr>
              <w:pStyle w:val="NormalnyWeb"/>
              <w:rPr>
                <w:color w:val="FF0000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B69A5" w:rsidRDefault="008558C3" w:rsidP="00FF4CD0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B69A5" w:rsidRDefault="008558C3" w:rsidP="00FF4CD0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E920A2">
              <w:rPr>
                <w:b/>
              </w:rPr>
              <w:t xml:space="preserve">„ Zaplanuj swój sukces ! Biznesplan na start” </w:t>
            </w:r>
            <w:r>
              <w:t>– Anna Szajkowska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305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8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</w:tr>
      <w:tr w:rsidR="008558C3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E920A2">
              <w:rPr>
                <w:b/>
              </w:rPr>
              <w:t xml:space="preserve">„ Słownik techniczny” </w:t>
            </w:r>
            <w:r>
              <w:t>( angielsko-polski, polsko-angielski)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7B70C2">
            <w:pPr>
              <w:spacing w:after="200" w:line="276" w:lineRule="auto"/>
            </w:pPr>
            <w:r>
              <w:t>1 szt</w:t>
            </w:r>
            <w:r w:rsidR="003E1FBC">
              <w:t>.</w:t>
            </w:r>
          </w:p>
        </w:tc>
        <w:tc>
          <w:tcPr>
            <w:tcW w:w="305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8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FF4CD0">
            <w:pPr>
              <w:pStyle w:val="NormalnyWeb"/>
            </w:pPr>
          </w:p>
        </w:tc>
        <w:tc>
          <w:tcPr>
            <w:tcW w:w="353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</w:tr>
      <w:tr w:rsidR="008558C3" w:rsidRPr="000A740D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A740D" w:rsidRDefault="008558C3" w:rsidP="00A10FCC">
            <w:pPr>
              <w:pStyle w:val="NormalnyWeb"/>
              <w:rPr>
                <w:lang w:val="en-US"/>
              </w:rPr>
            </w:pPr>
            <w:r w:rsidRPr="00E920A2">
              <w:rPr>
                <w:b/>
                <w:lang w:val="en-US"/>
              </w:rPr>
              <w:t>Technical dictionary</w:t>
            </w:r>
            <w:r w:rsidRPr="000A740D">
              <w:rPr>
                <w:lang w:val="en-US"/>
              </w:rPr>
              <w:t xml:space="preserve"> ( </w:t>
            </w:r>
            <w:proofErr w:type="spellStart"/>
            <w:r w:rsidRPr="000A740D">
              <w:rPr>
                <w:lang w:val="en-US"/>
              </w:rPr>
              <w:t>english</w:t>
            </w:r>
            <w:proofErr w:type="spellEnd"/>
            <w:r w:rsidRPr="000A740D">
              <w:rPr>
                <w:lang w:val="en-US"/>
              </w:rPr>
              <w:t>-polish/ polish-</w:t>
            </w:r>
            <w:proofErr w:type="spellStart"/>
            <w:r w:rsidRPr="000A740D">
              <w:rPr>
                <w:lang w:val="en-US"/>
              </w:rPr>
              <w:t>english</w:t>
            </w:r>
            <w:proofErr w:type="spellEnd"/>
            <w:r w:rsidRPr="000A740D">
              <w:rPr>
                <w:lang w:val="en-US"/>
              </w:rPr>
              <w:t>) –Karl Heinz-Seidel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0A740D" w:rsidRDefault="008558C3" w:rsidP="00A10FCC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 w:rsidR="003E1FBC">
              <w:rPr>
                <w:lang w:val="en-US"/>
              </w:rPr>
              <w:t>.</w:t>
            </w:r>
          </w:p>
        </w:tc>
        <w:tc>
          <w:tcPr>
            <w:tcW w:w="305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0A740D" w:rsidRDefault="008558C3" w:rsidP="00FF4CD0">
            <w:pPr>
              <w:pStyle w:val="NormalnyWeb"/>
              <w:rPr>
                <w:lang w:val="en-US"/>
              </w:rPr>
            </w:pPr>
          </w:p>
        </w:tc>
        <w:tc>
          <w:tcPr>
            <w:tcW w:w="38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0A740D" w:rsidRDefault="008558C3" w:rsidP="00FF4CD0">
            <w:pPr>
              <w:pStyle w:val="NormalnyWeb"/>
              <w:rPr>
                <w:lang w:val="en-US"/>
              </w:rPr>
            </w:pPr>
          </w:p>
        </w:tc>
        <w:tc>
          <w:tcPr>
            <w:tcW w:w="353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  <w:rPr>
                <w:lang w:val="en-US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  <w:rPr>
                <w:lang w:val="en-US"/>
              </w:rPr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  <w:rPr>
                <w:lang w:val="en-US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9158A" w:rsidRDefault="008558C3" w:rsidP="00A10FCC">
            <w:pPr>
              <w:pStyle w:val="NormalnyWeb"/>
            </w:pPr>
            <w:r>
              <w:rPr>
                <w:color w:val="FF0000"/>
              </w:rPr>
              <w:t xml:space="preserve"> </w:t>
            </w:r>
            <w:r w:rsidRPr="00E920A2">
              <w:rPr>
                <w:b/>
              </w:rPr>
              <w:t>„ Jak napisać poprawny biznesplan”</w:t>
            </w:r>
            <w:r>
              <w:t xml:space="preserve"> – Szczepańska-Bernaś Beata</w:t>
            </w:r>
            <w:r w:rsidR="007B70C2">
              <w:t xml:space="preserve"> </w:t>
            </w:r>
            <w:r>
              <w:t xml:space="preserve">( dla początkujących przedsiębiorców)  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9158A" w:rsidRDefault="008558C3" w:rsidP="007B70C2">
            <w:pPr>
              <w:spacing w:after="200" w:line="276" w:lineRule="auto"/>
            </w:pPr>
            <w:r>
              <w:t>1 szt</w:t>
            </w:r>
            <w:r w:rsidR="003E1FBC">
              <w:t>.</w:t>
            </w:r>
          </w:p>
        </w:tc>
        <w:tc>
          <w:tcPr>
            <w:tcW w:w="305" w:type="pct"/>
            <w:gridSpan w:val="1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9158A" w:rsidRDefault="008558C3" w:rsidP="00FF4CD0">
            <w:pPr>
              <w:pStyle w:val="NormalnyWeb"/>
            </w:pPr>
          </w:p>
        </w:tc>
        <w:tc>
          <w:tcPr>
            <w:tcW w:w="381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9158A" w:rsidRDefault="008558C3" w:rsidP="00FF4CD0">
            <w:pPr>
              <w:pStyle w:val="NormalnyWeb"/>
            </w:pPr>
          </w:p>
        </w:tc>
        <w:tc>
          <w:tcPr>
            <w:tcW w:w="353" w:type="pct"/>
            <w:gridSpan w:val="11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FF4CD0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B0184" w:rsidRDefault="008558C3" w:rsidP="00A10FCC">
            <w:pPr>
              <w:pStyle w:val="NormalnyWeb"/>
            </w:pPr>
            <w:r w:rsidRPr="00E920A2">
              <w:rPr>
                <w:b/>
              </w:rPr>
              <w:t>Jak zastawić i udekorować stół. Podręczny poradnik</w:t>
            </w:r>
            <w:r>
              <w:t>- Kłosińska Kinga, Kosiba Aneta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B0184" w:rsidRDefault="008558C3" w:rsidP="007B70C2">
            <w:pPr>
              <w:spacing w:after="200" w:line="276" w:lineRule="auto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7. 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920A2" w:rsidRDefault="008558C3" w:rsidP="00A10FCC">
            <w:pPr>
              <w:pStyle w:val="NormalnyWeb"/>
              <w:rPr>
                <w:b/>
              </w:rPr>
            </w:pPr>
            <w:r w:rsidRPr="00E920A2">
              <w:rPr>
                <w:b/>
              </w:rPr>
              <w:t xml:space="preserve">Dom pasywny – </w:t>
            </w:r>
            <w:r w:rsidRPr="00E920A2">
              <w:t xml:space="preserve">Kaczkowska Anna, Wyd. </w:t>
            </w:r>
            <w:proofErr w:type="spellStart"/>
            <w:r w:rsidRPr="00E920A2">
              <w:t>KaBe</w:t>
            </w:r>
            <w:proofErr w:type="spellEnd"/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  <w:r w:rsidRPr="00E01470"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proofErr w:type="spellStart"/>
            <w:r w:rsidRPr="00E920A2">
              <w:rPr>
                <w:b/>
              </w:rPr>
              <w:t>Docieplanie</w:t>
            </w:r>
            <w:proofErr w:type="spellEnd"/>
            <w:r w:rsidRPr="00E920A2">
              <w:rPr>
                <w:b/>
              </w:rPr>
              <w:t xml:space="preserve"> budynków</w:t>
            </w:r>
            <w:r>
              <w:t xml:space="preserve"> – Wysocki Kazimierz, Wyd. </w:t>
            </w:r>
            <w:proofErr w:type="spellStart"/>
            <w:r>
              <w:t>KaBe</w:t>
            </w:r>
            <w:proofErr w:type="spellEnd"/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7B70C2">
            <w:pPr>
              <w:spacing w:after="200" w:line="276" w:lineRule="auto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E920A2">
              <w:rPr>
                <w:b/>
              </w:rPr>
              <w:t xml:space="preserve">Warunki techniczne wykonania i odbioru robót budowlanych. Część B: Roboty wykończeniowe, Zeszyt i Tynki </w:t>
            </w:r>
            <w:proofErr w:type="spellStart"/>
            <w:r w:rsidRPr="00E920A2">
              <w:rPr>
                <w:b/>
              </w:rPr>
              <w:t>Nr</w:t>
            </w:r>
            <w:proofErr w:type="spellEnd"/>
            <w:r w:rsidRPr="00E920A2">
              <w:rPr>
                <w:b/>
              </w:rPr>
              <w:t>. 388/2011</w:t>
            </w:r>
            <w:r>
              <w:t xml:space="preserve"> – J. Popczyk, J. Sieczkowski – Wyd. Instytut Techniki Budowlanej 2011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7B70C2">
            <w:pPr>
              <w:spacing w:after="200" w:line="276" w:lineRule="auto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Warunki techniczne wykonania i odbioru robót budowlanych. Część A : Roboty ziemne i konstrukcyjne, Zeszyt 6. Zbrojenie konstrukcji żelbetonowych A6/2012</w:t>
            </w:r>
            <w:r>
              <w:t xml:space="preserve"> – S. Zakrzewski, P. </w:t>
            </w:r>
            <w:proofErr w:type="spellStart"/>
            <w:r>
              <w:t>Więch</w:t>
            </w:r>
            <w:proofErr w:type="spellEnd"/>
            <w:r>
              <w:t>, Wyd. Instytut Techniki Budowlanej 2012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3E1FBC">
            <w:pPr>
              <w:pStyle w:val="NormalnyWeb"/>
            </w:pPr>
            <w:r w:rsidRPr="0048194E">
              <w:rPr>
                <w:b/>
              </w:rPr>
              <w:t xml:space="preserve">Warunki techniczne wykonania i odbioru robót budowlanych. Część A. Roboty ziemne i konstrukcyjne Zeszyt 3 Konstrukcje murowe Nr 425/2006 </w:t>
            </w:r>
            <w:r>
              <w:t>– Janusz Sokalski, Wyd. Instytut Techniki Budowlanej 2006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Encyklopedia budowlana </w:t>
            </w:r>
            <w:proofErr w:type="spellStart"/>
            <w:r w:rsidRPr="0048194E">
              <w:rPr>
                <w:b/>
              </w:rPr>
              <w:t>cz.I</w:t>
            </w:r>
            <w:proofErr w:type="spellEnd"/>
            <w:r>
              <w:t xml:space="preserve"> – Ładny dom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13.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Encyklopedia budowlana </w:t>
            </w:r>
            <w:proofErr w:type="spellStart"/>
            <w:r w:rsidRPr="0048194E">
              <w:rPr>
                <w:b/>
              </w:rPr>
              <w:t>cz.II</w:t>
            </w:r>
            <w:proofErr w:type="spellEnd"/>
            <w:r w:rsidRPr="0048194E">
              <w:rPr>
                <w:b/>
              </w:rPr>
              <w:t xml:space="preserve"> </w:t>
            </w:r>
            <w:r>
              <w:t>– Ładny dom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Ekologiczny dom. Jak go zbudować i zdrowo w nim mieszkać –</w:t>
            </w:r>
            <w:r>
              <w:t xml:space="preserve"> </w:t>
            </w:r>
            <w:proofErr w:type="spellStart"/>
            <w:r>
              <w:t>Costa</w:t>
            </w:r>
            <w:proofErr w:type="spellEnd"/>
            <w:r>
              <w:t xml:space="preserve"> Duran </w:t>
            </w:r>
            <w:proofErr w:type="spellStart"/>
            <w:r>
              <w:t>Sergi</w:t>
            </w:r>
            <w:proofErr w:type="spellEnd"/>
            <w:r>
              <w:t xml:space="preserve"> , Wyd. Arkady</w:t>
            </w:r>
          </w:p>
        </w:tc>
        <w:tc>
          <w:tcPr>
            <w:tcW w:w="314" w:type="pct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3" w:type="pct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Jak towarzyszyć uczniom w rozwoju społeczno – zawodowym? Gry szkoleniowe i scenariusze zajęć do pracy z młodzieżą </w:t>
            </w:r>
            <w:r>
              <w:t xml:space="preserve">– Kania Iwona, Wyd. </w:t>
            </w:r>
            <w:proofErr w:type="spellStart"/>
            <w:r>
              <w:t>Difin</w:t>
            </w:r>
            <w:proofErr w:type="spellEnd"/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Nowe trendy w orientacji i doradztwie zawodowym w gimnazjum :innowacyjne metody działań</w:t>
            </w:r>
            <w:r>
              <w:t xml:space="preserve"> – </w:t>
            </w:r>
            <w:proofErr w:type="spellStart"/>
            <w:r>
              <w:t>Fiała</w:t>
            </w:r>
            <w:proofErr w:type="spellEnd"/>
            <w:r>
              <w:t xml:space="preserve"> Urszula Małgorzata, Wyd. eMPi2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Kariera i rozwój zawodowy </w:t>
            </w:r>
            <w:r>
              <w:t>– Suchar Marek, Wyd. Ośrodek Doradztwa i Doskonalenia Kadr, Gdańsk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Poradnictwo kariery : systemy i sieci</w:t>
            </w:r>
            <w:r>
              <w:t xml:space="preserve">- </w:t>
            </w:r>
            <w:proofErr w:type="spellStart"/>
            <w:r>
              <w:t>Szumigraj</w:t>
            </w:r>
            <w:proofErr w:type="spellEnd"/>
            <w:r>
              <w:t xml:space="preserve"> Marcin – Oficyna Wydawnicza </w:t>
            </w:r>
            <w:proofErr w:type="spellStart"/>
            <w:r>
              <w:t>Łośgraf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Poradnictwo zawodowe dla osób z grupy szczególnego ryzyka. Wybrane aspekty</w:t>
            </w:r>
            <w:r>
              <w:t xml:space="preserve">. – Kukla Daniel, Bednarczyk Łukasz – Wyd. </w:t>
            </w:r>
            <w:proofErr w:type="spellStart"/>
            <w:r>
              <w:t>Difin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Między szkołą a rynkiem pracy. Doradztwo zawodowe w szkołach zawodowych</w:t>
            </w:r>
            <w:r>
              <w:t xml:space="preserve">. – </w:t>
            </w:r>
            <w:proofErr w:type="spellStart"/>
            <w:r>
              <w:t>Rosalska</w:t>
            </w:r>
            <w:proofErr w:type="spellEnd"/>
            <w:r>
              <w:t xml:space="preserve"> Małgorzata, Wawrzonek Anna, Wyd. </w:t>
            </w:r>
            <w:proofErr w:type="spellStart"/>
            <w:r>
              <w:t>Difin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82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2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Zatrudnianie osób z niepełnosprawnością. Pozyskiwanie  utalentowanych pracowników i ich adaptacja w środowisku pracy </w:t>
            </w:r>
            <w:r>
              <w:t xml:space="preserve">– </w:t>
            </w:r>
            <w:proofErr w:type="spellStart"/>
            <w:r>
              <w:t>Hasse</w:t>
            </w:r>
            <w:proofErr w:type="spellEnd"/>
            <w:r>
              <w:t xml:space="preserve"> Jim, Wyd.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Polska Sp. z o.o.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1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Jak pomóc uczniom w wyborze zawodu ? Vademecum dyrektora</w:t>
            </w:r>
            <w:r>
              <w:t xml:space="preserve"> – Bielak Bolesław, Wyd. </w:t>
            </w:r>
            <w:proofErr w:type="spellStart"/>
            <w:r>
              <w:t>WSiP</w:t>
            </w:r>
            <w:proofErr w:type="spellEnd"/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1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23.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Psychologia społeczn</w:t>
            </w:r>
            <w:r>
              <w:t xml:space="preserve">a – </w:t>
            </w:r>
            <w:proofErr w:type="spellStart"/>
            <w:r>
              <w:t>Akert</w:t>
            </w:r>
            <w:proofErr w:type="spellEnd"/>
            <w:r>
              <w:t xml:space="preserve"> Robin M., </w:t>
            </w:r>
            <w:proofErr w:type="spellStart"/>
            <w:r>
              <w:t>Aro</w:t>
            </w:r>
            <w:r w:rsidR="003E1FBC">
              <w:t>nson</w:t>
            </w:r>
            <w:proofErr w:type="spellEnd"/>
            <w:r w:rsidR="003E1FBC">
              <w:t xml:space="preserve"> Elliot, Wilson Timothy D. </w:t>
            </w:r>
            <w:r>
              <w:t xml:space="preserve"> Wyd. Zysk i </w:t>
            </w:r>
            <w:proofErr w:type="spellStart"/>
            <w:r>
              <w:t>S-ka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1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Wywieranie wpływu na ludzi. Teoria i praktyka</w:t>
            </w:r>
            <w:r>
              <w:t xml:space="preserve"> – </w:t>
            </w:r>
            <w:proofErr w:type="spellStart"/>
            <w:r>
              <w:t>Cialdini</w:t>
            </w:r>
            <w:proofErr w:type="spellEnd"/>
            <w:r>
              <w:t xml:space="preserve"> , Gdańskie Wyd. Psychologiczne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91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93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40" w:type="pct"/>
            <w:gridSpan w:val="10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E01470" w:rsidRDefault="008558C3" w:rsidP="00A10FCC">
            <w:pPr>
              <w:pStyle w:val="NormalnyWeb"/>
            </w:pPr>
          </w:p>
        </w:tc>
        <w:tc>
          <w:tcPr>
            <w:tcW w:w="370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  <w:tc>
          <w:tcPr>
            <w:tcW w:w="459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E0147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Sztuka nawiązywania pierwszego kontaktu</w:t>
            </w:r>
            <w:r>
              <w:t xml:space="preserve"> – </w:t>
            </w:r>
            <w:proofErr w:type="spellStart"/>
            <w:r>
              <w:t>Degen</w:t>
            </w:r>
            <w:proofErr w:type="spellEnd"/>
            <w:r>
              <w:t xml:space="preserve"> Urszula, Gdańskie Wyd. Psychologiczne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Rozmowa kwalifikacyjna. Błyskotliwe odpowiedzi na podchwytliwe pytania</w:t>
            </w:r>
            <w:r>
              <w:t xml:space="preserve">.- </w:t>
            </w:r>
            <w:proofErr w:type="spellStart"/>
            <w:r>
              <w:t>Hodgson</w:t>
            </w:r>
            <w:proofErr w:type="spellEnd"/>
            <w:r>
              <w:t xml:space="preserve"> </w:t>
            </w:r>
            <w:proofErr w:type="spellStart"/>
            <w:r>
              <w:t>Susan</w:t>
            </w:r>
            <w:proofErr w:type="spellEnd"/>
            <w:r>
              <w:t xml:space="preserve"> – polskie Wyd. Ekonomiczne PEW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Zwycięskie CV. Jak napisać przekonujące CV ?</w:t>
            </w:r>
            <w:r>
              <w:t xml:space="preserve"> – </w:t>
            </w:r>
            <w:proofErr w:type="spellStart"/>
            <w:r>
              <w:t>Middleton</w:t>
            </w:r>
            <w:proofErr w:type="spellEnd"/>
            <w:r>
              <w:t xml:space="preserve"> John – Dom Wydawniczy REBIS Poznań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Język ciała. Siedem lekcji komunikacji niewerbalnej</w:t>
            </w:r>
            <w:r>
              <w:t xml:space="preserve"> – Borg James, Polskie Wyd. Ekonomiczne PEW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29.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Jak i gdzie skutecznie szukać pracy ?</w:t>
            </w:r>
            <w:r>
              <w:t xml:space="preserve"> – Polczyk Magdalena , Wyd.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Polska </w:t>
            </w:r>
            <w:proofErr w:type="spellStart"/>
            <w:r>
              <w:t>sp.z.o.o</w:t>
            </w:r>
            <w:proofErr w:type="spellEnd"/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proofErr w:type="spellStart"/>
            <w:r w:rsidRPr="0048194E">
              <w:rPr>
                <w:b/>
              </w:rPr>
              <w:t>Carving</w:t>
            </w:r>
            <w:proofErr w:type="spellEnd"/>
            <w:r w:rsidRPr="0048194E">
              <w:rPr>
                <w:b/>
              </w:rPr>
              <w:t xml:space="preserve"> cz. 3 – dekorowanie potraw oraz stołu owocami i warzywami krok po kroku</w:t>
            </w:r>
            <w:r>
              <w:t xml:space="preserve"> – Królik Rajmund – Twoje Wyd. Agencja Wydawnicza AD </w:t>
            </w:r>
            <w:proofErr w:type="spellStart"/>
            <w:r>
              <w:t>Oculos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 xml:space="preserve">Księga </w:t>
            </w:r>
            <w:proofErr w:type="spellStart"/>
            <w:r w:rsidRPr="0048194E">
              <w:rPr>
                <w:b/>
              </w:rPr>
              <w:t>carvingu</w:t>
            </w:r>
            <w:proofErr w:type="spellEnd"/>
            <w:r w:rsidRPr="0048194E">
              <w:rPr>
                <w:b/>
              </w:rPr>
              <w:t xml:space="preserve"> – dekorowanie potraw oraz stołu owocami i warzywami krok po kroku</w:t>
            </w:r>
            <w:r>
              <w:t xml:space="preserve"> – Królik Rajmund – Twoje Wyd. Agencja Wydawnicza AD </w:t>
            </w:r>
            <w:proofErr w:type="spellStart"/>
            <w:r>
              <w:t>Oculos</w:t>
            </w:r>
            <w:proofErr w:type="spellEnd"/>
            <w:r>
              <w:t xml:space="preserve">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Pomoc gastronomiczna w Wielkiej Brytanii</w:t>
            </w:r>
            <w:r>
              <w:t xml:space="preserve"> – Gordon Jacek, Wyd. KRAM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33.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Dekorowanie ciast, ciasteczek i tortów</w:t>
            </w:r>
            <w:r>
              <w:t xml:space="preserve"> – </w:t>
            </w:r>
            <w:proofErr w:type="spellStart"/>
            <w:r>
              <w:t>Rigg</w:t>
            </w:r>
            <w:proofErr w:type="spellEnd"/>
            <w:r>
              <w:t xml:space="preserve"> Annie, Wyd. RM Warszawa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3E1FBC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Uwaga budowa</w:t>
            </w:r>
            <w:r>
              <w:t xml:space="preserve"> – Rolf  </w:t>
            </w:r>
            <w:proofErr w:type="spellStart"/>
            <w:r>
              <w:t>Toyka</w:t>
            </w:r>
            <w:proofErr w:type="spellEnd"/>
            <w:r>
              <w:t>, Media Rodzinna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BA02B7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Domy. 150 najlepszych pomysłów</w:t>
            </w:r>
            <w:r>
              <w:t xml:space="preserve"> – Ana G. </w:t>
            </w:r>
            <w:proofErr w:type="spellStart"/>
            <w:r>
              <w:t>Canizares</w:t>
            </w:r>
            <w:proofErr w:type="spellEnd"/>
            <w:r>
              <w:t xml:space="preserve"> – Wyd. </w:t>
            </w:r>
            <w:proofErr w:type="spellStart"/>
            <w:r>
              <w:t>Olesiuk</w:t>
            </w:r>
            <w:proofErr w:type="spellEnd"/>
            <w:r>
              <w:t xml:space="preserve"> Sp. z o.o.</w:t>
            </w:r>
          </w:p>
        </w:tc>
        <w:tc>
          <w:tcPr>
            <w:tcW w:w="316" w:type="pct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1 szt</w:t>
            </w:r>
            <w:r w:rsidR="00BA02B7">
              <w:t>.</w:t>
            </w:r>
          </w:p>
        </w:tc>
        <w:tc>
          <w:tcPr>
            <w:tcW w:w="279" w:type="pct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405" w:type="pct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CA2CF1" w:rsidRDefault="008558C3" w:rsidP="00A10FCC">
            <w:pPr>
              <w:pStyle w:val="NormalnyWeb"/>
            </w:pPr>
          </w:p>
        </w:tc>
        <w:tc>
          <w:tcPr>
            <w:tcW w:w="367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  <w:tc>
          <w:tcPr>
            <w:tcW w:w="466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CA2CF1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48194E">
              <w:rPr>
                <w:b/>
              </w:rPr>
              <w:t>Osoby niepełnosprawne w systemie edukacji i poradnictwa zawodowego</w:t>
            </w:r>
            <w:r>
              <w:t xml:space="preserve"> – Daniel Kukla, Wioleta Duda, Monika Czerw-Bajer – Wyd. </w:t>
            </w:r>
            <w:proofErr w:type="spellStart"/>
            <w:r>
              <w:t>Difin</w:t>
            </w:r>
            <w:proofErr w:type="spellEnd"/>
            <w:r>
              <w:t xml:space="preserve"> Warszawa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proofErr w:type="spellStart"/>
            <w:r w:rsidRPr="00FD6E79">
              <w:rPr>
                <w:b/>
              </w:rPr>
              <w:t>Zawodoznawstwo</w:t>
            </w:r>
            <w:proofErr w:type="spellEnd"/>
            <w:r w:rsidRPr="00FD6E79">
              <w:rPr>
                <w:b/>
              </w:rPr>
              <w:t>, doradztwo zawodowe, pośrednictwo pracy. Psychologiczne metody i strategie pomocy bezrobotnym</w:t>
            </w:r>
            <w:r>
              <w:t xml:space="preserve"> – A. Bańka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 w:rsidRPr="00FD6E79">
              <w:rPr>
                <w:b/>
              </w:rPr>
              <w:t>O teorii i praktyce poradnictwa</w:t>
            </w:r>
            <w:r>
              <w:t xml:space="preserve"> – podręcznik akademicki – Alicja </w:t>
            </w:r>
            <w:proofErr w:type="spellStart"/>
            <w:r>
              <w:t>Kargulowa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39.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FD6E79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Psychologiczne podstawy wyboru zawodu. Przegląd koncepcji teoretycznych – </w:t>
            </w:r>
            <w:r w:rsidRPr="00353E2D">
              <w:t>A. Paszkowska-Rogacz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Bosch. Promieniowe rozdzielaczowi pompy wtryskowe – praca zbiorowa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Elektroniczne układy wtryskowe silników wysokoprężnych – T. Janiszewski, S </w:t>
            </w:r>
            <w:proofErr w:type="spellStart"/>
            <w:r>
              <w:rPr>
                <w:b/>
              </w:rPr>
              <w:t>Mavrantzas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Podstawy działania samochodowych instalacji elektrycznych – poradnik serwisowy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Układ wtryskowy KE – </w:t>
            </w:r>
            <w:proofErr w:type="spellStart"/>
            <w:r>
              <w:rPr>
                <w:b/>
              </w:rPr>
              <w:t>Jetronic</w:t>
            </w:r>
            <w:proofErr w:type="spellEnd"/>
            <w:r>
              <w:rPr>
                <w:b/>
              </w:rPr>
              <w:t>. Diagnostyka. Poradnik serwisowy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191977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Murarz – Anna Kaczkowska – wyd. </w:t>
            </w:r>
            <w:proofErr w:type="spellStart"/>
            <w:r>
              <w:rPr>
                <w:b/>
              </w:rPr>
              <w:t>Kabe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45.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Kosztorysowanie w budownictwie – Tadeusz </w:t>
            </w:r>
            <w:proofErr w:type="spellStart"/>
            <w:r>
              <w:rPr>
                <w:b/>
              </w:rPr>
              <w:t>Laurowski</w:t>
            </w:r>
            <w:proofErr w:type="spellEnd"/>
            <w:r>
              <w:rPr>
                <w:b/>
              </w:rPr>
              <w:t xml:space="preserve"> – wyd. </w:t>
            </w:r>
            <w:proofErr w:type="spellStart"/>
            <w:r>
              <w:rPr>
                <w:b/>
              </w:rPr>
              <w:t>Kabe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Kamień we współczesnym budownictwie – Kazimierz </w:t>
            </w:r>
            <w:proofErr w:type="spellStart"/>
            <w:r>
              <w:rPr>
                <w:b/>
              </w:rPr>
              <w:t>Biszta</w:t>
            </w:r>
            <w:proofErr w:type="spellEnd"/>
            <w:r>
              <w:rPr>
                <w:b/>
              </w:rPr>
              <w:t xml:space="preserve"> – wyd. </w:t>
            </w:r>
            <w:proofErr w:type="spellStart"/>
            <w:r>
              <w:rPr>
                <w:b/>
              </w:rPr>
              <w:t>Kabe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Konstrukcje drewniane w budownictwie tradycyjnym – Janusz Kotwica – wyd. Arkady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48.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Atlas dachów. Dachy spadziste. – praca zbiorowa ,wyd. MDM Sp. z o.o.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49.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Bezpieczeństwo pracy w budownictwie – Wyd. </w:t>
            </w:r>
            <w:proofErr w:type="spellStart"/>
            <w:r>
              <w:rPr>
                <w:b/>
              </w:rPr>
              <w:t>Unimedia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Encyklopedia budowlana dla początkujących i średniozaawansowanych</w:t>
            </w:r>
          </w:p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1 i 2 – wyd. Agora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7B70C2" w:rsidP="00A10FCC">
            <w:pPr>
              <w:pStyle w:val="NormalnyWeb"/>
            </w:pPr>
            <w:r>
              <w:t xml:space="preserve">1 </w:t>
            </w:r>
            <w:r w:rsidR="008558C3" w:rsidRPr="00587110">
              <w:t>szt</w:t>
            </w:r>
            <w:r w:rsidR="00BA02B7">
              <w:t>.</w:t>
            </w:r>
          </w:p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Murarz – zeszyt 1 – Bogdan </w:t>
            </w:r>
            <w:proofErr w:type="spellStart"/>
            <w:r>
              <w:rPr>
                <w:b/>
              </w:rPr>
              <w:t>Dyjak</w:t>
            </w:r>
            <w:proofErr w:type="spellEnd"/>
            <w:r>
              <w:rPr>
                <w:b/>
              </w:rPr>
              <w:t xml:space="preserve"> –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Murarz – zeszyt 2 – Tadeusz Karkoszka –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Murarz – zeszyt 3 – Krzysztof Wojewoda – </w:t>
            </w:r>
            <w:proofErr w:type="spellStart"/>
            <w:r>
              <w:rPr>
                <w:b/>
              </w:rPr>
              <w:t>wyd</w:t>
            </w:r>
            <w:proofErr w:type="spellEnd"/>
            <w:r>
              <w:rPr>
                <w:b/>
              </w:rPr>
              <w:t xml:space="preserve">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Murarz – zeszyt 4 – Tadeusz Karkoszka  -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Murarz – zeszyt 5 – Krzysztof Wojewoda –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Murarz – zeszyt 8 – Tadeusz Karkoszka – </w:t>
            </w:r>
            <w:proofErr w:type="spellStart"/>
            <w:r>
              <w:rPr>
                <w:b/>
              </w:rPr>
              <w:t>wyd</w:t>
            </w:r>
            <w:proofErr w:type="spellEnd"/>
            <w:r>
              <w:rPr>
                <w:b/>
              </w:rPr>
              <w:t xml:space="preserve">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lastRenderedPageBreak/>
              <w:t>57.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Murarz – zeszyt 9 – Krzysztof Wojewoda –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E9158A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 xml:space="preserve">58. 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Murarz – zeszyt 12 – Tadeusz Karkoszka – wyd. Rea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  <w:r w:rsidRPr="00587110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587110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587110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587110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59.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  <w:rPr>
                <w:b/>
                <w:lang w:val="en-US"/>
              </w:rPr>
            </w:pPr>
            <w:r w:rsidRPr="004346A4">
              <w:rPr>
                <w:b/>
                <w:lang w:val="en-US"/>
              </w:rPr>
              <w:t xml:space="preserve">ABC </w:t>
            </w:r>
            <w:proofErr w:type="spellStart"/>
            <w:r w:rsidRPr="004346A4">
              <w:rPr>
                <w:b/>
                <w:lang w:val="en-US"/>
              </w:rPr>
              <w:t>domu</w:t>
            </w:r>
            <w:proofErr w:type="spellEnd"/>
            <w:r w:rsidRPr="004346A4">
              <w:rPr>
                <w:b/>
                <w:lang w:val="en-US"/>
              </w:rPr>
              <w:t xml:space="preserve"> – </w:t>
            </w:r>
            <w:proofErr w:type="spellStart"/>
            <w:r w:rsidRPr="004346A4">
              <w:rPr>
                <w:b/>
                <w:lang w:val="en-US"/>
              </w:rPr>
              <w:t>Wannfors</w:t>
            </w:r>
            <w:proofErr w:type="spellEnd"/>
            <w:r w:rsidRPr="004346A4">
              <w:rPr>
                <w:b/>
                <w:lang w:val="en-US"/>
              </w:rPr>
              <w:t xml:space="preserve"> </w:t>
            </w:r>
            <w:proofErr w:type="spellStart"/>
            <w:r w:rsidRPr="004346A4">
              <w:rPr>
                <w:b/>
                <w:lang w:val="en-US"/>
              </w:rPr>
              <w:t>Henrik</w:t>
            </w:r>
            <w:proofErr w:type="spellEnd"/>
            <w:r w:rsidRPr="004346A4">
              <w:rPr>
                <w:b/>
                <w:lang w:val="en-US"/>
              </w:rPr>
              <w:t xml:space="preserve"> </w:t>
            </w:r>
            <w:proofErr w:type="spellStart"/>
            <w:r w:rsidRPr="004346A4">
              <w:rPr>
                <w:b/>
                <w:lang w:val="en-US"/>
              </w:rPr>
              <w:t>Hemg</w:t>
            </w:r>
            <w:r>
              <w:rPr>
                <w:b/>
                <w:lang w:val="en-US"/>
              </w:rPr>
              <w:t>r</w:t>
            </w:r>
            <w:r w:rsidRPr="004346A4">
              <w:rPr>
                <w:b/>
                <w:lang w:val="en-US"/>
              </w:rPr>
              <w:t>en</w:t>
            </w:r>
            <w:proofErr w:type="spellEnd"/>
            <w:r w:rsidRPr="004346A4">
              <w:rPr>
                <w:b/>
                <w:lang w:val="en-US"/>
              </w:rPr>
              <w:t xml:space="preserve"> Per – </w:t>
            </w:r>
            <w:proofErr w:type="spellStart"/>
            <w:r w:rsidRPr="004346A4">
              <w:rPr>
                <w:b/>
                <w:lang w:val="en-US"/>
              </w:rPr>
              <w:t>wyd</w:t>
            </w:r>
            <w:proofErr w:type="spellEnd"/>
            <w:r w:rsidRPr="004346A4"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Arkady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lang w:val="en-US"/>
              </w:rPr>
            </w:pPr>
            <w:r w:rsidRPr="007577ED">
              <w:rPr>
                <w:lang w:val="en-US"/>
              </w:rPr>
              <w:t xml:space="preserve">1 </w:t>
            </w:r>
            <w:proofErr w:type="spellStart"/>
            <w:r w:rsidRPr="007577ED">
              <w:rPr>
                <w:lang w:val="en-US"/>
              </w:rPr>
              <w:t>szt</w:t>
            </w:r>
            <w:proofErr w:type="spellEnd"/>
            <w:r w:rsidR="00BA02B7">
              <w:rPr>
                <w:lang w:val="en-US"/>
              </w:rPr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lang w:val="en-US"/>
              </w:rPr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lang w:val="en-US"/>
              </w:rPr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  <w:lang w:val="en-US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  <w:lang w:val="en-US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  <w:lang w:val="en-US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  <w:rPr>
                <w:b/>
              </w:rPr>
            </w:pPr>
            <w:r w:rsidRPr="004346A4">
              <w:rPr>
                <w:b/>
              </w:rPr>
              <w:t xml:space="preserve">Ekologiczny dom. Jak go zbudować i zdrowo w nim mieszkać – Duran </w:t>
            </w:r>
            <w:proofErr w:type="spellStart"/>
            <w:r w:rsidRPr="004346A4">
              <w:rPr>
                <w:b/>
              </w:rPr>
              <w:t>Sergi</w:t>
            </w:r>
            <w:proofErr w:type="spellEnd"/>
            <w:r w:rsidRPr="004346A4">
              <w:rPr>
                <w:b/>
              </w:rPr>
              <w:t xml:space="preserve"> </w:t>
            </w:r>
            <w:proofErr w:type="spellStart"/>
            <w:r w:rsidRPr="004346A4">
              <w:rPr>
                <w:b/>
              </w:rPr>
              <w:t>Costa</w:t>
            </w:r>
            <w:proofErr w:type="spellEnd"/>
            <w:r w:rsidRPr="004346A4">
              <w:rPr>
                <w:b/>
              </w:rPr>
              <w:t xml:space="preserve"> – wyd. </w:t>
            </w:r>
            <w:r>
              <w:rPr>
                <w:b/>
              </w:rPr>
              <w:t>Arkady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</w:pPr>
            <w:r>
              <w:t>61.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Nowy poradnik majstra budowlanego – Panas Janusz – wyd. Arkady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</w:pPr>
            <w:r>
              <w:t>62.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4346A4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Polska kuchnia regionalna – wyd. </w:t>
            </w:r>
            <w:proofErr w:type="spellStart"/>
            <w:r>
              <w:rPr>
                <w:b/>
              </w:rPr>
              <w:t>Multico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63.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Prawdziwa kuchnia polska – Maria Szymanderska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64.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Przysmaki wiejskiej kuchni – Hanna Malicka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65.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>Historia polskiego smaku. Kuchnia, stół, obyczaje.- Maja Łozińska, Jan Łoziński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66.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Kuchnia staropolska – Maria Szymanderska , wyd. </w:t>
            </w:r>
            <w:proofErr w:type="spellStart"/>
            <w:r>
              <w:rPr>
                <w:b/>
              </w:rPr>
              <w:t>Buchmann</w:t>
            </w:r>
            <w:proofErr w:type="spellEnd"/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8558C3" w:rsidRPr="004346A4" w:rsidTr="00820C90">
        <w:tc>
          <w:tcPr>
            <w:tcW w:w="238" w:type="pct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</w:pPr>
            <w:r>
              <w:t>67.</w:t>
            </w:r>
          </w:p>
        </w:tc>
        <w:tc>
          <w:tcPr>
            <w:tcW w:w="259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558C3" w:rsidRDefault="008558C3" w:rsidP="00A10FC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Polska kuchnia domowa – Małgorzata </w:t>
            </w:r>
            <w:proofErr w:type="spellStart"/>
            <w:r>
              <w:rPr>
                <w:b/>
              </w:rPr>
              <w:t>Caprari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" w:type="pct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  <w:r w:rsidRPr="007577ED">
              <w:t>1 szt</w:t>
            </w:r>
            <w:r w:rsidR="00BA02B7">
              <w:t>.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8558C3" w:rsidRPr="007577ED" w:rsidRDefault="008558C3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8558C3" w:rsidRPr="007577ED" w:rsidRDefault="008558C3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8558C3" w:rsidRPr="007577ED" w:rsidRDefault="008558C3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  <w:tr w:rsidR="0031709B" w:rsidRPr="004346A4" w:rsidTr="00820C90">
        <w:tc>
          <w:tcPr>
            <w:tcW w:w="3155" w:type="pct"/>
            <w:gridSpan w:val="9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709B" w:rsidRPr="0031709B" w:rsidRDefault="0031709B" w:rsidP="00A10FCC">
            <w:pPr>
              <w:pStyle w:val="NormalnyWeb"/>
              <w:rPr>
                <w:b/>
              </w:rPr>
            </w:pPr>
            <w:r w:rsidRPr="0031709B">
              <w:rPr>
                <w:b/>
              </w:rPr>
              <w:t xml:space="preserve">                                                                                                                                  RAZEM       </w:t>
            </w:r>
          </w:p>
        </w:tc>
        <w:tc>
          <w:tcPr>
            <w:tcW w:w="268" w:type="pct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31709B" w:rsidRPr="007577ED" w:rsidRDefault="0031709B" w:rsidP="00A10FCC">
            <w:pPr>
              <w:pStyle w:val="NormalnyWeb"/>
            </w:pPr>
          </w:p>
        </w:tc>
        <w:tc>
          <w:tcPr>
            <w:tcW w:w="408" w:type="pct"/>
            <w:gridSpan w:val="1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31709B" w:rsidRPr="007577ED" w:rsidRDefault="0031709B" w:rsidP="00A10FCC">
            <w:pPr>
              <w:pStyle w:val="NormalnyWeb"/>
            </w:pPr>
          </w:p>
        </w:tc>
        <w:tc>
          <w:tcPr>
            <w:tcW w:w="336" w:type="pct"/>
            <w:gridSpan w:val="9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31709B" w:rsidRPr="007577ED" w:rsidRDefault="0031709B" w:rsidP="00A10FCC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357" w:type="pct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31709B" w:rsidRPr="007577ED" w:rsidRDefault="0031709B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476" w:type="pct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31709B" w:rsidRPr="007577ED" w:rsidRDefault="0031709B" w:rsidP="00191977">
            <w:pPr>
              <w:pStyle w:val="NormalnyWeb"/>
              <w:rPr>
                <w:sz w:val="36"/>
                <w:szCs w:val="36"/>
                <w:vertAlign w:val="subscript"/>
              </w:rPr>
            </w:pPr>
          </w:p>
        </w:tc>
      </w:tr>
    </w:tbl>
    <w:p w:rsidR="008558C3" w:rsidRDefault="008558C3" w:rsidP="00F27456"/>
    <w:p w:rsidR="008558C3" w:rsidRDefault="008558C3">
      <w:r>
        <w:t>Sporządził :</w:t>
      </w:r>
      <w:r>
        <w:tab/>
      </w:r>
      <w:r w:rsidR="00820C90"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  <w:r w:rsidR="00820C90">
        <w:t xml:space="preserve"> ……………………………………………..</w:t>
      </w:r>
    </w:p>
    <w:sectPr w:rsidR="008558C3" w:rsidSect="00280D8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CA2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BA2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F67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4230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9CC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42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2B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B27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84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141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7456"/>
    <w:rsid w:val="000172D4"/>
    <w:rsid w:val="0002321A"/>
    <w:rsid w:val="000806EA"/>
    <w:rsid w:val="000A2A83"/>
    <w:rsid w:val="000A740D"/>
    <w:rsid w:val="000D7796"/>
    <w:rsid w:val="00115161"/>
    <w:rsid w:val="00116E81"/>
    <w:rsid w:val="00123B9F"/>
    <w:rsid w:val="001424F0"/>
    <w:rsid w:val="00163136"/>
    <w:rsid w:val="001758C3"/>
    <w:rsid w:val="00191977"/>
    <w:rsid w:val="00197FAC"/>
    <w:rsid w:val="001A5B74"/>
    <w:rsid w:val="001D0DFA"/>
    <w:rsid w:val="00253E76"/>
    <w:rsid w:val="002716C4"/>
    <w:rsid w:val="0027410C"/>
    <w:rsid w:val="00280D8E"/>
    <w:rsid w:val="002839FA"/>
    <w:rsid w:val="002E1448"/>
    <w:rsid w:val="002F0FEC"/>
    <w:rsid w:val="0031709B"/>
    <w:rsid w:val="003531E3"/>
    <w:rsid w:val="00353E2D"/>
    <w:rsid w:val="00372C8D"/>
    <w:rsid w:val="003734C6"/>
    <w:rsid w:val="003850B5"/>
    <w:rsid w:val="00387B42"/>
    <w:rsid w:val="003A36D7"/>
    <w:rsid w:val="003A3B5C"/>
    <w:rsid w:val="003B052C"/>
    <w:rsid w:val="003B2085"/>
    <w:rsid w:val="003E1FBC"/>
    <w:rsid w:val="003E322E"/>
    <w:rsid w:val="0040353F"/>
    <w:rsid w:val="00431357"/>
    <w:rsid w:val="00433B56"/>
    <w:rsid w:val="004346A4"/>
    <w:rsid w:val="00480285"/>
    <w:rsid w:val="00480EB3"/>
    <w:rsid w:val="0048194E"/>
    <w:rsid w:val="00496860"/>
    <w:rsid w:val="0049707B"/>
    <w:rsid w:val="004972E9"/>
    <w:rsid w:val="004A22DC"/>
    <w:rsid w:val="004B01E2"/>
    <w:rsid w:val="004C145E"/>
    <w:rsid w:val="004C52D0"/>
    <w:rsid w:val="00501E87"/>
    <w:rsid w:val="005331D3"/>
    <w:rsid w:val="00544A3D"/>
    <w:rsid w:val="00582168"/>
    <w:rsid w:val="00587110"/>
    <w:rsid w:val="005A2CE4"/>
    <w:rsid w:val="005C2E9D"/>
    <w:rsid w:val="0061542A"/>
    <w:rsid w:val="00666993"/>
    <w:rsid w:val="006A1800"/>
    <w:rsid w:val="006B00F8"/>
    <w:rsid w:val="006E286F"/>
    <w:rsid w:val="006E4BFB"/>
    <w:rsid w:val="00713F2B"/>
    <w:rsid w:val="007577ED"/>
    <w:rsid w:val="00791E3F"/>
    <w:rsid w:val="007B70C2"/>
    <w:rsid w:val="00820C90"/>
    <w:rsid w:val="008231DF"/>
    <w:rsid w:val="008463C3"/>
    <w:rsid w:val="00852E53"/>
    <w:rsid w:val="008558C3"/>
    <w:rsid w:val="0085666B"/>
    <w:rsid w:val="008946E7"/>
    <w:rsid w:val="008A5767"/>
    <w:rsid w:val="008B38E3"/>
    <w:rsid w:val="008C30BE"/>
    <w:rsid w:val="009334F9"/>
    <w:rsid w:val="00937514"/>
    <w:rsid w:val="00943718"/>
    <w:rsid w:val="00960FEA"/>
    <w:rsid w:val="009759A1"/>
    <w:rsid w:val="00A06D63"/>
    <w:rsid w:val="00A10FCC"/>
    <w:rsid w:val="00A43032"/>
    <w:rsid w:val="00A53B1A"/>
    <w:rsid w:val="00A63F04"/>
    <w:rsid w:val="00A70247"/>
    <w:rsid w:val="00A75D53"/>
    <w:rsid w:val="00A8318A"/>
    <w:rsid w:val="00A94154"/>
    <w:rsid w:val="00A95AB8"/>
    <w:rsid w:val="00AA5367"/>
    <w:rsid w:val="00AA5584"/>
    <w:rsid w:val="00AC3C3A"/>
    <w:rsid w:val="00AE7A4D"/>
    <w:rsid w:val="00AF206D"/>
    <w:rsid w:val="00B051F7"/>
    <w:rsid w:val="00B14544"/>
    <w:rsid w:val="00B326C1"/>
    <w:rsid w:val="00B65809"/>
    <w:rsid w:val="00B75948"/>
    <w:rsid w:val="00BA02B7"/>
    <w:rsid w:val="00BB164E"/>
    <w:rsid w:val="00BB3D8B"/>
    <w:rsid w:val="00BD6156"/>
    <w:rsid w:val="00BE3441"/>
    <w:rsid w:val="00C029CE"/>
    <w:rsid w:val="00C103C3"/>
    <w:rsid w:val="00C245C2"/>
    <w:rsid w:val="00C25F89"/>
    <w:rsid w:val="00C3779B"/>
    <w:rsid w:val="00C538EB"/>
    <w:rsid w:val="00C62F6C"/>
    <w:rsid w:val="00C63ED8"/>
    <w:rsid w:val="00CA2CF1"/>
    <w:rsid w:val="00CB4698"/>
    <w:rsid w:val="00CB49F7"/>
    <w:rsid w:val="00CE580F"/>
    <w:rsid w:val="00CF2F1C"/>
    <w:rsid w:val="00D17526"/>
    <w:rsid w:val="00D451E4"/>
    <w:rsid w:val="00DE3ABF"/>
    <w:rsid w:val="00DF057B"/>
    <w:rsid w:val="00E01470"/>
    <w:rsid w:val="00E22869"/>
    <w:rsid w:val="00E44FF2"/>
    <w:rsid w:val="00E52892"/>
    <w:rsid w:val="00E9158A"/>
    <w:rsid w:val="00E920A2"/>
    <w:rsid w:val="00EB0184"/>
    <w:rsid w:val="00EB2B54"/>
    <w:rsid w:val="00EB69A5"/>
    <w:rsid w:val="00ED5D1A"/>
    <w:rsid w:val="00EF0E6A"/>
    <w:rsid w:val="00F140F4"/>
    <w:rsid w:val="00F27456"/>
    <w:rsid w:val="00F555F6"/>
    <w:rsid w:val="00F60C5B"/>
    <w:rsid w:val="00F6545B"/>
    <w:rsid w:val="00F97307"/>
    <w:rsid w:val="00FB1285"/>
    <w:rsid w:val="00FB4D67"/>
    <w:rsid w:val="00FD643A"/>
    <w:rsid w:val="00FD6E79"/>
    <w:rsid w:val="00FF3B7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27456"/>
    <w:pPr>
      <w:keepNext/>
      <w:spacing w:before="100" w:beforeAutospacing="1" w:after="119"/>
      <w:outlineLvl w:val="0"/>
    </w:pPr>
    <w:rPr>
      <w:b/>
      <w:bCs/>
      <w:color w:val="00000A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7456"/>
    <w:rPr>
      <w:rFonts w:ascii="Times New Roman" w:hAnsi="Times New Roman" w:cs="Times New Roman"/>
      <w:b/>
      <w:bCs/>
      <w:color w:val="00000A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F27456"/>
    <w:pPr>
      <w:spacing w:before="100" w:beforeAutospacing="1" w:after="119"/>
    </w:pPr>
  </w:style>
  <w:style w:type="character" w:styleId="Pogrubienie">
    <w:name w:val="Strong"/>
    <w:basedOn w:val="Domylnaczcionkaakapitu"/>
    <w:uiPriority w:val="99"/>
    <w:qFormat/>
    <w:rsid w:val="00F27456"/>
    <w:rPr>
      <w:rFonts w:cs="Times New Roman"/>
      <w:b/>
      <w:bCs/>
    </w:rPr>
  </w:style>
  <w:style w:type="character" w:customStyle="1" w:styleId="desc">
    <w:name w:val="desc"/>
    <w:basedOn w:val="Domylnaczcionkaakapitu"/>
    <w:uiPriority w:val="99"/>
    <w:rsid w:val="00F274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7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7456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274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3639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ZSKAMIEN</dc:creator>
  <cp:keywords/>
  <dc:description/>
  <cp:lastModifiedBy>admin</cp:lastModifiedBy>
  <cp:revision>8</cp:revision>
  <cp:lastPrinted>2013-02-19T12:40:00Z</cp:lastPrinted>
  <dcterms:created xsi:type="dcterms:W3CDTF">2013-02-20T14:54:00Z</dcterms:created>
  <dcterms:modified xsi:type="dcterms:W3CDTF">2013-02-22T14:38:00Z</dcterms:modified>
</cp:coreProperties>
</file>