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2E6755" w:rsidRDefault="00E60012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>załącznik nr 3</w:t>
      </w:r>
    </w:p>
    <w:p w:rsidR="00A53A20" w:rsidRPr="000E0521" w:rsidRDefault="002E6755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2E6755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Dotyczy</w:t>
      </w:r>
      <w:r w:rsidR="00CE5BDD">
        <w:rPr>
          <w:rFonts w:ascii="Open Sans" w:hAnsi="Open Sans" w:cs="Open Sans"/>
          <w:sz w:val="18"/>
        </w:rPr>
        <w:t xml:space="preserve"> zadani</w:t>
      </w:r>
      <w:r>
        <w:rPr>
          <w:rFonts w:ascii="Open Sans" w:hAnsi="Open Sans" w:cs="Open Sans"/>
          <w:sz w:val="18"/>
        </w:rPr>
        <w:t>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Pr="00CE5BDD">
        <w:rPr>
          <w:rFonts w:ascii="Open Sans" w:hAnsi="Open Sans" w:cs="Open Sans"/>
          <w:b/>
          <w:bCs/>
          <w:iCs/>
          <w:sz w:val="18"/>
        </w:rPr>
        <w:t>Usuwanie wyrobów zawierających azbest z t</w:t>
      </w:r>
      <w:r>
        <w:rPr>
          <w:rFonts w:ascii="Open Sans" w:hAnsi="Open Sans" w:cs="Open Sans"/>
          <w:b/>
          <w:bCs/>
          <w:iCs/>
          <w:sz w:val="18"/>
        </w:rPr>
        <w:t>erenu Gminy Dubiecko w roku 2020</w:t>
      </w:r>
      <w:r w:rsidR="00D93365" w:rsidRPr="00D93365">
        <w:rPr>
          <w:rFonts w:ascii="Open Sans" w:hAnsi="Open Sans" w:cs="Open Sans"/>
          <w:b/>
          <w:bCs/>
          <w:iCs/>
          <w:sz w:val="18"/>
        </w:rPr>
        <w:t xml:space="preserve"> – 2</w:t>
      </w:r>
      <w:bookmarkStart w:id="0" w:name="_GoBack"/>
      <w:bookmarkEnd w:id="0"/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769FD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Pr="00156BB5" w:rsidRDefault="00E60012" w:rsidP="00E60012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Open Sans" w:hAnsi="Open Sans" w:cs="Open Sans"/>
          <w:sz w:val="18"/>
        </w:rPr>
      </w:pPr>
      <w:r w:rsidRPr="00E60012">
        <w:rPr>
          <w:rFonts w:ascii="Open Sans" w:hAnsi="Open Sans" w:cs="Open Sans"/>
          <w:sz w:val="18"/>
        </w:rPr>
        <w:t>Oświadczam,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że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prace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związane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usuwaniem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wyrobów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zawierających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azbest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wykonane zostaną zgodnie z rozporządzeniem Ministra Gospodarki, Pracy i Polityki Społecznej z dnia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2 kwietnia 2004 r. w</w:t>
      </w:r>
      <w:r>
        <w:rPr>
          <w:rFonts w:ascii="Open Sans" w:hAnsi="Open Sans" w:cs="Open Sans"/>
          <w:sz w:val="18"/>
        </w:rPr>
        <w:t> </w:t>
      </w:r>
      <w:r w:rsidRPr="00E60012">
        <w:rPr>
          <w:rFonts w:ascii="Open Sans" w:hAnsi="Open Sans" w:cs="Open Sans"/>
          <w:sz w:val="18"/>
        </w:rPr>
        <w:t>sprawie sposobów i warunków bezpiecznego użytkowania i usuwania wyrobów zawierających azbest (Dz.</w:t>
      </w:r>
      <w:r>
        <w:rPr>
          <w:rFonts w:ascii="Open Sans" w:hAnsi="Open Sans" w:cs="Open Sans"/>
          <w:sz w:val="18"/>
        </w:rPr>
        <w:t> U. z 2004 r.</w:t>
      </w:r>
      <w:r w:rsidRPr="00E60012">
        <w:rPr>
          <w:rFonts w:ascii="Open Sans" w:hAnsi="Open Sans" w:cs="Open Sans"/>
          <w:sz w:val="18"/>
        </w:rPr>
        <w:t xml:space="preserve"> nr 71, poz. 649).</w:t>
      </w: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C97C66">
          <w:headerReference w:type="first" r:id="rId8"/>
          <w:pgSz w:w="11906" w:h="16838"/>
          <w:pgMar w:top="1134" w:right="1134" w:bottom="1134" w:left="1418" w:header="142" w:footer="595" w:gutter="0"/>
          <w:cols w:space="708"/>
          <w:titlePg/>
          <w:docGrid w:linePitch="360"/>
        </w:sectPr>
      </w:pPr>
    </w:p>
    <w:p w:rsidR="00036833" w:rsidRPr="00156BB5" w:rsidRDefault="00B556FE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0-1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37619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1D636B">
        <w:rPr>
          <w:rFonts w:ascii="Open Sans" w:hAnsi="Open Sans" w:cs="Open Sans"/>
          <w:i/>
          <w:sz w:val="14"/>
        </w:rPr>
        <w:t xml:space="preserve"> </w:t>
      </w:r>
      <w:r w:rsidRPr="00C10A3A">
        <w:rPr>
          <w:rFonts w:ascii="Open Sans" w:hAnsi="Open Sans" w:cs="Open Sans"/>
          <w:i/>
          <w:sz w:val="14"/>
        </w:rPr>
        <w:t>imieniu Wykonawcy(ów)</w:t>
      </w:r>
    </w:p>
    <w:p w:rsidR="00C24857" w:rsidRDefault="00C24857" w:rsidP="00803DE6">
      <w:pPr>
        <w:rPr>
          <w:rFonts w:ascii="Open Sans" w:hAnsi="Open Sans" w:cs="Open Sans"/>
          <w:sz w:val="16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FE" w:rsidRDefault="00B556FE" w:rsidP="00CC3245">
      <w:r>
        <w:separator/>
      </w:r>
    </w:p>
  </w:endnote>
  <w:endnote w:type="continuationSeparator" w:id="0">
    <w:p w:rsidR="00B556FE" w:rsidRDefault="00B556F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FE" w:rsidRDefault="00B556FE" w:rsidP="00CC3245">
      <w:r>
        <w:separator/>
      </w:r>
    </w:p>
  </w:footnote>
  <w:footnote w:type="continuationSeparator" w:id="0">
    <w:p w:rsidR="00B556FE" w:rsidRDefault="00B556FE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37619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4195F"/>
    <w:rsid w:val="00156BB5"/>
    <w:rsid w:val="00175FE8"/>
    <w:rsid w:val="00176DFB"/>
    <w:rsid w:val="001953E1"/>
    <w:rsid w:val="001B42AB"/>
    <w:rsid w:val="001C091E"/>
    <w:rsid w:val="001D636B"/>
    <w:rsid w:val="001E4E16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2E6755"/>
    <w:rsid w:val="00327DB4"/>
    <w:rsid w:val="0036244F"/>
    <w:rsid w:val="003702BD"/>
    <w:rsid w:val="00381D74"/>
    <w:rsid w:val="00382D0D"/>
    <w:rsid w:val="003A2B74"/>
    <w:rsid w:val="003A311D"/>
    <w:rsid w:val="003C3C78"/>
    <w:rsid w:val="003D5F56"/>
    <w:rsid w:val="003E567C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608"/>
    <w:rsid w:val="00725EB7"/>
    <w:rsid w:val="0074695F"/>
    <w:rsid w:val="007507B5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5CD7"/>
    <w:rsid w:val="00A43F44"/>
    <w:rsid w:val="00A53A20"/>
    <w:rsid w:val="00A66961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46CC1"/>
    <w:rsid w:val="00B54DCA"/>
    <w:rsid w:val="00B556FE"/>
    <w:rsid w:val="00B57923"/>
    <w:rsid w:val="00B72044"/>
    <w:rsid w:val="00B769FD"/>
    <w:rsid w:val="00B94A59"/>
    <w:rsid w:val="00BA093A"/>
    <w:rsid w:val="00BC5753"/>
    <w:rsid w:val="00BD4BAD"/>
    <w:rsid w:val="00BE65BF"/>
    <w:rsid w:val="00C07B17"/>
    <w:rsid w:val="00C10A3A"/>
    <w:rsid w:val="00C153B5"/>
    <w:rsid w:val="00C2294C"/>
    <w:rsid w:val="00C24857"/>
    <w:rsid w:val="00C3457D"/>
    <w:rsid w:val="00C64BF0"/>
    <w:rsid w:val="00C6747A"/>
    <w:rsid w:val="00C728E0"/>
    <w:rsid w:val="00C76188"/>
    <w:rsid w:val="00C957D6"/>
    <w:rsid w:val="00C97C66"/>
    <w:rsid w:val="00CA366D"/>
    <w:rsid w:val="00CA6D07"/>
    <w:rsid w:val="00CB7CE6"/>
    <w:rsid w:val="00CC3245"/>
    <w:rsid w:val="00CE5BDD"/>
    <w:rsid w:val="00CE6742"/>
    <w:rsid w:val="00CF54B4"/>
    <w:rsid w:val="00D0730F"/>
    <w:rsid w:val="00D14C0B"/>
    <w:rsid w:val="00D1571D"/>
    <w:rsid w:val="00D6515E"/>
    <w:rsid w:val="00D67C28"/>
    <w:rsid w:val="00D73CB3"/>
    <w:rsid w:val="00D93365"/>
    <w:rsid w:val="00DA274A"/>
    <w:rsid w:val="00DB4624"/>
    <w:rsid w:val="00DC306C"/>
    <w:rsid w:val="00DE265D"/>
    <w:rsid w:val="00DF2DFC"/>
    <w:rsid w:val="00E03BD2"/>
    <w:rsid w:val="00E31499"/>
    <w:rsid w:val="00E60012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66805"/>
    <w:rsid w:val="000C484A"/>
    <w:rsid w:val="00144887"/>
    <w:rsid w:val="00217575"/>
    <w:rsid w:val="00222C02"/>
    <w:rsid w:val="00264CFB"/>
    <w:rsid w:val="00316A6B"/>
    <w:rsid w:val="00355713"/>
    <w:rsid w:val="00375915"/>
    <w:rsid w:val="00387170"/>
    <w:rsid w:val="003A787A"/>
    <w:rsid w:val="003D0561"/>
    <w:rsid w:val="00434B78"/>
    <w:rsid w:val="004A6908"/>
    <w:rsid w:val="004D0FE9"/>
    <w:rsid w:val="004F781A"/>
    <w:rsid w:val="00583C01"/>
    <w:rsid w:val="005A10DC"/>
    <w:rsid w:val="005C259F"/>
    <w:rsid w:val="005C5139"/>
    <w:rsid w:val="00611396"/>
    <w:rsid w:val="0061577B"/>
    <w:rsid w:val="00620C11"/>
    <w:rsid w:val="00641F94"/>
    <w:rsid w:val="0069075C"/>
    <w:rsid w:val="00697FE6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76D5A"/>
    <w:rsid w:val="00AA5F93"/>
    <w:rsid w:val="00AD6649"/>
    <w:rsid w:val="00AF78BF"/>
    <w:rsid w:val="00B5282C"/>
    <w:rsid w:val="00B560F2"/>
    <w:rsid w:val="00B8426E"/>
    <w:rsid w:val="00B95AFC"/>
    <w:rsid w:val="00C07E87"/>
    <w:rsid w:val="00C15AED"/>
    <w:rsid w:val="00C3560D"/>
    <w:rsid w:val="00C40A71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68D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AB12-B6C2-46F3-BC44-06D81093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cp:lastPrinted>2019-03-13T09:37:00Z</cp:lastPrinted>
  <dcterms:created xsi:type="dcterms:W3CDTF">2020-03-30T10:28:00Z</dcterms:created>
  <dcterms:modified xsi:type="dcterms:W3CDTF">2020-10-29T14:12:00Z</dcterms:modified>
</cp:coreProperties>
</file>