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623" w:rsidRDefault="000B6A03">
      <w:pPr>
        <w:spacing w:after="281" w:line="259" w:lineRule="auto"/>
        <w:ind w:left="0" w:firstLine="0"/>
        <w:jc w:val="left"/>
      </w:pPr>
      <w:r>
        <w:rPr>
          <w:sz w:val="22"/>
        </w:rPr>
        <w:t xml:space="preserve"> </w:t>
      </w:r>
      <w:r>
        <w:t xml:space="preserve"> </w:t>
      </w:r>
    </w:p>
    <w:p w:rsidR="00C24623" w:rsidRDefault="000B6A03">
      <w:pPr>
        <w:spacing w:after="0" w:line="259" w:lineRule="auto"/>
        <w:ind w:left="0" w:firstLine="0"/>
        <w:jc w:val="center"/>
      </w:pPr>
      <w:r>
        <w:rPr>
          <w:b/>
          <w:sz w:val="28"/>
        </w:rPr>
        <w:t xml:space="preserve">Gmina </w:t>
      </w:r>
      <w:r w:rsidR="00AC5159">
        <w:rPr>
          <w:b/>
          <w:sz w:val="28"/>
        </w:rPr>
        <w:t>Dubiecko</w:t>
      </w:r>
      <w:r>
        <w:rPr>
          <w:b/>
          <w:sz w:val="24"/>
        </w:rPr>
        <w:t xml:space="preserve"> </w:t>
      </w:r>
    </w:p>
    <w:p w:rsidR="00C24623" w:rsidRDefault="000B6A03">
      <w:pPr>
        <w:spacing w:after="1" w:line="261" w:lineRule="auto"/>
        <w:ind w:left="-15" w:right="494" w:firstLine="509"/>
      </w:pPr>
      <w:r>
        <w:rPr>
          <w:b/>
          <w:sz w:val="24"/>
        </w:rPr>
        <w:t xml:space="preserve">Ul. </w:t>
      </w:r>
      <w:r w:rsidR="00AC5159">
        <w:rPr>
          <w:b/>
          <w:sz w:val="24"/>
        </w:rPr>
        <w:t>Przemyska 10</w:t>
      </w:r>
      <w:r>
        <w:rPr>
          <w:b/>
          <w:sz w:val="24"/>
        </w:rPr>
        <w:t xml:space="preserve">, </w:t>
      </w:r>
      <w:r w:rsidR="00AC5159">
        <w:rPr>
          <w:b/>
          <w:sz w:val="24"/>
        </w:rPr>
        <w:t>37</w:t>
      </w:r>
      <w:r>
        <w:rPr>
          <w:b/>
          <w:sz w:val="24"/>
        </w:rPr>
        <w:t>-</w:t>
      </w:r>
      <w:r w:rsidR="00AC5159">
        <w:rPr>
          <w:b/>
          <w:sz w:val="24"/>
        </w:rPr>
        <w:t>750</w:t>
      </w:r>
      <w:r>
        <w:rPr>
          <w:b/>
          <w:sz w:val="24"/>
        </w:rPr>
        <w:t xml:space="preserve"> </w:t>
      </w:r>
      <w:r w:rsidR="00AC5159">
        <w:rPr>
          <w:b/>
          <w:sz w:val="24"/>
        </w:rPr>
        <w:t>Dubiecko</w:t>
      </w:r>
      <w:r>
        <w:rPr>
          <w:b/>
          <w:sz w:val="24"/>
        </w:rPr>
        <w:t>, tel. (</w:t>
      </w:r>
      <w:r w:rsidR="00AC5159">
        <w:rPr>
          <w:b/>
          <w:sz w:val="24"/>
        </w:rPr>
        <w:t>16</w:t>
      </w:r>
      <w:r>
        <w:rPr>
          <w:b/>
          <w:sz w:val="24"/>
        </w:rPr>
        <w:t>)</w:t>
      </w:r>
      <w:r w:rsidR="00AC5159">
        <w:rPr>
          <w:b/>
          <w:sz w:val="24"/>
        </w:rPr>
        <w:t>6511156</w:t>
      </w:r>
      <w:r>
        <w:rPr>
          <w:b/>
          <w:sz w:val="24"/>
        </w:rPr>
        <w:t>, fax. (</w:t>
      </w:r>
      <w:r w:rsidR="00AC5159">
        <w:rPr>
          <w:b/>
          <w:sz w:val="24"/>
        </w:rPr>
        <w:t>16</w:t>
      </w:r>
      <w:r>
        <w:rPr>
          <w:b/>
          <w:sz w:val="24"/>
        </w:rPr>
        <w:t>)</w:t>
      </w:r>
      <w:r w:rsidR="00AC5159">
        <w:rPr>
          <w:b/>
          <w:sz w:val="24"/>
        </w:rPr>
        <w:t xml:space="preserve">6511156             </w:t>
      </w:r>
      <w:r>
        <w:rPr>
          <w:b/>
          <w:sz w:val="21"/>
        </w:rPr>
        <w:t xml:space="preserve"> </w:t>
      </w:r>
      <w:r>
        <w:rPr>
          <w:b/>
          <w:sz w:val="21"/>
          <w:u w:val="single" w:color="000000"/>
        </w:rPr>
        <w:t>Adres do doręczania korespondencji pisemnej:</w:t>
      </w:r>
      <w:r>
        <w:rPr>
          <w:b/>
          <w:sz w:val="21"/>
        </w:rPr>
        <w:t xml:space="preserve"> Urząd Gminy </w:t>
      </w:r>
      <w:r w:rsidR="00AC5159">
        <w:rPr>
          <w:b/>
          <w:sz w:val="21"/>
        </w:rPr>
        <w:t>Dubiecko</w:t>
      </w:r>
      <w:r>
        <w:rPr>
          <w:b/>
          <w:sz w:val="21"/>
        </w:rPr>
        <w:t xml:space="preserve">,  ul. </w:t>
      </w:r>
      <w:r w:rsidR="00AC5159">
        <w:rPr>
          <w:b/>
          <w:sz w:val="21"/>
        </w:rPr>
        <w:t>Przemyska 10, 37-750</w:t>
      </w:r>
      <w:r>
        <w:rPr>
          <w:b/>
          <w:sz w:val="21"/>
        </w:rPr>
        <w:t xml:space="preserve"> </w:t>
      </w:r>
      <w:r w:rsidR="00AC5159">
        <w:rPr>
          <w:b/>
          <w:sz w:val="21"/>
        </w:rPr>
        <w:t>Dubiecko</w:t>
      </w:r>
      <w:r>
        <w:rPr>
          <w:b/>
          <w:sz w:val="22"/>
        </w:rPr>
        <w:t xml:space="preserve">  </w:t>
      </w:r>
      <w:r>
        <w:rPr>
          <w:b/>
          <w:sz w:val="22"/>
        </w:rPr>
        <w:tab/>
        <w:t xml:space="preserve"> </w:t>
      </w:r>
    </w:p>
    <w:p w:rsidR="00C24623" w:rsidRDefault="000B6A03">
      <w:pPr>
        <w:spacing w:after="0" w:line="259" w:lineRule="auto"/>
        <w:ind w:left="0" w:firstLine="0"/>
        <w:jc w:val="left"/>
      </w:pPr>
      <w:r>
        <w:rPr>
          <w:b/>
          <w:sz w:val="22"/>
        </w:rPr>
        <w:t xml:space="preserve"> </w:t>
      </w:r>
    </w:p>
    <w:p w:rsidR="00C24623" w:rsidRDefault="000B6A03">
      <w:pPr>
        <w:spacing w:after="0" w:line="259" w:lineRule="auto"/>
        <w:ind w:left="0" w:firstLine="0"/>
        <w:jc w:val="left"/>
      </w:pPr>
      <w:r>
        <w:rPr>
          <w:b/>
          <w:sz w:val="24"/>
        </w:rPr>
        <w:t xml:space="preserve"> </w:t>
      </w:r>
    </w:p>
    <w:p w:rsidR="00C24623" w:rsidRDefault="000B6A03">
      <w:pPr>
        <w:spacing w:after="1" w:line="261" w:lineRule="auto"/>
        <w:ind w:left="-5" w:right="494"/>
      </w:pPr>
      <w:r>
        <w:rPr>
          <w:b/>
          <w:sz w:val="24"/>
        </w:rPr>
        <w:t xml:space="preserve">Znak sprawy: </w:t>
      </w:r>
      <w:r w:rsidR="00AC5159">
        <w:rPr>
          <w:b/>
          <w:sz w:val="24"/>
        </w:rPr>
        <w:t>GIOŚ: 7234.5.17</w:t>
      </w:r>
      <w:r>
        <w:rPr>
          <w:b/>
          <w:sz w:val="24"/>
        </w:rPr>
        <w:t xml:space="preserve"> </w:t>
      </w:r>
    </w:p>
    <w:p w:rsidR="00C24623" w:rsidRDefault="000B6A03">
      <w:pPr>
        <w:spacing w:after="0" w:line="259" w:lineRule="auto"/>
        <w:ind w:left="0" w:firstLine="0"/>
        <w:jc w:val="left"/>
      </w:pPr>
      <w:r>
        <w:rPr>
          <w:b/>
          <w:sz w:val="24"/>
        </w:rPr>
        <w:t xml:space="preserve"> </w:t>
      </w:r>
    </w:p>
    <w:p w:rsidR="00C24623" w:rsidRDefault="00C24623">
      <w:pPr>
        <w:spacing w:after="262" w:line="259" w:lineRule="auto"/>
        <w:ind w:left="4212" w:firstLine="0"/>
        <w:jc w:val="left"/>
      </w:pPr>
    </w:p>
    <w:p w:rsidR="00C24623" w:rsidRDefault="000B6A03">
      <w:pPr>
        <w:spacing w:after="0" w:line="276" w:lineRule="auto"/>
        <w:ind w:left="0" w:firstLine="0"/>
        <w:jc w:val="center"/>
      </w:pPr>
      <w:r>
        <w:rPr>
          <w:b/>
          <w:color w:val="4BACC6"/>
          <w:sz w:val="44"/>
        </w:rPr>
        <w:t xml:space="preserve">SPECYFIKACJA ISTOTNYCH WARUNKÓW ZAMÓWIENIA </w:t>
      </w:r>
    </w:p>
    <w:p w:rsidR="00C24623" w:rsidRDefault="000B6A03">
      <w:pPr>
        <w:spacing w:after="41" w:line="259" w:lineRule="auto"/>
        <w:ind w:left="723"/>
        <w:jc w:val="center"/>
      </w:pPr>
      <w:r>
        <w:rPr>
          <w:b/>
        </w:rPr>
        <w:t xml:space="preserve">w postępowaniu o udzielenie zamówienia publicznego w trybie przetargu nieograniczonego  o wartości szacunkowej nieprzekraczającej kwoty określonej w art. 11 ust. 8 ustawy  </w:t>
      </w:r>
      <w:r>
        <w:t xml:space="preserve"> </w:t>
      </w:r>
      <w:r>
        <w:rPr>
          <w:b/>
        </w:rPr>
        <w:t xml:space="preserve">Prawo zamówień publicznych na  </w:t>
      </w:r>
      <w:r>
        <w:t xml:space="preserve"> </w:t>
      </w:r>
    </w:p>
    <w:p w:rsidR="00C24623" w:rsidRDefault="000B6A03">
      <w:pPr>
        <w:spacing w:after="0" w:line="259" w:lineRule="auto"/>
        <w:ind w:left="0" w:firstLine="0"/>
        <w:jc w:val="left"/>
      </w:pPr>
      <w:r>
        <w:rPr>
          <w:b/>
          <w:i/>
          <w:sz w:val="24"/>
        </w:rPr>
        <w:t xml:space="preserve"> </w:t>
      </w:r>
    </w:p>
    <w:p w:rsidR="00C24623" w:rsidRDefault="000B6A03">
      <w:pPr>
        <w:spacing w:after="95" w:line="259" w:lineRule="auto"/>
        <w:ind w:left="0" w:firstLine="0"/>
        <w:jc w:val="left"/>
      </w:pPr>
      <w:r>
        <w:rPr>
          <w:b/>
          <w:i/>
          <w:sz w:val="24"/>
        </w:rPr>
        <w:t xml:space="preserve"> </w:t>
      </w:r>
    </w:p>
    <w:p w:rsidR="00C24623" w:rsidRDefault="000B6A03">
      <w:pPr>
        <w:pStyle w:val="Nagwek1"/>
      </w:pPr>
      <w:r>
        <w:t>„Dostawę paliw płynnych</w:t>
      </w:r>
      <w:r w:rsidR="00643C23">
        <w:t xml:space="preserve"> do pojazdów i sprzętu gminnego </w:t>
      </w:r>
      <w:r>
        <w:t xml:space="preserve">na </w:t>
      </w:r>
      <w:r w:rsidR="00AC5159">
        <w:t>rok</w:t>
      </w:r>
      <w:r>
        <w:t xml:space="preserve"> 2017” </w:t>
      </w:r>
    </w:p>
    <w:p w:rsidR="00C24623" w:rsidRDefault="000B6A03">
      <w:pPr>
        <w:spacing w:after="0" w:line="259" w:lineRule="auto"/>
        <w:ind w:left="0" w:firstLine="0"/>
        <w:jc w:val="left"/>
      </w:pPr>
      <w:r>
        <w:rPr>
          <w:b/>
          <w:sz w:val="32"/>
        </w:rPr>
        <w:t xml:space="preserve"> </w:t>
      </w:r>
    </w:p>
    <w:p w:rsidR="00C24623" w:rsidRDefault="000B6A03">
      <w:pPr>
        <w:spacing w:after="43" w:line="259" w:lineRule="auto"/>
        <w:ind w:left="0" w:firstLine="0"/>
        <w:jc w:val="left"/>
      </w:pPr>
      <w:r>
        <w:rPr>
          <w:sz w:val="16"/>
        </w:rPr>
        <w:t xml:space="preserve"> </w:t>
      </w:r>
    </w:p>
    <w:p w:rsidR="00C24623" w:rsidRDefault="000B6A03">
      <w:pPr>
        <w:spacing w:after="0" w:line="259" w:lineRule="auto"/>
        <w:ind w:left="10"/>
      </w:pPr>
      <w:r>
        <w:rPr>
          <w:sz w:val="22"/>
        </w:rPr>
        <w:t>Ogłoszenie o zamówieniu zostało zamieszczone w Biuletynie Zamówień Publicznych oraz na tablicy ogłoszeń w miejscu publicznie dostępnym w siedzibie Zamawiającego i n</w:t>
      </w:r>
      <w:r w:rsidR="00AC5159">
        <w:rPr>
          <w:sz w:val="22"/>
        </w:rPr>
        <w:t>a własnej stronie internetowej:</w:t>
      </w:r>
      <w:r w:rsidR="007D2FFA">
        <w:rPr>
          <w:sz w:val="22"/>
        </w:rPr>
        <w:t xml:space="preserve"> </w:t>
      </w:r>
      <w:r>
        <w:rPr>
          <w:color w:val="0000FF"/>
          <w:sz w:val="22"/>
          <w:u w:val="single" w:color="0000FF"/>
        </w:rPr>
        <w:t>www.</w:t>
      </w:r>
      <w:r w:rsidR="00AC5159">
        <w:rPr>
          <w:color w:val="0000FF"/>
          <w:sz w:val="22"/>
          <w:u w:val="single" w:color="0000FF"/>
        </w:rPr>
        <w:t>dubiecko.biuletyn.</w:t>
      </w:r>
      <w:r w:rsidR="007D2FFA">
        <w:rPr>
          <w:color w:val="0000FF"/>
          <w:sz w:val="22"/>
          <w:u w:val="single" w:color="0000FF"/>
        </w:rPr>
        <w:t>net</w:t>
      </w:r>
      <w:hyperlink r:id="rId7">
        <w:r>
          <w:rPr>
            <w:i/>
            <w:sz w:val="22"/>
          </w:rPr>
          <w:t xml:space="preserve"> </w:t>
        </w:r>
      </w:hyperlink>
    </w:p>
    <w:p w:rsidR="00C24623" w:rsidRDefault="000B6A03">
      <w:pPr>
        <w:spacing w:after="0" w:line="259" w:lineRule="auto"/>
        <w:ind w:left="0" w:firstLine="0"/>
        <w:jc w:val="left"/>
      </w:pPr>
      <w:r>
        <w:rPr>
          <w:sz w:val="22"/>
        </w:rPr>
        <w:t xml:space="preserve"> </w:t>
      </w:r>
    </w:p>
    <w:p w:rsidR="00C24623" w:rsidRDefault="000B6A03">
      <w:pPr>
        <w:spacing w:after="0" w:line="259" w:lineRule="auto"/>
        <w:ind w:left="0" w:firstLine="0"/>
        <w:jc w:val="left"/>
      </w:pPr>
      <w:r>
        <w:rPr>
          <w:sz w:val="22"/>
        </w:rPr>
        <w:t xml:space="preserve"> </w:t>
      </w:r>
    </w:p>
    <w:p w:rsidR="00C24623" w:rsidRDefault="000B6A03">
      <w:pPr>
        <w:spacing w:after="31" w:line="259" w:lineRule="auto"/>
        <w:ind w:left="1625" w:firstLine="0"/>
        <w:jc w:val="left"/>
      </w:pPr>
      <w:r>
        <w:rPr>
          <w:sz w:val="16"/>
        </w:rPr>
        <w:t xml:space="preserve"> </w:t>
      </w:r>
      <w:r>
        <w:rPr>
          <w:sz w:val="16"/>
        </w:rPr>
        <w:tab/>
        <w:t xml:space="preserve"> </w:t>
      </w:r>
      <w:r>
        <w:rPr>
          <w:sz w:val="16"/>
        </w:rPr>
        <w:tab/>
        <w:t xml:space="preserve"> </w:t>
      </w:r>
    </w:p>
    <w:p w:rsidR="00C24623" w:rsidRDefault="000B6A03">
      <w:pPr>
        <w:spacing w:after="101" w:line="259" w:lineRule="auto"/>
        <w:ind w:left="108" w:firstLine="0"/>
        <w:jc w:val="left"/>
      </w:pPr>
      <w:r>
        <w:rPr>
          <w:sz w:val="22"/>
        </w:rPr>
        <w:t xml:space="preserve"> </w:t>
      </w:r>
      <w:r>
        <w:rPr>
          <w:sz w:val="22"/>
        </w:rPr>
        <w:tab/>
      </w:r>
      <w:r>
        <w:rPr>
          <w:sz w:val="16"/>
        </w:rPr>
        <w:t xml:space="preserve"> </w:t>
      </w:r>
    </w:p>
    <w:p w:rsidR="00C24623" w:rsidRDefault="000B6A03">
      <w:pPr>
        <w:spacing w:after="56" w:line="259" w:lineRule="auto"/>
        <w:ind w:left="108" w:firstLine="0"/>
        <w:jc w:val="left"/>
      </w:pPr>
      <w:r>
        <w:rPr>
          <w:sz w:val="22"/>
        </w:rPr>
        <w:t xml:space="preserve"> </w:t>
      </w:r>
      <w:r>
        <w:rPr>
          <w:sz w:val="22"/>
        </w:rPr>
        <w:tab/>
      </w:r>
      <w:r>
        <w:rPr>
          <w:sz w:val="16"/>
        </w:rPr>
        <w:t xml:space="preserve"> </w:t>
      </w:r>
      <w:r>
        <w:rPr>
          <w:sz w:val="25"/>
          <w:vertAlign w:val="subscript"/>
        </w:rPr>
        <w:t xml:space="preserve"> </w:t>
      </w:r>
    </w:p>
    <w:p w:rsidR="00C24623" w:rsidRDefault="000B6A03">
      <w:pPr>
        <w:spacing w:after="4" w:line="259" w:lineRule="auto"/>
        <w:ind w:left="108" w:firstLine="0"/>
        <w:jc w:val="left"/>
      </w:pPr>
      <w:r>
        <w:rPr>
          <w:sz w:val="22"/>
        </w:rPr>
        <w:t xml:space="preserve"> </w:t>
      </w:r>
      <w:r>
        <w:rPr>
          <w:sz w:val="22"/>
        </w:rPr>
        <w:tab/>
      </w:r>
      <w:r>
        <w:rPr>
          <w:sz w:val="16"/>
        </w:rPr>
        <w:t xml:space="preserve"> </w:t>
      </w:r>
      <w:r>
        <w:rPr>
          <w:sz w:val="16"/>
        </w:rPr>
        <w:tab/>
        <w:t xml:space="preserve"> </w:t>
      </w:r>
    </w:p>
    <w:p w:rsidR="00C24623" w:rsidRDefault="000B6A03">
      <w:pPr>
        <w:tabs>
          <w:tab w:val="center" w:pos="6852"/>
        </w:tabs>
        <w:spacing w:after="0" w:line="259" w:lineRule="auto"/>
        <w:ind w:left="0" w:firstLine="0"/>
        <w:jc w:val="left"/>
      </w:pPr>
      <w:r>
        <w:rPr>
          <w:sz w:val="22"/>
        </w:rPr>
        <w:t xml:space="preserve"> </w:t>
      </w:r>
      <w:r>
        <w:rPr>
          <w:sz w:val="22"/>
        </w:rPr>
        <w:tab/>
      </w:r>
      <w:r w:rsidR="00AC5159">
        <w:rPr>
          <w:sz w:val="22"/>
        </w:rPr>
        <w:t>Wiesław Bembenek</w:t>
      </w:r>
      <w:r>
        <w:rPr>
          <w:sz w:val="22"/>
        </w:rPr>
        <w:t xml:space="preserve"> – </w:t>
      </w:r>
      <w:r w:rsidR="00AC5159">
        <w:rPr>
          <w:sz w:val="22"/>
        </w:rPr>
        <w:t xml:space="preserve"> Wójt Gminy Dubiecko</w:t>
      </w:r>
      <w:r>
        <w:rPr>
          <w:sz w:val="22"/>
        </w:rPr>
        <w:t xml:space="preserve">  </w:t>
      </w:r>
    </w:p>
    <w:p w:rsidR="00C24623" w:rsidRDefault="000B6A03">
      <w:pPr>
        <w:tabs>
          <w:tab w:val="center" w:pos="6850"/>
        </w:tabs>
        <w:spacing w:after="134" w:line="259" w:lineRule="auto"/>
        <w:ind w:left="0" w:firstLine="0"/>
        <w:jc w:val="left"/>
      </w:pPr>
      <w:r>
        <w:rPr>
          <w:sz w:val="22"/>
        </w:rPr>
        <w:t xml:space="preserve"> </w:t>
      </w:r>
      <w:r>
        <w:rPr>
          <w:sz w:val="22"/>
        </w:rPr>
        <w:tab/>
      </w:r>
      <w:r>
        <w:rPr>
          <w:sz w:val="16"/>
        </w:rPr>
        <w:t xml:space="preserve"> (imię, nazwisko osoby zatwierdzającej) </w:t>
      </w:r>
    </w:p>
    <w:p w:rsidR="00C24623" w:rsidRDefault="000B6A03">
      <w:pPr>
        <w:spacing w:after="0" w:line="259" w:lineRule="auto"/>
        <w:ind w:left="118"/>
      </w:pPr>
      <w:r>
        <w:rPr>
          <w:sz w:val="22"/>
        </w:rPr>
        <w:t xml:space="preserve">Zatwierdzono, dnia </w:t>
      </w:r>
      <w:r w:rsidR="0039512E">
        <w:rPr>
          <w:sz w:val="22"/>
        </w:rPr>
        <w:t>27</w:t>
      </w:r>
      <w:r>
        <w:rPr>
          <w:sz w:val="22"/>
        </w:rPr>
        <w:t>.</w:t>
      </w:r>
      <w:r w:rsidR="0039512E">
        <w:rPr>
          <w:sz w:val="22"/>
        </w:rPr>
        <w:t>09.2017</w:t>
      </w:r>
      <w:r>
        <w:rPr>
          <w:sz w:val="22"/>
        </w:rPr>
        <w:t xml:space="preserve"> </w:t>
      </w:r>
    </w:p>
    <w:p w:rsidR="00C24623" w:rsidRDefault="000B6A03">
      <w:pPr>
        <w:spacing w:after="61" w:line="259" w:lineRule="auto"/>
        <w:ind w:left="2" w:firstLine="0"/>
        <w:jc w:val="left"/>
      </w:pPr>
      <w:r>
        <w:t xml:space="preserve">  </w:t>
      </w:r>
    </w:p>
    <w:p w:rsidR="00C24623" w:rsidRDefault="000B6A03">
      <w:pPr>
        <w:spacing w:after="188" w:line="259" w:lineRule="auto"/>
        <w:ind w:left="2" w:firstLine="0"/>
        <w:jc w:val="left"/>
      </w:pPr>
      <w:r>
        <w:rPr>
          <w:sz w:val="14"/>
        </w:rPr>
        <w:t xml:space="preserve"> </w:t>
      </w:r>
      <w:r>
        <w:t xml:space="preserve"> </w:t>
      </w:r>
    </w:p>
    <w:p w:rsidR="00C24623" w:rsidRDefault="000B6A03">
      <w:pPr>
        <w:spacing w:after="82" w:line="259" w:lineRule="auto"/>
        <w:ind w:left="2" w:firstLine="0"/>
        <w:jc w:val="left"/>
      </w:pPr>
      <w:r>
        <w:rPr>
          <w:sz w:val="14"/>
        </w:rPr>
        <w:t xml:space="preserve"> </w:t>
      </w:r>
      <w:r>
        <w:t xml:space="preserve"> </w:t>
      </w:r>
    </w:p>
    <w:p w:rsidR="007D2FFA" w:rsidRDefault="007D2FFA">
      <w:pPr>
        <w:spacing w:after="82" w:line="259" w:lineRule="auto"/>
        <w:ind w:left="2" w:firstLine="0"/>
        <w:jc w:val="left"/>
      </w:pPr>
    </w:p>
    <w:p w:rsidR="006F32B9" w:rsidRDefault="006F32B9">
      <w:pPr>
        <w:spacing w:after="82" w:line="259" w:lineRule="auto"/>
        <w:ind w:left="2" w:firstLine="0"/>
        <w:jc w:val="left"/>
      </w:pPr>
    </w:p>
    <w:p w:rsidR="006F32B9" w:rsidRDefault="006F32B9">
      <w:pPr>
        <w:spacing w:after="82" w:line="259" w:lineRule="auto"/>
        <w:ind w:left="2" w:firstLine="0"/>
        <w:jc w:val="left"/>
      </w:pPr>
    </w:p>
    <w:p w:rsidR="006F32B9" w:rsidRDefault="006F32B9">
      <w:pPr>
        <w:spacing w:after="82" w:line="259" w:lineRule="auto"/>
        <w:ind w:left="2" w:firstLine="0"/>
        <w:jc w:val="left"/>
      </w:pPr>
    </w:p>
    <w:p w:rsidR="006F32B9" w:rsidRDefault="006F32B9">
      <w:pPr>
        <w:spacing w:after="82" w:line="259" w:lineRule="auto"/>
        <w:ind w:left="2" w:firstLine="0"/>
        <w:jc w:val="left"/>
      </w:pPr>
    </w:p>
    <w:p w:rsidR="006F32B9" w:rsidRDefault="006F32B9">
      <w:pPr>
        <w:spacing w:after="82" w:line="259" w:lineRule="auto"/>
        <w:ind w:left="2" w:firstLine="0"/>
        <w:jc w:val="left"/>
      </w:pPr>
    </w:p>
    <w:p w:rsidR="006F32B9" w:rsidRDefault="006F32B9">
      <w:pPr>
        <w:spacing w:after="82" w:line="259" w:lineRule="auto"/>
        <w:ind w:left="2" w:firstLine="0"/>
        <w:jc w:val="left"/>
      </w:pPr>
    </w:p>
    <w:p w:rsidR="006F32B9" w:rsidRDefault="006F32B9">
      <w:pPr>
        <w:spacing w:after="23" w:line="259" w:lineRule="auto"/>
        <w:ind w:left="423"/>
        <w:rPr>
          <w:b/>
        </w:rPr>
      </w:pPr>
    </w:p>
    <w:p w:rsidR="006F32B9" w:rsidRPr="006F32B9" w:rsidRDefault="006F32B9" w:rsidP="006F32B9">
      <w:pPr>
        <w:spacing w:after="0" w:line="240" w:lineRule="auto"/>
        <w:ind w:left="0" w:firstLine="0"/>
        <w:jc w:val="left"/>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Rozdział 2 – Tryb udzielenia zamówienia</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1. Postępowanie prowadzone jest zgodnie z przepisami ustawy z dnia 29 stycznia 2004 r. Prawo zamówień publicznych (tekst jednolity -  Dz. U. z 2015 r. poz. 2164  z p. zm.) – zwanej dalej „ustawą „ w trybie przetargu nieograniczonego o wartości szacunkowej poniżej  kwoty określonej w przepisach wydanych na podstawie art. 11 ust. 8 ustawy .</w:t>
      </w:r>
    </w:p>
    <w:p w:rsidR="006F32B9" w:rsidRPr="006F32B9" w:rsidRDefault="006F32B9" w:rsidP="006F32B9">
      <w:pPr>
        <w:spacing w:after="0" w:line="240" w:lineRule="auto"/>
        <w:ind w:left="0" w:firstLine="0"/>
        <w:rPr>
          <w:rFonts w:ascii="Times New Roman" w:eastAsia="Times New Roman" w:hAnsi="Times New Roman" w:cs="Times New Roman"/>
          <w:i/>
          <w:color w:val="auto"/>
          <w:sz w:val="24"/>
          <w:szCs w:val="24"/>
        </w:rPr>
      </w:pPr>
      <w:r w:rsidRPr="006F32B9">
        <w:rPr>
          <w:rFonts w:ascii="Times New Roman" w:eastAsia="Times New Roman" w:hAnsi="Times New Roman" w:cs="Times New Roman"/>
          <w:color w:val="auto"/>
          <w:sz w:val="24"/>
          <w:szCs w:val="24"/>
        </w:rPr>
        <w:t>2. Podstawa prawna opracowania specyfikacji istotnych warunków zamówienia:</w:t>
      </w:r>
      <w:r w:rsidRPr="006F32B9">
        <w:rPr>
          <w:rFonts w:ascii="Times New Roman" w:eastAsia="Times New Roman" w:hAnsi="Times New Roman" w:cs="Times New Roman"/>
          <w:color w:val="auto"/>
          <w:sz w:val="24"/>
          <w:szCs w:val="24"/>
        </w:rPr>
        <w:tab/>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2.1 ustawa z dnia 29 stycznia 2004 r. Prawo zamówień publicznych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2.2 rozporządzenie  Ministra Rozwoju z dnia 26 lipca 2016  r. w sprawie rodzajów dokumentów jakich może żądać zamawiający od wykonawcy w postępowaniu o udzielenie zamówienia ( Dz.U. z 2016 r. , poz. 1126)</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color w:val="auto"/>
          <w:sz w:val="24"/>
          <w:szCs w:val="24"/>
        </w:rPr>
        <w:t xml:space="preserve">3. </w:t>
      </w:r>
      <w:r w:rsidRPr="006F32B9">
        <w:rPr>
          <w:rFonts w:ascii="Times New Roman" w:eastAsia="Times New Roman" w:hAnsi="Times New Roman" w:cs="Times New Roman"/>
          <w:b/>
          <w:color w:val="auto"/>
          <w:sz w:val="24"/>
          <w:szCs w:val="24"/>
        </w:rPr>
        <w:t>Zamawiający nie przewiduje zawarcia umowy ramowej.</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color w:val="auto"/>
          <w:sz w:val="24"/>
          <w:szCs w:val="24"/>
        </w:rPr>
        <w:t xml:space="preserve">4. </w:t>
      </w:r>
      <w:r w:rsidRPr="006F32B9">
        <w:rPr>
          <w:rFonts w:ascii="Times New Roman" w:eastAsia="Times New Roman" w:hAnsi="Times New Roman" w:cs="Times New Roman"/>
          <w:b/>
          <w:color w:val="auto"/>
          <w:sz w:val="24"/>
          <w:szCs w:val="24"/>
        </w:rPr>
        <w:t>Zamawiający nie przewiduje aukcji elektronicznej.</w:t>
      </w: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4"/>
          <w:szCs w:val="24"/>
        </w:rPr>
      </w:pPr>
    </w:p>
    <w:p w:rsidR="006F32B9" w:rsidRPr="006F32B9" w:rsidRDefault="006F32B9" w:rsidP="006F32B9">
      <w:pPr>
        <w:spacing w:after="0" w:line="240" w:lineRule="auto"/>
        <w:ind w:left="0" w:firstLine="0"/>
        <w:rPr>
          <w:rFonts w:ascii="Times New Roman" w:eastAsia="Times New Roman" w:hAnsi="Times New Roman" w:cs="Times New Roman"/>
          <w:b/>
          <w:color w:val="auto"/>
          <w:sz w:val="26"/>
          <w:szCs w:val="26"/>
        </w:rPr>
      </w:pPr>
      <w:r w:rsidRPr="006F32B9">
        <w:rPr>
          <w:rFonts w:ascii="Times New Roman" w:eastAsia="Times New Roman" w:hAnsi="Times New Roman" w:cs="Times New Roman"/>
          <w:b/>
          <w:color w:val="auto"/>
          <w:sz w:val="26"/>
          <w:szCs w:val="26"/>
        </w:rPr>
        <w:t xml:space="preserve">Rozdział 3 – Przedmiot zamówienia : </w:t>
      </w:r>
    </w:p>
    <w:p w:rsidR="006F32B9" w:rsidRPr="006F32B9" w:rsidRDefault="006F32B9" w:rsidP="006F32B9">
      <w:pPr>
        <w:spacing w:after="0" w:line="240" w:lineRule="auto"/>
        <w:ind w:left="0" w:firstLine="0"/>
        <w:rPr>
          <w:rFonts w:ascii="Bookman Old Style" w:eastAsia="Times New Roman" w:hAnsi="Bookman Old Style" w:cs="Times New Roman"/>
          <w:b/>
          <w:color w:val="auto"/>
          <w:sz w:val="24"/>
          <w:szCs w:val="24"/>
        </w:rPr>
      </w:pPr>
      <w:r w:rsidRPr="006F32B9">
        <w:rPr>
          <w:rFonts w:ascii="Times New Roman" w:eastAsia="Times New Roman" w:hAnsi="Times New Roman" w:cs="Times New Roman"/>
          <w:color w:val="auto"/>
          <w:sz w:val="26"/>
          <w:szCs w:val="26"/>
        </w:rPr>
        <w:t xml:space="preserve">1. Przedmiotem zamówienia jest  </w:t>
      </w:r>
      <w:r w:rsidRPr="006F32B9">
        <w:rPr>
          <w:rFonts w:ascii="Bookman Old Style" w:eastAsia="Times New Roman" w:hAnsi="Bookman Old Style" w:cs="Times New Roman"/>
          <w:b/>
          <w:color w:val="auto"/>
          <w:sz w:val="24"/>
          <w:szCs w:val="24"/>
        </w:rPr>
        <w:t xml:space="preserve">dostawa paliw płynnych do samochodów, maszyn i urządzeń eksploatowanych przez </w:t>
      </w:r>
      <w:r w:rsidR="0089631B">
        <w:rPr>
          <w:rFonts w:ascii="Bookman Old Style" w:eastAsia="Times New Roman" w:hAnsi="Bookman Old Style" w:cs="Times New Roman"/>
          <w:b/>
          <w:color w:val="auto"/>
          <w:sz w:val="24"/>
          <w:szCs w:val="24"/>
        </w:rPr>
        <w:t>Gminę Dubiecko</w:t>
      </w:r>
      <w:r w:rsidRPr="006F32B9">
        <w:rPr>
          <w:rFonts w:ascii="Bookman Old Style" w:eastAsia="Times New Roman" w:hAnsi="Bookman Old Style" w:cs="Times New Roman"/>
          <w:b/>
          <w:color w:val="auto"/>
          <w:sz w:val="24"/>
          <w:szCs w:val="24"/>
        </w:rPr>
        <w:t xml:space="preserve"> w roku 2017 w ilości :</w:t>
      </w:r>
    </w:p>
    <w:p w:rsidR="006F32B9" w:rsidRPr="006F32B9" w:rsidRDefault="006F32B9" w:rsidP="006F32B9">
      <w:pPr>
        <w:spacing w:after="0" w:line="240" w:lineRule="auto"/>
        <w:ind w:left="0" w:firstLine="0"/>
        <w:rPr>
          <w:rFonts w:ascii="Bookman Old Style" w:eastAsia="Times New Roman" w:hAnsi="Bookman Old Style" w:cs="Times New Roman"/>
          <w:b/>
          <w:color w:val="auto"/>
          <w:sz w:val="24"/>
          <w:szCs w:val="24"/>
        </w:rPr>
      </w:pPr>
      <w:r w:rsidRPr="006F32B9">
        <w:rPr>
          <w:rFonts w:ascii="Bookman Old Style" w:eastAsia="Times New Roman" w:hAnsi="Bookman Old Style" w:cs="Times New Roman"/>
          <w:b/>
          <w:color w:val="auto"/>
          <w:sz w:val="24"/>
          <w:szCs w:val="24"/>
        </w:rPr>
        <w:t xml:space="preserve">benzyna bezołowiowa – do </w:t>
      </w:r>
      <w:r w:rsidR="0039512E">
        <w:rPr>
          <w:rFonts w:ascii="Bookman Old Style" w:eastAsia="Times New Roman" w:hAnsi="Bookman Old Style" w:cs="Times New Roman"/>
          <w:b/>
          <w:color w:val="FF0000"/>
          <w:sz w:val="24"/>
          <w:szCs w:val="24"/>
        </w:rPr>
        <w:t>3</w:t>
      </w:r>
      <w:r w:rsidRPr="0089631B">
        <w:rPr>
          <w:rFonts w:ascii="Bookman Old Style" w:eastAsia="Times New Roman" w:hAnsi="Bookman Old Style" w:cs="Times New Roman"/>
          <w:b/>
          <w:color w:val="FF0000"/>
          <w:sz w:val="24"/>
          <w:szCs w:val="24"/>
        </w:rPr>
        <w:t xml:space="preserve"> 000 litrów</w:t>
      </w:r>
    </w:p>
    <w:p w:rsidR="006F32B9" w:rsidRPr="006F32B9" w:rsidRDefault="006F32B9" w:rsidP="006F32B9">
      <w:pPr>
        <w:spacing w:after="0" w:line="240" w:lineRule="auto"/>
        <w:ind w:left="0" w:firstLine="0"/>
        <w:rPr>
          <w:rFonts w:ascii="Bookman Old Style" w:eastAsia="Times New Roman" w:hAnsi="Bookman Old Style" w:cs="Times New Roman"/>
          <w:b/>
          <w:color w:val="auto"/>
          <w:sz w:val="24"/>
          <w:szCs w:val="24"/>
        </w:rPr>
      </w:pPr>
      <w:r w:rsidRPr="006F32B9">
        <w:rPr>
          <w:rFonts w:ascii="Bookman Old Style" w:eastAsia="Times New Roman" w:hAnsi="Bookman Old Style" w:cs="Times New Roman"/>
          <w:b/>
          <w:color w:val="auto"/>
          <w:sz w:val="24"/>
          <w:szCs w:val="24"/>
        </w:rPr>
        <w:t>olej napędowy ON</w:t>
      </w:r>
      <w:r w:rsidRPr="006F32B9">
        <w:rPr>
          <w:rFonts w:ascii="Bookman Old Style" w:eastAsia="Times New Roman" w:hAnsi="Bookman Old Style" w:cs="Times New Roman"/>
          <w:b/>
          <w:color w:val="auto"/>
          <w:sz w:val="24"/>
          <w:szCs w:val="24"/>
        </w:rPr>
        <w:tab/>
        <w:t xml:space="preserve">- do </w:t>
      </w:r>
      <w:r w:rsidR="0039512E">
        <w:rPr>
          <w:rFonts w:ascii="Bookman Old Style" w:eastAsia="Times New Roman" w:hAnsi="Bookman Old Style" w:cs="Times New Roman"/>
          <w:b/>
          <w:color w:val="FF0000"/>
          <w:sz w:val="24"/>
          <w:szCs w:val="24"/>
        </w:rPr>
        <w:t xml:space="preserve">35 </w:t>
      </w:r>
      <w:r w:rsidRPr="0089631B">
        <w:rPr>
          <w:rFonts w:ascii="Bookman Old Style" w:eastAsia="Times New Roman" w:hAnsi="Bookman Old Style" w:cs="Times New Roman"/>
          <w:b/>
          <w:color w:val="FF0000"/>
          <w:sz w:val="24"/>
          <w:szCs w:val="24"/>
        </w:rPr>
        <w:t xml:space="preserve">000 litrów </w:t>
      </w:r>
    </w:p>
    <w:p w:rsidR="006F32B9" w:rsidRDefault="0039512E" w:rsidP="006F32B9">
      <w:pPr>
        <w:spacing w:after="0" w:line="240" w:lineRule="auto"/>
        <w:ind w:left="0" w:firstLine="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(ilości podane za cały rok )</w:t>
      </w:r>
    </w:p>
    <w:p w:rsidR="00D70DEE" w:rsidRPr="006F32B9" w:rsidRDefault="00D70DEE" w:rsidP="006F32B9">
      <w:pPr>
        <w:spacing w:after="0" w:line="240" w:lineRule="auto"/>
        <w:ind w:left="0" w:firstLine="0"/>
        <w:rPr>
          <w:rFonts w:ascii="Times New Roman" w:eastAsia="Times New Roman" w:hAnsi="Times New Roman" w:cs="Times New Roman"/>
          <w:b/>
          <w:color w:val="auto"/>
          <w:sz w:val="24"/>
          <w:szCs w:val="24"/>
        </w:rPr>
      </w:pPr>
      <w:r w:rsidRPr="00D70DEE">
        <w:rPr>
          <w:rFonts w:ascii="Times New Roman" w:eastAsia="Times New Roman" w:hAnsi="Times New Roman" w:cs="Times New Roman"/>
          <w:b/>
          <w:color w:val="auto"/>
          <w:sz w:val="24"/>
          <w:szCs w:val="24"/>
        </w:rPr>
        <w:t>Faktyczna liczba zrealizowanych dostaw będzie uzależniona od potrzeb Zamawiającego,  a określone w niniejszej umowie maksymalne  ilo</w:t>
      </w:r>
      <w:r>
        <w:rPr>
          <w:rFonts w:ascii="Times New Roman" w:eastAsia="Times New Roman" w:hAnsi="Times New Roman" w:cs="Times New Roman"/>
          <w:b/>
          <w:color w:val="auto"/>
          <w:sz w:val="24"/>
          <w:szCs w:val="24"/>
        </w:rPr>
        <w:t>ści nie stanowią</w:t>
      </w:r>
      <w:r w:rsidRPr="00D70DEE">
        <w:rPr>
          <w:rFonts w:ascii="Times New Roman" w:eastAsia="Times New Roman" w:hAnsi="Times New Roman" w:cs="Times New Roman"/>
          <w:b/>
          <w:color w:val="auto"/>
          <w:sz w:val="24"/>
          <w:szCs w:val="24"/>
        </w:rPr>
        <w:t>( w przypadku mniejszych potrzeb ) podstawy roszczeń Wykonawcy.</w:t>
      </w:r>
    </w:p>
    <w:p w:rsidR="006F32B9" w:rsidRPr="006F32B9" w:rsidRDefault="002B4814" w:rsidP="006F32B9">
      <w:pPr>
        <w:spacing w:after="0" w:line="240" w:lineRule="auto"/>
        <w:ind w:left="0" w:firstLine="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Zamawiający zastrzega, ż</w:t>
      </w:r>
      <w:r w:rsidR="006F32B9" w:rsidRPr="006F32B9">
        <w:rPr>
          <w:rFonts w:ascii="Times New Roman" w:eastAsia="Times New Roman" w:hAnsi="Times New Roman" w:cs="Times New Roman"/>
          <w:b/>
          <w:color w:val="auto"/>
          <w:sz w:val="24"/>
          <w:szCs w:val="24"/>
        </w:rPr>
        <w:t>e w  wyniku zmniejszenia zapotrzebowania, wielkość przedmiotu zamówienia może ulec zmianie. Zamawiający zastrzega sobie prawo do dokonania przesunięć ilościowych pomiędzy poszczególnymi pozycjami asortymentowymi. Przesunięcia mogą być dokonywane w oparciu o ceny jednostkowe pozycji asortymentowych oraz w ramach ogólnej wartości umowy.</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Zakupy  paliw  będą realizowane ,  sukcesywnie, zgodnie z potrzebami Zamawiającego ,  na zasadzie doraźnych </w:t>
      </w:r>
      <w:proofErr w:type="spellStart"/>
      <w:r w:rsidRPr="006F32B9">
        <w:rPr>
          <w:rFonts w:ascii="Times New Roman" w:eastAsia="Times New Roman" w:hAnsi="Times New Roman" w:cs="Times New Roman"/>
          <w:color w:val="auto"/>
          <w:sz w:val="24"/>
          <w:szCs w:val="24"/>
        </w:rPr>
        <w:t>tankowań</w:t>
      </w:r>
      <w:proofErr w:type="spellEnd"/>
      <w:r w:rsidRPr="006F32B9">
        <w:rPr>
          <w:rFonts w:ascii="Times New Roman" w:eastAsia="Times New Roman" w:hAnsi="Times New Roman" w:cs="Times New Roman"/>
          <w:color w:val="auto"/>
          <w:sz w:val="24"/>
          <w:szCs w:val="24"/>
        </w:rPr>
        <w:t xml:space="preserve"> samochodów i ciągników lub do pojemników – w punktach sprzedaży  paliw Wykonawcy. Wykonawca musi zapewnić możliwoś</w:t>
      </w:r>
      <w:r w:rsidR="0089631B">
        <w:rPr>
          <w:rFonts w:ascii="Times New Roman" w:eastAsia="Times New Roman" w:hAnsi="Times New Roman" w:cs="Times New Roman"/>
          <w:color w:val="auto"/>
          <w:sz w:val="24"/>
          <w:szCs w:val="24"/>
        </w:rPr>
        <w:t xml:space="preserve">ć tankowania </w:t>
      </w:r>
      <w:r w:rsidRPr="006F32B9">
        <w:rPr>
          <w:rFonts w:ascii="Times New Roman" w:eastAsia="Times New Roman" w:hAnsi="Times New Roman" w:cs="Times New Roman"/>
          <w:color w:val="auto"/>
          <w:sz w:val="24"/>
          <w:szCs w:val="24"/>
        </w:rPr>
        <w:t xml:space="preserve">z dystrybutorów przez </w:t>
      </w:r>
      <w:r w:rsidR="002B4814">
        <w:rPr>
          <w:rFonts w:ascii="Times New Roman" w:eastAsia="Times New Roman" w:hAnsi="Times New Roman" w:cs="Times New Roman"/>
          <w:color w:val="auto"/>
          <w:sz w:val="24"/>
          <w:szCs w:val="24"/>
        </w:rPr>
        <w:t>6</w:t>
      </w:r>
      <w:r w:rsidRPr="006F32B9">
        <w:rPr>
          <w:rFonts w:ascii="Times New Roman" w:eastAsia="Times New Roman" w:hAnsi="Times New Roman" w:cs="Times New Roman"/>
          <w:color w:val="auto"/>
          <w:sz w:val="24"/>
          <w:szCs w:val="24"/>
        </w:rPr>
        <w:t xml:space="preserve"> dni w tygodniu ( od poniedziałku do </w:t>
      </w:r>
      <w:r w:rsidR="0089631B">
        <w:rPr>
          <w:rFonts w:ascii="Times New Roman" w:eastAsia="Times New Roman" w:hAnsi="Times New Roman" w:cs="Times New Roman"/>
          <w:color w:val="auto"/>
          <w:sz w:val="24"/>
          <w:szCs w:val="24"/>
        </w:rPr>
        <w:t>soboty</w:t>
      </w:r>
      <w:r w:rsidRPr="006F32B9">
        <w:rPr>
          <w:rFonts w:ascii="Times New Roman" w:eastAsia="Times New Roman" w:hAnsi="Times New Roman" w:cs="Times New Roman"/>
          <w:color w:val="auto"/>
          <w:sz w:val="24"/>
          <w:szCs w:val="24"/>
        </w:rPr>
        <w:t xml:space="preserve">  ) w godz. 7.00 –</w:t>
      </w:r>
      <w:r w:rsidR="0089631B">
        <w:rPr>
          <w:rFonts w:ascii="Times New Roman" w:eastAsia="Times New Roman" w:hAnsi="Times New Roman" w:cs="Times New Roman"/>
          <w:color w:val="auto"/>
          <w:sz w:val="24"/>
          <w:szCs w:val="24"/>
        </w:rPr>
        <w:t>20</w:t>
      </w:r>
      <w:r w:rsidRPr="006F32B9">
        <w:rPr>
          <w:rFonts w:ascii="Times New Roman" w:eastAsia="Times New Roman" w:hAnsi="Times New Roman" w:cs="Times New Roman"/>
          <w:color w:val="auto"/>
          <w:sz w:val="24"/>
          <w:szCs w:val="24"/>
        </w:rPr>
        <w:t xml:space="preserve">.00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Zakup paliw dokonywany będzie bezgotówkowo, po aktualnie o</w:t>
      </w:r>
      <w:r w:rsidR="002B4814">
        <w:rPr>
          <w:rFonts w:ascii="Times New Roman" w:eastAsia="Times New Roman" w:hAnsi="Times New Roman" w:cs="Times New Roman"/>
          <w:color w:val="auto"/>
          <w:sz w:val="24"/>
          <w:szCs w:val="24"/>
        </w:rPr>
        <w:t>bowiązującej cenie dnia</w:t>
      </w:r>
      <w:r w:rsidRPr="006F32B9">
        <w:rPr>
          <w:rFonts w:ascii="Times New Roman" w:eastAsia="Times New Roman" w:hAnsi="Times New Roman" w:cs="Times New Roman"/>
          <w:color w:val="auto"/>
          <w:sz w:val="24"/>
          <w:szCs w:val="24"/>
        </w:rPr>
        <w:t xml:space="preserve"> w punktach sprzedaży  Wykonawcy, pomniejszonej o rabat udzielony przez Wykonawcę.</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Wykonawca musi dysponować min. 1 punktem sprzedaż</w:t>
      </w:r>
      <w:r w:rsidR="0039512E">
        <w:rPr>
          <w:rFonts w:ascii="Times New Roman" w:eastAsia="Times New Roman" w:hAnsi="Times New Roman" w:cs="Times New Roman"/>
          <w:b/>
          <w:color w:val="auto"/>
          <w:sz w:val="24"/>
          <w:szCs w:val="24"/>
        </w:rPr>
        <w:t>y  paliw zlokalizowanym</w:t>
      </w:r>
      <w:r w:rsidR="002B4814">
        <w:rPr>
          <w:rFonts w:ascii="Times New Roman" w:eastAsia="Times New Roman" w:hAnsi="Times New Roman" w:cs="Times New Roman"/>
          <w:b/>
          <w:color w:val="auto"/>
          <w:sz w:val="24"/>
          <w:szCs w:val="24"/>
        </w:rPr>
        <w:t xml:space="preserve"> </w:t>
      </w:r>
      <w:r w:rsidRPr="006F32B9">
        <w:rPr>
          <w:rFonts w:ascii="Times New Roman" w:eastAsia="Times New Roman" w:hAnsi="Times New Roman" w:cs="Times New Roman"/>
          <w:b/>
          <w:color w:val="auto"/>
          <w:sz w:val="24"/>
          <w:szCs w:val="24"/>
        </w:rPr>
        <w:t xml:space="preserve">na terenie </w:t>
      </w:r>
      <w:r w:rsidR="002B4814">
        <w:rPr>
          <w:rFonts w:ascii="Times New Roman" w:eastAsia="Times New Roman" w:hAnsi="Times New Roman" w:cs="Times New Roman"/>
          <w:b/>
          <w:color w:val="auto"/>
          <w:sz w:val="24"/>
          <w:szCs w:val="24"/>
        </w:rPr>
        <w:t>Gminy Dubiecko</w:t>
      </w:r>
      <w:r w:rsidRPr="006F32B9">
        <w:rPr>
          <w:rFonts w:ascii="Times New Roman" w:eastAsia="Times New Roman" w:hAnsi="Times New Roman" w:cs="Times New Roman"/>
          <w:b/>
          <w:color w:val="auto"/>
          <w:sz w:val="24"/>
          <w:szCs w:val="24"/>
        </w:rPr>
        <w:t>.</w:t>
      </w:r>
    </w:p>
    <w:p w:rsidR="00D70DEE" w:rsidRDefault="00D70DEE" w:rsidP="006F32B9">
      <w:pPr>
        <w:spacing w:after="0" w:line="240" w:lineRule="auto"/>
        <w:ind w:left="0" w:firstLine="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Wykonawca zapewni zamawiającemu możliwość tankowania pojazdów oraz sporządzanie zestawień miesięcznych oraz WZ dla każdego pojazdu osobno.</w:t>
      </w:r>
    </w:p>
    <w:p w:rsidR="00950982" w:rsidRDefault="001271E1" w:rsidP="006F32B9">
      <w:pPr>
        <w:spacing w:after="0" w:line="240" w:lineRule="auto"/>
        <w:ind w:left="0" w:firstLine="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Fakturowanie zakupionego paliwa odbywać się będzie na podstawie faktycznego odbioru zgodnie z zestawieniem WZ do końca każdego miesiąca</w:t>
      </w:r>
      <w:r w:rsidR="00950982">
        <w:rPr>
          <w:rFonts w:ascii="Times New Roman" w:eastAsia="Times New Roman" w:hAnsi="Times New Roman" w:cs="Times New Roman"/>
          <w:b/>
          <w:color w:val="auto"/>
          <w:sz w:val="24"/>
          <w:szCs w:val="24"/>
        </w:rPr>
        <w:t>.</w:t>
      </w:r>
    </w:p>
    <w:p w:rsidR="006F32B9" w:rsidRPr="006F32B9" w:rsidRDefault="00950982" w:rsidP="006F32B9">
      <w:pPr>
        <w:spacing w:after="0" w:line="240" w:lineRule="auto"/>
        <w:ind w:left="0" w:firstLine="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Miesięczne rozliczenia będą dotyczyć każdego pojazdu osobno podając markę pojazdu oraz nr rejestracyjny.</w:t>
      </w:r>
      <w:r w:rsidR="001271E1">
        <w:rPr>
          <w:rFonts w:ascii="Times New Roman" w:eastAsia="Times New Roman" w:hAnsi="Times New Roman" w:cs="Times New Roman"/>
          <w:b/>
          <w:color w:val="auto"/>
          <w:sz w:val="24"/>
          <w:szCs w:val="24"/>
        </w:rPr>
        <w:t xml:space="preserve">  </w:t>
      </w:r>
      <w:r w:rsidR="00D70DEE">
        <w:rPr>
          <w:rFonts w:ascii="Times New Roman" w:eastAsia="Times New Roman" w:hAnsi="Times New Roman" w:cs="Times New Roman"/>
          <w:b/>
          <w:color w:val="auto"/>
          <w:sz w:val="24"/>
          <w:szCs w:val="24"/>
        </w:rPr>
        <w:t xml:space="preserve">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Wykonawca ubiegający się o zamówienie musi zaoferować paliwa spełniające wymagania jakościowe określone   w Rozporządzeniu Ministra Gospodarki z dnia  9 października  2015 r.  w sprawie wymagań jakościowych dla paliw ciekłych  ( Dz. U. z 2015 r. , poz. 1680).</w:t>
      </w:r>
    </w:p>
    <w:p w:rsidR="006F32B9" w:rsidRDefault="006F32B9" w:rsidP="006F32B9">
      <w:pPr>
        <w:spacing w:after="0" w:line="240" w:lineRule="auto"/>
        <w:ind w:left="0" w:firstLine="0"/>
        <w:rPr>
          <w:rFonts w:ascii="Times New Roman" w:eastAsia="Times New Roman" w:hAnsi="Times New Roman" w:cs="Times New Roman"/>
          <w:color w:val="auto"/>
          <w:sz w:val="24"/>
          <w:szCs w:val="24"/>
        </w:rPr>
      </w:pPr>
    </w:p>
    <w:p w:rsidR="00950982" w:rsidRPr="006F32B9" w:rsidRDefault="00950982" w:rsidP="006F32B9">
      <w:pPr>
        <w:spacing w:after="0" w:line="240" w:lineRule="auto"/>
        <w:ind w:left="0" w:firstLine="0"/>
        <w:rPr>
          <w:rFonts w:ascii="Times New Roman" w:eastAsia="Times New Roman" w:hAnsi="Times New Roman" w:cs="Times New Roman"/>
          <w:color w:val="auto"/>
          <w:sz w:val="24"/>
          <w:szCs w:val="24"/>
        </w:rPr>
      </w:pP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color w:val="auto"/>
          <w:sz w:val="24"/>
          <w:szCs w:val="24"/>
        </w:rPr>
        <w:lastRenderedPageBreak/>
        <w:t>2. Wspólny Słownik Zamówień (CPV):</w:t>
      </w:r>
      <w:r w:rsidRPr="006F32B9">
        <w:rPr>
          <w:rFonts w:ascii="Times New Roman" w:eastAsia="Times New Roman" w:hAnsi="Times New Roman" w:cs="Times New Roman"/>
          <w:b/>
          <w:color w:val="auto"/>
          <w:sz w:val="24"/>
          <w:szCs w:val="24"/>
        </w:rPr>
        <w:t xml:space="preserve"> </w:t>
      </w:r>
    </w:p>
    <w:p w:rsidR="006F32B9" w:rsidRPr="006F32B9" w:rsidRDefault="006F32B9" w:rsidP="006F32B9">
      <w:pPr>
        <w:spacing w:after="0" w:line="240" w:lineRule="auto"/>
        <w:ind w:left="284"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color w:val="auto"/>
          <w:sz w:val="24"/>
          <w:szCs w:val="24"/>
        </w:rPr>
        <w:tab/>
      </w:r>
      <w:r w:rsidRPr="006F32B9">
        <w:rPr>
          <w:rFonts w:ascii="Times New Roman" w:eastAsia="Times New Roman" w:hAnsi="Times New Roman" w:cs="Times New Roman"/>
          <w:color w:val="auto"/>
          <w:sz w:val="24"/>
          <w:szCs w:val="24"/>
        </w:rPr>
        <w:tab/>
      </w:r>
      <w:r w:rsidRPr="006F32B9">
        <w:rPr>
          <w:rFonts w:ascii="Times New Roman" w:eastAsia="Times New Roman" w:hAnsi="Times New Roman" w:cs="Times New Roman"/>
          <w:color w:val="auto"/>
          <w:sz w:val="24"/>
          <w:szCs w:val="24"/>
        </w:rPr>
        <w:tab/>
      </w:r>
      <w:r w:rsidRPr="006F32B9">
        <w:rPr>
          <w:rFonts w:ascii="Times New Roman" w:eastAsia="Times New Roman" w:hAnsi="Times New Roman" w:cs="Times New Roman"/>
          <w:color w:val="auto"/>
          <w:sz w:val="24"/>
          <w:szCs w:val="24"/>
        </w:rPr>
        <w:tab/>
      </w:r>
      <w:r w:rsidRPr="006F32B9">
        <w:rPr>
          <w:rFonts w:ascii="Times New Roman" w:eastAsia="Times New Roman" w:hAnsi="Times New Roman" w:cs="Times New Roman"/>
          <w:b/>
          <w:color w:val="auto"/>
          <w:sz w:val="24"/>
          <w:szCs w:val="24"/>
        </w:rPr>
        <w:t>09.13.21.00-4  - benzyna bezołowiowa  Pb 95</w:t>
      </w:r>
    </w:p>
    <w:p w:rsidR="006F32B9" w:rsidRPr="006F32B9" w:rsidRDefault="006F32B9" w:rsidP="006F32B9">
      <w:pPr>
        <w:numPr>
          <w:ilvl w:val="4"/>
          <w:numId w:val="37"/>
        </w:numPr>
        <w:spacing w:after="0" w:line="240" w:lineRule="auto"/>
        <w:jc w:val="left"/>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 olej napędowy ON</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u w:val="single"/>
        </w:rPr>
      </w:pPr>
    </w:p>
    <w:p w:rsidR="006F32B9" w:rsidRPr="006F32B9" w:rsidRDefault="006F32B9" w:rsidP="006F32B9">
      <w:pPr>
        <w:spacing w:after="0" w:line="240" w:lineRule="auto"/>
        <w:ind w:left="0" w:firstLine="0"/>
        <w:rPr>
          <w:rFonts w:ascii="Times New Roman" w:eastAsia="Times New Roman" w:hAnsi="Times New Roman" w:cs="Times New Roman"/>
          <w:color w:val="auto"/>
          <w:sz w:val="26"/>
          <w:szCs w:val="26"/>
        </w:rPr>
      </w:pPr>
      <w:r w:rsidRPr="006F32B9">
        <w:rPr>
          <w:rFonts w:ascii="Times New Roman" w:eastAsia="Times New Roman" w:hAnsi="Times New Roman" w:cs="Times New Roman"/>
          <w:b/>
          <w:color w:val="auto"/>
          <w:sz w:val="26"/>
          <w:szCs w:val="26"/>
        </w:rPr>
        <w:t xml:space="preserve">Rozdział 4 – Oferty częściowe .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b/>
          <w:color w:val="auto"/>
          <w:sz w:val="24"/>
          <w:szCs w:val="24"/>
        </w:rPr>
        <w:t xml:space="preserve">Zamawiający  nie dopuszcza możliwości  składania ofert częściowych </w:t>
      </w:r>
      <w:r w:rsidRPr="006F32B9">
        <w:rPr>
          <w:rFonts w:ascii="Times New Roman" w:eastAsia="Times New Roman" w:hAnsi="Times New Roman" w:cs="Times New Roman"/>
          <w:color w:val="auto"/>
          <w:sz w:val="24"/>
          <w:szCs w:val="24"/>
        </w:rPr>
        <w:t xml:space="preserve">. </w:t>
      </w:r>
    </w:p>
    <w:p w:rsidR="006F32B9" w:rsidRPr="006F32B9" w:rsidRDefault="006F32B9" w:rsidP="006F32B9">
      <w:pPr>
        <w:spacing w:after="0" w:line="240" w:lineRule="auto"/>
        <w:ind w:left="0" w:firstLine="0"/>
        <w:jc w:val="left"/>
        <w:rPr>
          <w:rFonts w:ascii="Bookman Old Style" w:eastAsia="Times New Roman" w:hAnsi="Bookman Old Style" w:cs="Times New Roman"/>
          <w:b/>
          <w:color w:val="auto"/>
          <w:sz w:val="24"/>
          <w:szCs w:val="24"/>
        </w:rPr>
      </w:pPr>
    </w:p>
    <w:p w:rsidR="002B4814" w:rsidRDefault="002B4814" w:rsidP="006F32B9">
      <w:pPr>
        <w:spacing w:after="0" w:line="240" w:lineRule="auto"/>
        <w:ind w:left="0" w:firstLine="0"/>
        <w:jc w:val="left"/>
        <w:rPr>
          <w:rFonts w:ascii="Times New Roman" w:eastAsia="Times New Roman" w:hAnsi="Times New Roman" w:cs="Times New Roman"/>
          <w:b/>
          <w:color w:val="auto"/>
          <w:sz w:val="26"/>
          <w:szCs w:val="26"/>
        </w:rPr>
      </w:pPr>
    </w:p>
    <w:p w:rsidR="002B4814" w:rsidRDefault="002B4814" w:rsidP="006F32B9">
      <w:pPr>
        <w:spacing w:after="0" w:line="240" w:lineRule="auto"/>
        <w:ind w:left="0" w:firstLine="0"/>
        <w:jc w:val="left"/>
        <w:rPr>
          <w:rFonts w:ascii="Times New Roman" w:eastAsia="Times New Roman" w:hAnsi="Times New Roman" w:cs="Times New Roman"/>
          <w:b/>
          <w:color w:val="auto"/>
          <w:sz w:val="26"/>
          <w:szCs w:val="26"/>
        </w:rPr>
      </w:pPr>
    </w:p>
    <w:p w:rsidR="002B4814" w:rsidRDefault="002B4814" w:rsidP="006F32B9">
      <w:pPr>
        <w:spacing w:after="0" w:line="240" w:lineRule="auto"/>
        <w:ind w:left="0" w:firstLine="0"/>
        <w:jc w:val="left"/>
        <w:rPr>
          <w:rFonts w:ascii="Times New Roman" w:eastAsia="Times New Roman" w:hAnsi="Times New Roman" w:cs="Times New Roman"/>
          <w:b/>
          <w:color w:val="auto"/>
          <w:sz w:val="26"/>
          <w:szCs w:val="26"/>
        </w:rPr>
      </w:pPr>
    </w:p>
    <w:p w:rsidR="006F32B9" w:rsidRPr="006F32B9" w:rsidRDefault="006F32B9" w:rsidP="006F32B9">
      <w:pPr>
        <w:spacing w:after="0" w:line="240" w:lineRule="auto"/>
        <w:ind w:left="0" w:firstLine="0"/>
        <w:jc w:val="left"/>
        <w:rPr>
          <w:rFonts w:ascii="Times New Roman" w:eastAsia="Times New Roman" w:hAnsi="Times New Roman" w:cs="Times New Roman"/>
          <w:b/>
          <w:color w:val="auto"/>
          <w:sz w:val="26"/>
          <w:szCs w:val="26"/>
        </w:rPr>
      </w:pPr>
      <w:r w:rsidRPr="006F32B9">
        <w:rPr>
          <w:rFonts w:ascii="Times New Roman" w:eastAsia="Times New Roman" w:hAnsi="Times New Roman" w:cs="Times New Roman"/>
          <w:b/>
          <w:color w:val="auto"/>
          <w:sz w:val="26"/>
          <w:szCs w:val="26"/>
        </w:rPr>
        <w:t xml:space="preserve">Rozdział 5 – Oferty wariantowe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b/>
          <w:color w:val="auto"/>
          <w:sz w:val="24"/>
          <w:szCs w:val="24"/>
        </w:rPr>
        <w:t>Zamawiający nie dopuszcza możliwości składania ofert wariantowych</w:t>
      </w:r>
      <w:r w:rsidRPr="006F32B9">
        <w:rPr>
          <w:rFonts w:ascii="Times New Roman" w:eastAsia="Times New Roman" w:hAnsi="Times New Roman" w:cs="Times New Roman"/>
          <w:color w:val="auto"/>
          <w:sz w:val="24"/>
          <w:szCs w:val="24"/>
        </w:rPr>
        <w:t>, polegających                   na oferowaniu odmiennego sposobu realizacji zamówienia niż opisany w specyfikacji istotnych warunków zamówienia.</w:t>
      </w:r>
    </w:p>
    <w:p w:rsidR="006F32B9" w:rsidRPr="006F32B9" w:rsidRDefault="006F32B9" w:rsidP="006F32B9">
      <w:pPr>
        <w:spacing w:after="0" w:line="240" w:lineRule="auto"/>
        <w:ind w:left="0" w:firstLine="0"/>
        <w:jc w:val="left"/>
        <w:rPr>
          <w:rFonts w:ascii="Times New Roman" w:eastAsia="Times New Roman" w:hAnsi="Times New Roman" w:cs="Times New Roman"/>
          <w:b/>
          <w:color w:val="auto"/>
          <w:sz w:val="26"/>
          <w:szCs w:val="26"/>
        </w:rPr>
      </w:pPr>
    </w:p>
    <w:p w:rsidR="006F32B9" w:rsidRPr="006F32B9" w:rsidRDefault="006F32B9" w:rsidP="006F32B9">
      <w:pPr>
        <w:spacing w:after="0" w:line="240" w:lineRule="auto"/>
        <w:ind w:left="0" w:firstLine="0"/>
        <w:jc w:val="left"/>
        <w:rPr>
          <w:rFonts w:ascii="Times New Roman" w:eastAsia="Times New Roman" w:hAnsi="Times New Roman" w:cs="Times New Roman"/>
          <w:b/>
          <w:color w:val="auto"/>
          <w:sz w:val="26"/>
          <w:szCs w:val="26"/>
        </w:rPr>
      </w:pPr>
      <w:r w:rsidRPr="006F32B9">
        <w:rPr>
          <w:rFonts w:ascii="Times New Roman" w:eastAsia="Times New Roman" w:hAnsi="Times New Roman" w:cs="Times New Roman"/>
          <w:b/>
          <w:color w:val="auto"/>
          <w:sz w:val="26"/>
          <w:szCs w:val="26"/>
        </w:rPr>
        <w:t xml:space="preserve">Rozdział 6 –  Zamówienia uzupełniające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Zamawiający  </w:t>
      </w:r>
      <w:r w:rsidRPr="006F32B9">
        <w:rPr>
          <w:rFonts w:ascii="Times New Roman" w:eastAsia="Times New Roman" w:hAnsi="Times New Roman" w:cs="Times New Roman"/>
          <w:b/>
          <w:color w:val="auto"/>
          <w:sz w:val="24"/>
          <w:szCs w:val="24"/>
        </w:rPr>
        <w:t>nie  przewiduje</w:t>
      </w:r>
      <w:r w:rsidRPr="006F32B9">
        <w:rPr>
          <w:rFonts w:ascii="Times New Roman" w:eastAsia="Times New Roman" w:hAnsi="Times New Roman" w:cs="Times New Roman"/>
          <w:color w:val="auto"/>
          <w:sz w:val="24"/>
          <w:szCs w:val="24"/>
        </w:rPr>
        <w:t xml:space="preserve"> udzielenie zamówień uzupełniających.</w:t>
      </w:r>
    </w:p>
    <w:p w:rsidR="006F32B9" w:rsidRPr="006F32B9" w:rsidRDefault="006F32B9" w:rsidP="006F32B9">
      <w:pPr>
        <w:spacing w:after="0" w:line="240" w:lineRule="auto"/>
        <w:ind w:left="0" w:firstLine="0"/>
        <w:jc w:val="left"/>
        <w:rPr>
          <w:rFonts w:ascii="Times New Roman" w:eastAsia="Times New Roman" w:hAnsi="Times New Roman" w:cs="Times New Roman"/>
          <w:b/>
          <w:color w:val="auto"/>
          <w:sz w:val="26"/>
          <w:szCs w:val="26"/>
        </w:rPr>
      </w:pPr>
    </w:p>
    <w:p w:rsidR="006F32B9" w:rsidRPr="006F32B9" w:rsidRDefault="006F32B9" w:rsidP="006F32B9">
      <w:pPr>
        <w:spacing w:after="0" w:line="240" w:lineRule="auto"/>
        <w:ind w:left="0" w:firstLine="0"/>
        <w:jc w:val="left"/>
        <w:rPr>
          <w:rFonts w:ascii="Times New Roman" w:eastAsia="Times New Roman" w:hAnsi="Times New Roman" w:cs="Times New Roman"/>
          <w:b/>
          <w:color w:val="auto"/>
          <w:sz w:val="26"/>
          <w:szCs w:val="26"/>
        </w:rPr>
      </w:pPr>
      <w:r w:rsidRPr="006F32B9">
        <w:rPr>
          <w:rFonts w:ascii="Times New Roman" w:eastAsia="Times New Roman" w:hAnsi="Times New Roman" w:cs="Times New Roman"/>
          <w:b/>
          <w:color w:val="auto"/>
          <w:sz w:val="26"/>
          <w:szCs w:val="26"/>
        </w:rPr>
        <w:t>Rozdział 7 – Podwykonawcy</w:t>
      </w:r>
    </w:p>
    <w:p w:rsidR="006F32B9" w:rsidRPr="006F32B9" w:rsidRDefault="006F32B9" w:rsidP="006F32B9">
      <w:pPr>
        <w:spacing w:after="12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Wykonawca może powierzyć wykonanie części zamówienia podwykonawcy.</w:t>
      </w:r>
    </w:p>
    <w:p w:rsidR="006F32B9" w:rsidRPr="006F32B9" w:rsidRDefault="006F32B9" w:rsidP="006F32B9">
      <w:pPr>
        <w:numPr>
          <w:ilvl w:val="0"/>
          <w:numId w:val="39"/>
        </w:numPr>
        <w:spacing w:after="120" w:line="240" w:lineRule="auto"/>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Zamawiający nie zastrzega obowiązku osobistego wykonania przez Wykonawcę kluczowych części zamówienia. </w:t>
      </w:r>
    </w:p>
    <w:p w:rsidR="006F32B9" w:rsidRPr="006F32B9" w:rsidRDefault="006F32B9" w:rsidP="006F32B9">
      <w:pPr>
        <w:numPr>
          <w:ilvl w:val="0"/>
          <w:numId w:val="39"/>
        </w:numPr>
        <w:spacing w:after="120" w:line="240" w:lineRule="auto"/>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Zamawiający żąda wskazania przez Wykonawcę części zamówienia, których wykonanie zamierza powierzyć podwykonawcom i podania przez wykonawcę firm wykonawców.</w:t>
      </w:r>
    </w:p>
    <w:p w:rsidR="006F32B9" w:rsidRPr="006F32B9" w:rsidRDefault="006F32B9" w:rsidP="006F32B9">
      <w:pPr>
        <w:numPr>
          <w:ilvl w:val="0"/>
          <w:numId w:val="39"/>
        </w:numPr>
        <w:spacing w:after="120" w:line="240" w:lineRule="auto"/>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Zamawiający żąda  , aby przed przystąpieniem do wykonania zamówienia, wykonawca,  podał – o ile będą już znane – nazwy albo imiona i nazwiska oraz dane kontaktowe podwykonawców  i osób do kontaktu z nimi. Wykonawca zawiadamia zamawiającego o wszelkich zmianach danych, o których wyżej mowa, w trakcie realizacji zamówienia a także przekazuje informacje na temat nowych podwykonawców, którym w późniejszym okresie zamierza powierzyć realizację robót budowlanych.</w:t>
      </w: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Stosownie do treści art. 36b ust. 2 ustawy </w:t>
      </w:r>
      <w:proofErr w:type="spellStart"/>
      <w:r w:rsidRPr="006F32B9">
        <w:rPr>
          <w:rFonts w:ascii="Times New Roman" w:eastAsia="Times New Roman" w:hAnsi="Times New Roman" w:cs="Times New Roman"/>
          <w:color w:val="auto"/>
          <w:sz w:val="24"/>
          <w:szCs w:val="24"/>
        </w:rPr>
        <w:t>Pzp</w:t>
      </w:r>
      <w:proofErr w:type="spellEnd"/>
      <w:r w:rsidRPr="006F32B9">
        <w:rPr>
          <w:rFonts w:ascii="Times New Roman" w:eastAsia="Times New Roman" w:hAnsi="Times New Roman" w:cs="Times New Roman"/>
          <w:color w:val="auto"/>
          <w:sz w:val="24"/>
          <w:szCs w:val="24"/>
        </w:rPr>
        <w:t>, Zamawiający informuje, iż jeżeli zmiana albo rezygnacja z podwykonawcy dotyczy podmiotu, na którego zasoby wykonawca powoływał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Jeżeli Zamawiający stwierdzi, że wobec danego podwykonawcy zachodzą podstawy wykluczenia, wykonawca obowiązany jest zastąpić tego podwykonawcę lub zrezygnować z powierzenia wykonania części zamówienia podwykonawcy.</w:t>
      </w: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Powierzenie wykonania części zamówienia podwykonawcom nie zwalnia wykonawcy z odpowiedzialności za należyte wykonanie zamówienia.</w:t>
      </w:r>
    </w:p>
    <w:p w:rsidR="006F32B9" w:rsidRPr="006F32B9" w:rsidRDefault="006F32B9" w:rsidP="006F32B9">
      <w:pPr>
        <w:spacing w:after="0" w:line="240" w:lineRule="auto"/>
        <w:ind w:left="0" w:firstLine="0"/>
        <w:jc w:val="left"/>
        <w:rPr>
          <w:rFonts w:ascii="Times New Roman" w:eastAsia="Times New Roman" w:hAnsi="Times New Roman" w:cs="Times New Roman"/>
          <w:b/>
          <w:color w:val="auto"/>
          <w:sz w:val="26"/>
          <w:szCs w:val="26"/>
        </w:rPr>
      </w:pPr>
    </w:p>
    <w:p w:rsidR="006F32B9" w:rsidRPr="006F32B9" w:rsidRDefault="006F32B9" w:rsidP="006F32B9">
      <w:pPr>
        <w:spacing w:after="0" w:line="240" w:lineRule="auto"/>
        <w:ind w:left="0" w:firstLine="0"/>
        <w:jc w:val="left"/>
        <w:rPr>
          <w:rFonts w:ascii="Times New Roman" w:eastAsia="Times New Roman" w:hAnsi="Times New Roman" w:cs="Times New Roman"/>
          <w:b/>
          <w:color w:val="auto"/>
          <w:sz w:val="26"/>
          <w:szCs w:val="26"/>
        </w:rPr>
      </w:pPr>
      <w:r w:rsidRPr="006F32B9">
        <w:rPr>
          <w:rFonts w:ascii="Times New Roman" w:eastAsia="Times New Roman" w:hAnsi="Times New Roman" w:cs="Times New Roman"/>
          <w:b/>
          <w:color w:val="auto"/>
          <w:sz w:val="26"/>
          <w:szCs w:val="26"/>
        </w:rPr>
        <w:t>Rozdział 8 –  Wymagania stawiane wykonawcy</w:t>
      </w:r>
    </w:p>
    <w:p w:rsidR="006F32B9" w:rsidRPr="006F32B9" w:rsidRDefault="006F32B9" w:rsidP="006F32B9">
      <w:pPr>
        <w:spacing w:after="0" w:line="240" w:lineRule="auto"/>
        <w:ind w:left="0" w:firstLine="0"/>
        <w:jc w:val="left"/>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1. O udzielenie zamówienia mogą ubiegać się wykonawcy, którzy :</w:t>
      </w:r>
    </w:p>
    <w:p w:rsidR="006F32B9" w:rsidRPr="006F32B9" w:rsidRDefault="006F32B9" w:rsidP="006F32B9">
      <w:pPr>
        <w:spacing w:after="0" w:line="240" w:lineRule="auto"/>
        <w:ind w:left="0" w:firstLine="0"/>
        <w:jc w:val="left"/>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1) nie podlegają wykluczeniu,</w:t>
      </w:r>
    </w:p>
    <w:p w:rsidR="006F32B9" w:rsidRPr="006F32B9" w:rsidRDefault="006F32B9" w:rsidP="006F32B9">
      <w:pPr>
        <w:spacing w:after="0" w:line="240" w:lineRule="auto"/>
        <w:ind w:left="0" w:firstLine="0"/>
        <w:jc w:val="left"/>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lastRenderedPageBreak/>
        <w:t>2) spełniają warunki udziału w postępowaniu, dotyczące :</w:t>
      </w:r>
    </w:p>
    <w:p w:rsidR="006F32B9" w:rsidRPr="006F32B9" w:rsidRDefault="006F32B9" w:rsidP="006F32B9">
      <w:pPr>
        <w:spacing w:after="0" w:line="240" w:lineRule="auto"/>
        <w:ind w:left="0" w:firstLine="0"/>
        <w:jc w:val="left"/>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 kompetencji lub uprawnień do prowadzenia określonej działalności zawodowej, o ,ile wynika to z odrębnych przepisów,</w:t>
      </w:r>
    </w:p>
    <w:p w:rsidR="006F32B9" w:rsidRPr="006F32B9" w:rsidRDefault="006F32B9" w:rsidP="006F32B9">
      <w:pPr>
        <w:spacing w:after="0" w:line="240" w:lineRule="auto"/>
        <w:ind w:left="0" w:firstLine="0"/>
        <w:jc w:val="left"/>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 xml:space="preserve">- sytuacji ekonomicznej lub finansowej </w:t>
      </w:r>
    </w:p>
    <w:p w:rsidR="006F32B9" w:rsidRPr="006F32B9" w:rsidRDefault="006F32B9" w:rsidP="006F32B9">
      <w:pPr>
        <w:spacing w:after="0" w:line="240" w:lineRule="auto"/>
        <w:ind w:left="0" w:firstLine="0"/>
        <w:jc w:val="left"/>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 xml:space="preserve">- zdolności technicznej lub zawodowej </w:t>
      </w:r>
    </w:p>
    <w:p w:rsidR="006F32B9" w:rsidRPr="006F32B9" w:rsidRDefault="006F32B9" w:rsidP="006F32B9">
      <w:pPr>
        <w:spacing w:after="0" w:line="240" w:lineRule="auto"/>
        <w:ind w:left="0" w:firstLine="0"/>
        <w:rPr>
          <w:rFonts w:ascii="Times New Roman" w:eastAsia="Times New Roman" w:hAnsi="Times New Roman" w:cs="Times New Roman"/>
          <w:sz w:val="24"/>
          <w:szCs w:val="24"/>
        </w:rPr>
      </w:pPr>
      <w:r w:rsidRPr="006F32B9">
        <w:rPr>
          <w:rFonts w:ascii="Times New Roman" w:eastAsia="Times New Roman" w:hAnsi="Times New Roman" w:cs="Times New Roman"/>
          <w:sz w:val="24"/>
          <w:szCs w:val="24"/>
        </w:rPr>
        <w:t>2. Zamawiający nie przewiduje udzielenia zaliczek na poczet wykonania zamówienia.</w:t>
      </w:r>
    </w:p>
    <w:p w:rsidR="006F32B9" w:rsidRPr="006F32B9" w:rsidRDefault="006F32B9" w:rsidP="006F32B9">
      <w:pPr>
        <w:spacing w:after="0" w:line="240" w:lineRule="auto"/>
        <w:ind w:left="0" w:firstLine="0"/>
        <w:rPr>
          <w:rFonts w:ascii="Times New Roman" w:eastAsia="Times New Roman" w:hAnsi="Times New Roman" w:cs="Times New Roman"/>
          <w:b/>
          <w:color w:val="auto"/>
          <w:sz w:val="26"/>
          <w:szCs w:val="26"/>
        </w:rPr>
      </w:pP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b/>
          <w:color w:val="auto"/>
          <w:sz w:val="26"/>
          <w:szCs w:val="26"/>
        </w:rPr>
        <w:t>Rozdział 9 – Termin wykonania zamówienia</w:t>
      </w:r>
      <w:r w:rsidRPr="006F32B9">
        <w:rPr>
          <w:rFonts w:ascii="Times New Roman" w:eastAsia="Times New Roman" w:hAnsi="Times New Roman" w:cs="Times New Roman"/>
          <w:color w:val="auto"/>
          <w:sz w:val="24"/>
          <w:szCs w:val="24"/>
        </w:rPr>
        <w:t xml:space="preserve"> </w:t>
      </w:r>
    </w:p>
    <w:p w:rsidR="006F32B9" w:rsidRPr="006F32B9" w:rsidRDefault="006F32B9" w:rsidP="006F32B9">
      <w:pPr>
        <w:spacing w:after="0" w:line="240" w:lineRule="auto"/>
        <w:ind w:left="0" w:firstLine="0"/>
        <w:jc w:val="left"/>
        <w:rPr>
          <w:rFonts w:ascii="Times New Roman" w:eastAsia="Times New Roman" w:hAnsi="Times New Roman" w:cs="Times New Roman"/>
          <w:b/>
          <w:color w:val="auto"/>
          <w:sz w:val="24"/>
          <w:szCs w:val="24"/>
        </w:rPr>
      </w:pPr>
      <w:r w:rsidRPr="006F32B9">
        <w:rPr>
          <w:rFonts w:ascii="Times New Roman" w:eastAsia="Times New Roman" w:hAnsi="Times New Roman" w:cs="Times New Roman"/>
          <w:color w:val="auto"/>
          <w:sz w:val="24"/>
          <w:szCs w:val="24"/>
        </w:rPr>
        <w:t xml:space="preserve">Termin wykonania zamówienia ustala się </w:t>
      </w:r>
      <w:r w:rsidRPr="006F32B9">
        <w:rPr>
          <w:rFonts w:ascii="Times New Roman" w:eastAsia="Times New Roman" w:hAnsi="Times New Roman" w:cs="Times New Roman"/>
          <w:b/>
          <w:color w:val="auto"/>
          <w:sz w:val="24"/>
          <w:szCs w:val="24"/>
        </w:rPr>
        <w:t xml:space="preserve">od dnia zawarcia umowy </w:t>
      </w:r>
      <w:r w:rsidRPr="006F32B9">
        <w:rPr>
          <w:rFonts w:ascii="Times New Roman" w:eastAsia="Times New Roman" w:hAnsi="Times New Roman" w:cs="Times New Roman"/>
          <w:color w:val="auto"/>
          <w:sz w:val="24"/>
          <w:szCs w:val="24"/>
        </w:rPr>
        <w:t xml:space="preserve"> </w:t>
      </w:r>
      <w:r w:rsidRPr="006F32B9">
        <w:rPr>
          <w:rFonts w:ascii="Times New Roman" w:eastAsia="Times New Roman" w:hAnsi="Times New Roman" w:cs="Times New Roman"/>
          <w:b/>
          <w:color w:val="auto"/>
          <w:sz w:val="24"/>
          <w:szCs w:val="24"/>
        </w:rPr>
        <w:t>do  31.12.2017  r.</w:t>
      </w:r>
    </w:p>
    <w:p w:rsidR="006F32B9" w:rsidRPr="006F32B9" w:rsidRDefault="006F32B9" w:rsidP="006F32B9">
      <w:pPr>
        <w:spacing w:after="0" w:line="240" w:lineRule="auto"/>
        <w:ind w:left="0" w:firstLine="0"/>
        <w:jc w:val="left"/>
        <w:rPr>
          <w:rFonts w:ascii="Times New Roman" w:eastAsia="Times New Roman" w:hAnsi="Times New Roman" w:cs="Times New Roman"/>
          <w:b/>
          <w:bCs/>
          <w:color w:val="auto"/>
          <w:szCs w:val="20"/>
        </w:rPr>
      </w:pPr>
    </w:p>
    <w:p w:rsidR="006F32B9" w:rsidRPr="006F32B9" w:rsidRDefault="006F32B9" w:rsidP="006F32B9">
      <w:pPr>
        <w:spacing w:after="0" w:line="240" w:lineRule="auto"/>
        <w:ind w:left="0" w:firstLine="0"/>
        <w:jc w:val="left"/>
        <w:rPr>
          <w:rFonts w:ascii="Times New Roman" w:eastAsia="Times New Roman" w:hAnsi="Times New Roman" w:cs="Times New Roman"/>
          <w:b/>
          <w:bCs/>
          <w:color w:val="auto"/>
          <w:szCs w:val="20"/>
        </w:rPr>
      </w:pPr>
    </w:p>
    <w:p w:rsidR="006F32B9" w:rsidRPr="006F32B9" w:rsidRDefault="006F32B9" w:rsidP="006F32B9">
      <w:pPr>
        <w:spacing w:after="0" w:line="240" w:lineRule="auto"/>
        <w:ind w:left="0" w:firstLine="0"/>
        <w:rPr>
          <w:rFonts w:ascii="Times New Roman" w:eastAsia="Times New Roman" w:hAnsi="Times New Roman" w:cs="Times New Roman"/>
          <w:b/>
          <w:color w:val="auto"/>
          <w:sz w:val="26"/>
          <w:szCs w:val="26"/>
        </w:rPr>
      </w:pPr>
      <w:r w:rsidRPr="006F32B9">
        <w:rPr>
          <w:rFonts w:ascii="Times New Roman" w:eastAsia="Times New Roman" w:hAnsi="Times New Roman" w:cs="Times New Roman"/>
          <w:b/>
          <w:color w:val="auto"/>
          <w:sz w:val="26"/>
          <w:szCs w:val="26"/>
        </w:rPr>
        <w:t>Rozdział  10 - Warunki udziału w postępowaniu oraz sposób dokonywania oceny</w:t>
      </w:r>
      <w:r w:rsidRPr="006F32B9">
        <w:rPr>
          <w:rFonts w:ascii="Times New Roman" w:eastAsia="Times New Roman" w:hAnsi="Times New Roman" w:cs="Times New Roman"/>
          <w:color w:val="auto"/>
          <w:sz w:val="26"/>
          <w:szCs w:val="26"/>
        </w:rPr>
        <w:t xml:space="preserve"> </w:t>
      </w:r>
      <w:r w:rsidRPr="006F32B9">
        <w:rPr>
          <w:rFonts w:ascii="Times New Roman" w:eastAsia="Times New Roman" w:hAnsi="Times New Roman" w:cs="Times New Roman"/>
          <w:b/>
          <w:color w:val="auto"/>
          <w:sz w:val="26"/>
          <w:szCs w:val="26"/>
        </w:rPr>
        <w:t>spełniania tych warunków</w:t>
      </w:r>
    </w:p>
    <w:p w:rsidR="006F32B9" w:rsidRPr="006F32B9" w:rsidRDefault="006F32B9" w:rsidP="006F32B9">
      <w:pPr>
        <w:spacing w:after="0" w:line="240" w:lineRule="auto"/>
        <w:ind w:left="0" w:firstLine="0"/>
        <w:rPr>
          <w:rFonts w:ascii="Times New Roman" w:eastAsia="Times New Roman" w:hAnsi="Times New Roman" w:cs="Times New Roman"/>
          <w:b/>
          <w:color w:val="auto"/>
          <w:sz w:val="26"/>
          <w:szCs w:val="26"/>
        </w:rPr>
      </w:pPr>
    </w:p>
    <w:p w:rsidR="006F32B9" w:rsidRPr="006F32B9" w:rsidRDefault="006F32B9" w:rsidP="006F32B9">
      <w:pPr>
        <w:spacing w:after="0" w:line="240" w:lineRule="auto"/>
        <w:ind w:left="0" w:firstLine="0"/>
        <w:rPr>
          <w:rFonts w:ascii="Times New Roman" w:eastAsia="Times New Roman" w:hAnsi="Times New Roman" w:cs="Times New Roman"/>
          <w:b/>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827"/>
        <w:gridCol w:w="4851"/>
      </w:tblGrid>
      <w:tr w:rsidR="006F32B9" w:rsidRPr="006F32B9" w:rsidTr="006F32B9">
        <w:tc>
          <w:tcPr>
            <w:tcW w:w="600" w:type="dxa"/>
          </w:tcPr>
          <w:p w:rsidR="006F32B9" w:rsidRPr="006F32B9" w:rsidRDefault="006F32B9" w:rsidP="006F32B9">
            <w:pPr>
              <w:autoSpaceDE w:val="0"/>
              <w:autoSpaceDN w:val="0"/>
              <w:spacing w:after="0" w:line="240" w:lineRule="auto"/>
              <w:ind w:left="0" w:firstLine="0"/>
              <w:rPr>
                <w:rFonts w:ascii="Times New Roman" w:eastAsia="Times New Roman" w:hAnsi="Times New Roman" w:cs="Times New Roman"/>
                <w:b/>
                <w:color w:val="auto"/>
                <w:sz w:val="26"/>
                <w:szCs w:val="26"/>
              </w:rPr>
            </w:pPr>
            <w:r w:rsidRPr="006F32B9">
              <w:rPr>
                <w:rFonts w:ascii="Times New Roman" w:eastAsia="Times New Roman" w:hAnsi="Times New Roman" w:cs="Times New Roman"/>
                <w:b/>
                <w:color w:val="auto"/>
                <w:sz w:val="26"/>
                <w:szCs w:val="26"/>
              </w:rPr>
              <w:t xml:space="preserve">Lp.   </w:t>
            </w:r>
          </w:p>
        </w:tc>
        <w:tc>
          <w:tcPr>
            <w:tcW w:w="3827" w:type="dxa"/>
          </w:tcPr>
          <w:p w:rsidR="006F32B9" w:rsidRPr="006F32B9" w:rsidRDefault="006F32B9" w:rsidP="006F32B9">
            <w:pPr>
              <w:autoSpaceDE w:val="0"/>
              <w:autoSpaceDN w:val="0"/>
              <w:spacing w:after="0" w:line="240" w:lineRule="auto"/>
              <w:ind w:left="0" w:firstLine="0"/>
              <w:rPr>
                <w:rFonts w:ascii="Times New Roman" w:eastAsia="Times New Roman" w:hAnsi="Times New Roman" w:cs="Times New Roman"/>
                <w:b/>
                <w:color w:val="auto"/>
                <w:sz w:val="26"/>
                <w:szCs w:val="26"/>
              </w:rPr>
            </w:pPr>
            <w:r w:rsidRPr="006F32B9">
              <w:rPr>
                <w:rFonts w:ascii="Times New Roman" w:eastAsia="Times New Roman" w:hAnsi="Times New Roman" w:cs="Times New Roman"/>
                <w:b/>
                <w:color w:val="auto"/>
                <w:sz w:val="26"/>
                <w:szCs w:val="26"/>
              </w:rPr>
              <w:t xml:space="preserve"> Warunek</w:t>
            </w:r>
          </w:p>
        </w:tc>
        <w:tc>
          <w:tcPr>
            <w:tcW w:w="4851" w:type="dxa"/>
          </w:tcPr>
          <w:p w:rsidR="006F32B9" w:rsidRPr="006F32B9" w:rsidRDefault="006F32B9" w:rsidP="006F32B9">
            <w:pPr>
              <w:autoSpaceDE w:val="0"/>
              <w:autoSpaceDN w:val="0"/>
              <w:spacing w:after="0" w:line="240" w:lineRule="auto"/>
              <w:ind w:left="0" w:firstLine="0"/>
              <w:rPr>
                <w:rFonts w:ascii="Times New Roman" w:eastAsia="Times New Roman" w:hAnsi="Times New Roman" w:cs="Times New Roman"/>
                <w:b/>
                <w:color w:val="auto"/>
                <w:sz w:val="26"/>
                <w:szCs w:val="26"/>
              </w:rPr>
            </w:pPr>
            <w:r w:rsidRPr="006F32B9">
              <w:rPr>
                <w:rFonts w:ascii="Times New Roman" w:eastAsia="Times New Roman" w:hAnsi="Times New Roman" w:cs="Times New Roman"/>
                <w:b/>
                <w:color w:val="auto"/>
                <w:sz w:val="26"/>
                <w:szCs w:val="26"/>
              </w:rPr>
              <w:t xml:space="preserve">  Dokument</w:t>
            </w:r>
          </w:p>
        </w:tc>
      </w:tr>
      <w:tr w:rsidR="006F32B9" w:rsidRPr="006F32B9" w:rsidTr="006F32B9">
        <w:tc>
          <w:tcPr>
            <w:tcW w:w="600" w:type="dxa"/>
          </w:tcPr>
          <w:p w:rsidR="006F32B9" w:rsidRPr="006F32B9" w:rsidRDefault="006F32B9" w:rsidP="006F32B9">
            <w:pPr>
              <w:autoSpaceDE w:val="0"/>
              <w:autoSpaceDN w:val="0"/>
              <w:spacing w:after="0" w:line="240" w:lineRule="auto"/>
              <w:ind w:left="0" w:firstLine="0"/>
              <w:rPr>
                <w:rFonts w:ascii="Times New Roman" w:eastAsia="Times New Roman" w:hAnsi="Times New Roman" w:cs="Times New Roman"/>
                <w:b/>
                <w:color w:val="auto"/>
                <w:sz w:val="26"/>
                <w:szCs w:val="26"/>
              </w:rPr>
            </w:pPr>
            <w:r w:rsidRPr="006F32B9">
              <w:rPr>
                <w:rFonts w:ascii="Times New Roman" w:eastAsia="Times New Roman" w:hAnsi="Times New Roman" w:cs="Times New Roman"/>
                <w:b/>
                <w:color w:val="auto"/>
                <w:sz w:val="26"/>
                <w:szCs w:val="26"/>
              </w:rPr>
              <w:t>1.</w:t>
            </w:r>
          </w:p>
        </w:tc>
        <w:tc>
          <w:tcPr>
            <w:tcW w:w="3827" w:type="dxa"/>
          </w:tcPr>
          <w:p w:rsidR="006F32B9" w:rsidRPr="006F32B9" w:rsidRDefault="006F32B9" w:rsidP="006F32B9">
            <w:pPr>
              <w:autoSpaceDE w:val="0"/>
              <w:autoSpaceDN w:val="0"/>
              <w:spacing w:after="0" w:line="240" w:lineRule="auto"/>
              <w:ind w:left="0" w:firstLine="0"/>
              <w:jc w:val="left"/>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Dot. posiadania kompetencji lub uprawnień do prowadzenia określonej działalności zawodowej, o ile wynika to z odrębnych przepisów,</w:t>
            </w:r>
          </w:p>
          <w:p w:rsidR="006F32B9" w:rsidRPr="006F32B9" w:rsidRDefault="006F32B9" w:rsidP="006F32B9">
            <w:pPr>
              <w:autoSpaceDE w:val="0"/>
              <w:autoSpaceDN w:val="0"/>
              <w:spacing w:after="0" w:line="240" w:lineRule="auto"/>
              <w:ind w:left="0" w:firstLine="0"/>
              <w:rPr>
                <w:rFonts w:ascii="Times New Roman" w:eastAsia="Times New Roman" w:hAnsi="Times New Roman" w:cs="Times New Roman"/>
                <w:b/>
                <w:color w:val="auto"/>
                <w:sz w:val="26"/>
                <w:szCs w:val="26"/>
              </w:rPr>
            </w:pPr>
          </w:p>
        </w:tc>
        <w:tc>
          <w:tcPr>
            <w:tcW w:w="4851" w:type="dxa"/>
          </w:tcPr>
          <w:p w:rsidR="006F32B9" w:rsidRPr="006F32B9" w:rsidRDefault="006F32B9" w:rsidP="006F32B9">
            <w:pPr>
              <w:autoSpaceDE w:val="0"/>
              <w:autoSpaceDN w:val="0"/>
              <w:spacing w:after="0" w:line="240" w:lineRule="auto"/>
              <w:ind w:left="0" w:firstLine="0"/>
              <w:rPr>
                <w:rFonts w:ascii="Times New Roman" w:eastAsia="Times New Roman" w:hAnsi="Times New Roman" w:cs="Times New Roman"/>
                <w:b/>
                <w:color w:val="auto"/>
                <w:sz w:val="26"/>
                <w:szCs w:val="26"/>
              </w:rPr>
            </w:pPr>
          </w:p>
          <w:p w:rsidR="006F32B9" w:rsidRPr="006F32B9" w:rsidRDefault="006F32B9" w:rsidP="006F32B9">
            <w:pPr>
              <w:autoSpaceDE w:val="0"/>
              <w:autoSpaceDN w:val="0"/>
              <w:spacing w:after="0" w:line="240" w:lineRule="auto"/>
              <w:ind w:left="0" w:firstLine="0"/>
              <w:rPr>
                <w:rFonts w:ascii="Times New Roman" w:hAnsi="Times New Roman" w:cs="Times New Roman"/>
                <w:bCs/>
                <w:sz w:val="24"/>
                <w:szCs w:val="24"/>
              </w:rPr>
            </w:pPr>
            <w:r w:rsidRPr="006F32B9">
              <w:rPr>
                <w:rFonts w:ascii="Times New Roman" w:eastAsia="Times New Roman" w:hAnsi="Times New Roman" w:cs="Times New Roman"/>
                <w:b/>
                <w:color w:val="auto"/>
                <w:sz w:val="26"/>
                <w:szCs w:val="26"/>
              </w:rPr>
              <w:t xml:space="preserve">    </w:t>
            </w:r>
            <w:r w:rsidRPr="006F32B9">
              <w:rPr>
                <w:rFonts w:ascii="Times New Roman" w:hAnsi="Times New Roman" w:cs="Times New Roman"/>
                <w:bCs/>
                <w:sz w:val="24"/>
                <w:szCs w:val="24"/>
              </w:rPr>
              <w:t>Wykonawca musi posiadać prawo do wykonywania działalności gospodarczej polegającej na obrocie paliwami ciekłymi.</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 xml:space="preserve">1. Aktualna koncesja   Prezesa Urzędu regulacji Energetyki na prowadzenie działalności gospodarczej                w zakresie obrotu paliwami płynnymi - zgodnie z ustawą z dnia 10 kwietnia 1997 r. Prawo energetyczne ( </w:t>
            </w:r>
            <w:proofErr w:type="spellStart"/>
            <w:r w:rsidRPr="006F32B9">
              <w:rPr>
                <w:rFonts w:ascii="Times New Roman" w:eastAsia="Times New Roman" w:hAnsi="Times New Roman" w:cs="Times New Roman"/>
                <w:b/>
                <w:color w:val="auto"/>
                <w:sz w:val="24"/>
                <w:szCs w:val="24"/>
              </w:rPr>
              <w:t>t.j</w:t>
            </w:r>
            <w:proofErr w:type="spellEnd"/>
            <w:r w:rsidRPr="006F32B9">
              <w:rPr>
                <w:rFonts w:ascii="Times New Roman" w:eastAsia="Times New Roman" w:hAnsi="Times New Roman" w:cs="Times New Roman"/>
                <w:b/>
                <w:color w:val="auto"/>
                <w:sz w:val="24"/>
                <w:szCs w:val="24"/>
              </w:rPr>
              <w:t>. Dz.U. z 2012 r. poz. 1059, zm. z 2013 r. poz. 984, 1238)</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2.</w:t>
            </w:r>
            <w:r w:rsidRPr="006F32B9">
              <w:rPr>
                <w:rFonts w:ascii="Times New Roman" w:eastAsia="Times New Roman" w:hAnsi="Times New Roman" w:cs="Times New Roman"/>
                <w:b/>
                <w:color w:val="auto"/>
                <w:sz w:val="26"/>
                <w:szCs w:val="26"/>
              </w:rPr>
              <w:t xml:space="preserve"> Oświadczenie dot. spełniania warunków udziału w postępowaniu</w:t>
            </w:r>
          </w:p>
          <w:p w:rsidR="006F32B9" w:rsidRPr="006F32B9" w:rsidRDefault="006F32B9" w:rsidP="006F32B9">
            <w:pPr>
              <w:autoSpaceDE w:val="0"/>
              <w:autoSpaceDN w:val="0"/>
              <w:spacing w:after="0" w:line="240" w:lineRule="auto"/>
              <w:ind w:left="0" w:firstLine="0"/>
              <w:rPr>
                <w:rFonts w:ascii="Times New Roman" w:hAnsi="Times New Roman" w:cs="Times New Roman"/>
                <w:bCs/>
                <w:sz w:val="24"/>
                <w:szCs w:val="24"/>
              </w:rPr>
            </w:pPr>
          </w:p>
          <w:p w:rsidR="006F32B9" w:rsidRPr="006F32B9" w:rsidRDefault="006F32B9" w:rsidP="006F32B9">
            <w:pPr>
              <w:autoSpaceDE w:val="0"/>
              <w:autoSpaceDN w:val="0"/>
              <w:spacing w:after="0" w:line="240" w:lineRule="auto"/>
              <w:ind w:left="0" w:firstLine="0"/>
              <w:rPr>
                <w:rFonts w:ascii="Times New Roman" w:eastAsia="Times New Roman" w:hAnsi="Times New Roman" w:cs="Times New Roman"/>
                <w:b/>
                <w:color w:val="auto"/>
                <w:sz w:val="26"/>
                <w:szCs w:val="26"/>
              </w:rPr>
            </w:pPr>
          </w:p>
        </w:tc>
      </w:tr>
      <w:tr w:rsidR="006F32B9" w:rsidRPr="006F32B9" w:rsidTr="006F32B9">
        <w:tc>
          <w:tcPr>
            <w:tcW w:w="600" w:type="dxa"/>
          </w:tcPr>
          <w:p w:rsidR="006F32B9" w:rsidRPr="006F32B9" w:rsidRDefault="006F32B9" w:rsidP="006F32B9">
            <w:pPr>
              <w:autoSpaceDE w:val="0"/>
              <w:autoSpaceDN w:val="0"/>
              <w:spacing w:after="0" w:line="240" w:lineRule="auto"/>
              <w:ind w:left="0" w:firstLine="0"/>
              <w:rPr>
                <w:rFonts w:ascii="Times New Roman" w:eastAsia="Times New Roman" w:hAnsi="Times New Roman" w:cs="Times New Roman"/>
                <w:b/>
                <w:color w:val="auto"/>
                <w:sz w:val="26"/>
                <w:szCs w:val="26"/>
              </w:rPr>
            </w:pPr>
            <w:r w:rsidRPr="006F32B9">
              <w:rPr>
                <w:rFonts w:ascii="Times New Roman" w:eastAsia="Times New Roman" w:hAnsi="Times New Roman" w:cs="Times New Roman"/>
                <w:b/>
                <w:color w:val="auto"/>
                <w:sz w:val="26"/>
                <w:szCs w:val="26"/>
              </w:rPr>
              <w:t>2.</w:t>
            </w:r>
          </w:p>
        </w:tc>
        <w:tc>
          <w:tcPr>
            <w:tcW w:w="3827" w:type="dxa"/>
          </w:tcPr>
          <w:p w:rsidR="006F32B9" w:rsidRPr="006F32B9" w:rsidRDefault="006F32B9" w:rsidP="006F32B9">
            <w:pPr>
              <w:autoSpaceDE w:val="0"/>
              <w:autoSpaceDN w:val="0"/>
              <w:spacing w:after="0" w:line="240" w:lineRule="auto"/>
              <w:ind w:left="0" w:firstLine="0"/>
              <w:jc w:val="left"/>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6"/>
                <w:szCs w:val="26"/>
              </w:rPr>
              <w:t xml:space="preserve">Dot. </w:t>
            </w:r>
            <w:r w:rsidRPr="006F32B9">
              <w:rPr>
                <w:rFonts w:ascii="Times New Roman" w:eastAsia="Times New Roman" w:hAnsi="Times New Roman" w:cs="Times New Roman"/>
                <w:b/>
                <w:color w:val="auto"/>
                <w:sz w:val="24"/>
                <w:szCs w:val="24"/>
              </w:rPr>
              <w:t xml:space="preserve"> sytuacji ekonomicznej lub finansowej </w:t>
            </w:r>
          </w:p>
          <w:p w:rsidR="006F32B9" w:rsidRPr="006F32B9" w:rsidRDefault="006F32B9" w:rsidP="006F32B9">
            <w:pPr>
              <w:autoSpaceDE w:val="0"/>
              <w:autoSpaceDN w:val="0"/>
              <w:spacing w:after="0" w:line="240" w:lineRule="auto"/>
              <w:ind w:left="0" w:firstLine="0"/>
              <w:rPr>
                <w:rFonts w:ascii="Times New Roman" w:eastAsia="Times New Roman" w:hAnsi="Times New Roman" w:cs="Times New Roman"/>
                <w:b/>
                <w:color w:val="auto"/>
                <w:sz w:val="26"/>
                <w:szCs w:val="26"/>
              </w:rPr>
            </w:pPr>
          </w:p>
        </w:tc>
        <w:tc>
          <w:tcPr>
            <w:tcW w:w="4851" w:type="dxa"/>
          </w:tcPr>
          <w:p w:rsidR="006F32B9" w:rsidRPr="006F32B9" w:rsidRDefault="006F32B9" w:rsidP="006F32B9">
            <w:pPr>
              <w:autoSpaceDE w:val="0"/>
              <w:autoSpaceDN w:val="0"/>
              <w:spacing w:after="0" w:line="240" w:lineRule="auto"/>
              <w:ind w:left="0" w:firstLine="0"/>
              <w:rPr>
                <w:rFonts w:ascii="Times New Roman" w:eastAsia="Times New Roman" w:hAnsi="Times New Roman" w:cs="Times New Roman"/>
                <w:b/>
                <w:color w:val="auto"/>
                <w:sz w:val="26"/>
                <w:szCs w:val="26"/>
              </w:rPr>
            </w:pPr>
            <w:r w:rsidRPr="006F32B9">
              <w:rPr>
                <w:rFonts w:ascii="Times New Roman" w:eastAsia="Times New Roman" w:hAnsi="Times New Roman" w:cs="Times New Roman"/>
                <w:b/>
                <w:color w:val="auto"/>
                <w:sz w:val="26"/>
                <w:szCs w:val="26"/>
              </w:rPr>
              <w:t>Oświadczenie dot. spełniania warunków udziału w postępowaniu</w:t>
            </w:r>
          </w:p>
        </w:tc>
      </w:tr>
      <w:tr w:rsidR="006F32B9" w:rsidRPr="006F32B9" w:rsidTr="006F32B9">
        <w:tc>
          <w:tcPr>
            <w:tcW w:w="600" w:type="dxa"/>
          </w:tcPr>
          <w:p w:rsidR="006F32B9" w:rsidRPr="006F32B9" w:rsidRDefault="006F32B9" w:rsidP="006F32B9">
            <w:pPr>
              <w:autoSpaceDE w:val="0"/>
              <w:autoSpaceDN w:val="0"/>
              <w:spacing w:after="0" w:line="240" w:lineRule="auto"/>
              <w:ind w:left="0" w:firstLine="0"/>
              <w:rPr>
                <w:rFonts w:ascii="Times New Roman" w:eastAsia="Times New Roman" w:hAnsi="Times New Roman" w:cs="Times New Roman"/>
                <w:b/>
                <w:color w:val="auto"/>
                <w:sz w:val="26"/>
                <w:szCs w:val="26"/>
              </w:rPr>
            </w:pPr>
            <w:r w:rsidRPr="006F32B9">
              <w:rPr>
                <w:rFonts w:ascii="Times New Roman" w:eastAsia="Times New Roman" w:hAnsi="Times New Roman" w:cs="Times New Roman"/>
                <w:b/>
                <w:color w:val="auto"/>
                <w:sz w:val="26"/>
                <w:szCs w:val="26"/>
              </w:rPr>
              <w:t>3.</w:t>
            </w:r>
          </w:p>
        </w:tc>
        <w:tc>
          <w:tcPr>
            <w:tcW w:w="3827" w:type="dxa"/>
          </w:tcPr>
          <w:p w:rsidR="006F32B9" w:rsidRPr="006F32B9" w:rsidRDefault="006F32B9" w:rsidP="006F32B9">
            <w:pPr>
              <w:autoSpaceDE w:val="0"/>
              <w:autoSpaceDN w:val="0"/>
              <w:spacing w:after="0" w:line="240" w:lineRule="auto"/>
              <w:ind w:left="0" w:firstLine="0"/>
              <w:jc w:val="left"/>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 xml:space="preserve">-dot. zdolności technicznej lub zawodowej </w:t>
            </w:r>
          </w:p>
          <w:p w:rsidR="006F32B9" w:rsidRPr="006F32B9" w:rsidRDefault="006F32B9" w:rsidP="006F32B9">
            <w:pPr>
              <w:autoSpaceDE w:val="0"/>
              <w:autoSpaceDN w:val="0"/>
              <w:spacing w:after="0" w:line="240" w:lineRule="auto"/>
              <w:ind w:left="0" w:firstLine="0"/>
              <w:rPr>
                <w:rFonts w:ascii="Times New Roman" w:eastAsia="Times New Roman" w:hAnsi="Times New Roman" w:cs="Times New Roman"/>
                <w:b/>
                <w:color w:val="auto"/>
                <w:sz w:val="26"/>
                <w:szCs w:val="26"/>
              </w:rPr>
            </w:pPr>
          </w:p>
        </w:tc>
        <w:tc>
          <w:tcPr>
            <w:tcW w:w="4851" w:type="dxa"/>
          </w:tcPr>
          <w:p w:rsidR="006F32B9" w:rsidRPr="006F32B9" w:rsidRDefault="006F32B9" w:rsidP="006F32B9">
            <w:pPr>
              <w:autoSpaceDE w:val="0"/>
              <w:autoSpaceDN w:val="0"/>
              <w:spacing w:after="0" w:line="240" w:lineRule="auto"/>
              <w:ind w:left="0" w:firstLine="0"/>
              <w:rPr>
                <w:rFonts w:ascii="Times New Roman" w:eastAsia="Times New Roman" w:hAnsi="Times New Roman" w:cs="Times New Roman"/>
                <w:b/>
                <w:color w:val="auto"/>
                <w:sz w:val="26"/>
                <w:szCs w:val="26"/>
              </w:rPr>
            </w:pPr>
            <w:r w:rsidRPr="006F32B9">
              <w:rPr>
                <w:rFonts w:ascii="Times New Roman" w:eastAsia="Times New Roman" w:hAnsi="Times New Roman" w:cs="Times New Roman"/>
                <w:b/>
                <w:color w:val="auto"/>
                <w:sz w:val="26"/>
                <w:szCs w:val="26"/>
              </w:rPr>
              <w:t>1. Oświadczenie dot. spełniania warunków udziału w postępowaniu</w:t>
            </w:r>
          </w:p>
          <w:p w:rsidR="006F32B9" w:rsidRPr="006F32B9" w:rsidRDefault="006F32B9" w:rsidP="006F32B9">
            <w:pPr>
              <w:autoSpaceDE w:val="0"/>
              <w:autoSpaceDN w:val="0"/>
              <w:spacing w:after="0" w:line="240" w:lineRule="auto"/>
              <w:ind w:left="0" w:firstLine="0"/>
              <w:rPr>
                <w:rFonts w:ascii="Times New Roman" w:eastAsia="Times New Roman" w:hAnsi="Times New Roman" w:cs="Times New Roman"/>
                <w:b/>
                <w:color w:val="auto"/>
                <w:sz w:val="26"/>
                <w:szCs w:val="26"/>
              </w:rPr>
            </w:pPr>
          </w:p>
          <w:p w:rsidR="006F32B9" w:rsidRPr="006F32B9" w:rsidRDefault="006F32B9" w:rsidP="006F32B9">
            <w:pPr>
              <w:autoSpaceDE w:val="0"/>
              <w:autoSpaceDN w:val="0"/>
              <w:spacing w:after="0" w:line="240" w:lineRule="auto"/>
              <w:ind w:left="0" w:firstLine="0"/>
              <w:rPr>
                <w:rFonts w:ascii="Times New Roman" w:eastAsia="Times New Roman" w:hAnsi="Times New Roman" w:cs="Times New Roman"/>
                <w:b/>
                <w:color w:val="auto"/>
                <w:sz w:val="26"/>
                <w:szCs w:val="26"/>
              </w:rPr>
            </w:pPr>
          </w:p>
        </w:tc>
      </w:tr>
    </w:tbl>
    <w:p w:rsidR="006F32B9" w:rsidRPr="006F32B9" w:rsidRDefault="006F32B9" w:rsidP="006F32B9">
      <w:pPr>
        <w:spacing w:after="0" w:line="240" w:lineRule="auto"/>
        <w:ind w:left="0" w:firstLine="0"/>
        <w:rPr>
          <w:rFonts w:ascii="Times New Roman" w:eastAsia="Times New Roman" w:hAnsi="Times New Roman" w:cs="Times New Roman"/>
          <w:b/>
          <w:color w:val="auto"/>
          <w:sz w:val="26"/>
          <w:szCs w:val="26"/>
        </w:rPr>
      </w:pPr>
    </w:p>
    <w:p w:rsidR="006F32B9" w:rsidRPr="006F32B9" w:rsidRDefault="006F32B9" w:rsidP="006F32B9">
      <w:pPr>
        <w:spacing w:after="0" w:line="240" w:lineRule="auto"/>
        <w:ind w:left="0" w:firstLine="0"/>
        <w:rPr>
          <w:rFonts w:ascii="Times New Roman" w:eastAsia="Times New Roman" w:hAnsi="Times New Roman" w:cs="Times New Roman"/>
          <w:b/>
          <w:color w:val="auto"/>
          <w:sz w:val="26"/>
          <w:szCs w:val="26"/>
        </w:rPr>
      </w:pPr>
    </w:p>
    <w:p w:rsidR="006F32B9" w:rsidRPr="006F32B9" w:rsidRDefault="006F32B9" w:rsidP="006F32B9">
      <w:pPr>
        <w:spacing w:after="0" w:line="240" w:lineRule="auto"/>
        <w:ind w:left="0" w:firstLine="0"/>
        <w:rPr>
          <w:rFonts w:ascii="Times New Roman" w:eastAsia="Times New Roman" w:hAnsi="Times New Roman" w:cs="Times New Roman"/>
          <w:b/>
          <w:color w:val="auto"/>
          <w:sz w:val="26"/>
          <w:szCs w:val="26"/>
        </w:rPr>
      </w:pPr>
    </w:p>
    <w:p w:rsidR="006F32B9" w:rsidRPr="006F32B9" w:rsidRDefault="006F32B9" w:rsidP="006F32B9">
      <w:pPr>
        <w:spacing w:after="0" w:line="240" w:lineRule="auto"/>
        <w:ind w:left="0" w:firstLine="0"/>
        <w:rPr>
          <w:rFonts w:ascii="Times New Roman" w:eastAsia="Times New Roman" w:hAnsi="Times New Roman" w:cs="Times New Roman"/>
          <w:b/>
          <w:color w:val="auto"/>
          <w:sz w:val="26"/>
          <w:szCs w:val="26"/>
        </w:rPr>
      </w:pPr>
    </w:p>
    <w:p w:rsidR="006F32B9" w:rsidRPr="006F32B9" w:rsidRDefault="006F32B9" w:rsidP="006F32B9">
      <w:pPr>
        <w:spacing w:after="0" w:line="240" w:lineRule="auto"/>
        <w:ind w:left="0" w:firstLine="0"/>
        <w:rPr>
          <w:rFonts w:ascii="Times New Roman" w:eastAsia="Times New Roman" w:hAnsi="Times New Roman" w:cs="Times New Roman"/>
          <w:b/>
          <w:color w:val="auto"/>
          <w:sz w:val="26"/>
          <w:szCs w:val="26"/>
        </w:rPr>
      </w:pPr>
      <w:r w:rsidRPr="006F32B9">
        <w:rPr>
          <w:rFonts w:ascii="Times New Roman" w:eastAsia="Times New Roman" w:hAnsi="Times New Roman" w:cs="Times New Roman"/>
          <w:b/>
          <w:color w:val="auto"/>
          <w:sz w:val="26"/>
          <w:szCs w:val="26"/>
        </w:rPr>
        <w:t xml:space="preserve">2. Wykazanie przez Wykonawcę braku podstaw do wykluczenia </w:t>
      </w:r>
    </w:p>
    <w:p w:rsidR="006F32B9" w:rsidRPr="006F32B9" w:rsidRDefault="006F32B9" w:rsidP="006F32B9">
      <w:pPr>
        <w:spacing w:after="0" w:line="240" w:lineRule="auto"/>
        <w:ind w:left="0" w:firstLine="0"/>
        <w:rPr>
          <w:rFonts w:ascii="Times New Roman" w:eastAsia="Times New Roman" w:hAnsi="Times New Roman" w:cs="Times New Roman"/>
          <w:b/>
          <w:color w:val="auto"/>
          <w:sz w:val="26"/>
          <w:szCs w:val="26"/>
        </w:rPr>
      </w:pPr>
      <w:r w:rsidRPr="006F32B9">
        <w:rPr>
          <w:rFonts w:ascii="Times New Roman" w:eastAsia="Times New Roman" w:hAnsi="Times New Roman" w:cs="Times New Roman"/>
          <w:b/>
          <w:color w:val="auto"/>
          <w:sz w:val="26"/>
          <w:szCs w:val="26"/>
        </w:rPr>
        <w:t xml:space="preserve">W celu  wykazania braku podstaw do wykluczenia z postępowania o udzielenie zamówienia  publicznego wykonawca winien  przedłożyć </w:t>
      </w:r>
    </w:p>
    <w:p w:rsidR="006F32B9" w:rsidRPr="006F32B9" w:rsidRDefault="006F32B9" w:rsidP="006F32B9">
      <w:pPr>
        <w:spacing w:after="0" w:line="240" w:lineRule="auto"/>
        <w:ind w:left="0" w:firstLine="0"/>
        <w:rPr>
          <w:rFonts w:ascii="Times New Roman" w:eastAsia="Times New Roman" w:hAnsi="Times New Roman" w:cs="Times New Roman"/>
          <w:color w:val="auto"/>
          <w:sz w:val="26"/>
          <w:szCs w:val="26"/>
        </w:rPr>
      </w:pPr>
      <w:r w:rsidRPr="006F32B9">
        <w:rPr>
          <w:rFonts w:ascii="Times New Roman" w:eastAsia="Times New Roman" w:hAnsi="Times New Roman" w:cs="Times New Roman"/>
          <w:b/>
          <w:color w:val="auto"/>
          <w:sz w:val="26"/>
          <w:szCs w:val="26"/>
        </w:rPr>
        <w:lastRenderedPageBreak/>
        <w:t>2.1.  oświadczenie</w:t>
      </w:r>
      <w:r w:rsidRPr="006F32B9">
        <w:rPr>
          <w:rFonts w:ascii="Times New Roman" w:eastAsia="Times New Roman" w:hAnsi="Times New Roman" w:cs="Times New Roman"/>
          <w:color w:val="auto"/>
          <w:sz w:val="26"/>
          <w:szCs w:val="26"/>
        </w:rPr>
        <w:t xml:space="preserve"> </w:t>
      </w:r>
      <w:r w:rsidRPr="006F32B9">
        <w:rPr>
          <w:rFonts w:ascii="Times New Roman" w:eastAsia="Times New Roman" w:hAnsi="Times New Roman" w:cs="Times New Roman"/>
          <w:b/>
          <w:color w:val="auto"/>
          <w:sz w:val="26"/>
          <w:szCs w:val="26"/>
        </w:rPr>
        <w:t>dot. przesłanek wykluczenia z postępowania</w:t>
      </w:r>
      <w:r w:rsidRPr="006F32B9">
        <w:rPr>
          <w:rFonts w:ascii="Times New Roman" w:eastAsia="Times New Roman" w:hAnsi="Times New Roman" w:cs="Times New Roman"/>
          <w:color w:val="auto"/>
          <w:sz w:val="26"/>
          <w:szCs w:val="26"/>
        </w:rPr>
        <w:t xml:space="preserve"> -  którego wzór stanowi załącznik do SIWZ. Jeżeli Wykonawcy wspólnie ubiegają się o udzielenie zamówienia, dokument ten składa każdy z nich</w:t>
      </w:r>
    </w:p>
    <w:p w:rsidR="006F32B9" w:rsidRPr="006F32B9" w:rsidRDefault="006F32B9" w:rsidP="006F32B9">
      <w:pPr>
        <w:spacing w:after="0" w:line="240" w:lineRule="auto"/>
        <w:ind w:left="0" w:firstLine="0"/>
        <w:rPr>
          <w:rFonts w:ascii="Times New Roman" w:eastAsia="Times New Roman" w:hAnsi="Times New Roman" w:cs="Times New Roman"/>
          <w:color w:val="auto"/>
          <w:sz w:val="26"/>
          <w:szCs w:val="26"/>
        </w:rPr>
      </w:pPr>
      <w:r w:rsidRPr="006F32B9">
        <w:rPr>
          <w:rFonts w:ascii="Times New Roman" w:eastAsia="Times New Roman" w:hAnsi="Times New Roman" w:cs="Times New Roman"/>
          <w:b/>
          <w:color w:val="auto"/>
          <w:sz w:val="24"/>
          <w:szCs w:val="24"/>
        </w:rPr>
        <w:t>2.2. aktualny odpis z właściwego rejestru</w:t>
      </w:r>
      <w:r w:rsidRPr="006F32B9">
        <w:rPr>
          <w:rFonts w:ascii="Times New Roman" w:eastAsia="Times New Roman" w:hAnsi="Times New Roman" w:cs="Times New Roman"/>
          <w:color w:val="auto"/>
          <w:sz w:val="24"/>
          <w:szCs w:val="24"/>
        </w:rPr>
        <w:t xml:space="preserve"> lub z centralnej ewidencji </w:t>
      </w:r>
      <w:r w:rsidR="002B4814">
        <w:rPr>
          <w:rFonts w:ascii="Times New Roman" w:eastAsia="Times New Roman" w:hAnsi="Times New Roman" w:cs="Times New Roman"/>
          <w:color w:val="auto"/>
          <w:sz w:val="24"/>
          <w:szCs w:val="24"/>
        </w:rPr>
        <w:t xml:space="preserve">i informacji </w:t>
      </w:r>
      <w:r w:rsidRPr="006F32B9">
        <w:rPr>
          <w:rFonts w:ascii="Times New Roman" w:eastAsia="Times New Roman" w:hAnsi="Times New Roman" w:cs="Times New Roman"/>
          <w:color w:val="auto"/>
          <w:sz w:val="24"/>
          <w:szCs w:val="24"/>
        </w:rPr>
        <w:t>o działalności gospodarczej,  jeżeli odrębne przepisy wymagają wpisu do rejestru lub ewidencji, w celu wykazania braku podstaw do wykluczenia w oparciu o art. 24 ust. 1 pkt 2 ustawy -  wystawionego nie wcześniej niż  6 miesięcy przed upływem terminu składania ofert.</w:t>
      </w:r>
      <w:r w:rsidRPr="006F32B9">
        <w:rPr>
          <w:rFonts w:ascii="Times New Roman" w:eastAsia="Times New Roman" w:hAnsi="Times New Roman" w:cs="Times New Roman"/>
          <w:color w:val="auto"/>
          <w:sz w:val="26"/>
          <w:szCs w:val="26"/>
        </w:rPr>
        <w:t xml:space="preserve"> Jeżeli Wykonawcy wspólnie ubiegają się o udzielenie zamówienia, dokument ten składa każdy z nich.</w:t>
      </w:r>
    </w:p>
    <w:p w:rsidR="006F32B9" w:rsidRPr="006F32B9" w:rsidRDefault="006F32B9" w:rsidP="006F32B9">
      <w:pPr>
        <w:spacing w:after="0" w:line="240" w:lineRule="auto"/>
        <w:ind w:left="0" w:firstLine="0"/>
        <w:rPr>
          <w:rFonts w:ascii="Times New Roman" w:eastAsia="Times New Roman" w:hAnsi="Times New Roman" w:cs="Times New Roman"/>
          <w:color w:val="auto"/>
          <w:sz w:val="26"/>
          <w:szCs w:val="26"/>
        </w:rPr>
      </w:pPr>
      <w:r w:rsidRPr="006F32B9">
        <w:rPr>
          <w:rFonts w:ascii="Times New Roman" w:eastAsia="Times New Roman" w:hAnsi="Times New Roman" w:cs="Times New Roman"/>
          <w:b/>
          <w:color w:val="auto"/>
          <w:sz w:val="24"/>
          <w:szCs w:val="24"/>
        </w:rPr>
        <w:t xml:space="preserve">2.3. aktualne zaświadczenie właściwego naczelnika urzędu skarbowego – </w:t>
      </w:r>
      <w:r w:rsidRPr="006F32B9">
        <w:rPr>
          <w:rFonts w:ascii="Times New Roman" w:eastAsia="Times New Roman" w:hAnsi="Times New Roman" w:cs="Times New Roman"/>
          <w:color w:val="auto"/>
          <w:sz w:val="24"/>
          <w:szCs w:val="24"/>
        </w:rPr>
        <w:t xml:space="preserve">potwierdzające , że wykonawca nie zalega z opłacaniem podatków, lub zaświadczenie, że uzyskał przewidziane prawem zwolnienie, odroczenie lub rozłożenie na raty zaległych płatności lub wstrzymanie w całości lub rozłożenie na raty zaległych płatności lub wstrzymanie w całości wykonania decyzji właściwego organu – </w:t>
      </w:r>
      <w:r w:rsidRPr="006F32B9">
        <w:rPr>
          <w:rFonts w:ascii="Times New Roman" w:eastAsia="Times New Roman" w:hAnsi="Times New Roman" w:cs="Times New Roman"/>
          <w:b/>
          <w:color w:val="auto"/>
          <w:sz w:val="24"/>
          <w:szCs w:val="24"/>
        </w:rPr>
        <w:t>wystawione nie wcześniej niż 3 miesiące przed upływem terminu składania ofert.</w:t>
      </w:r>
      <w:r w:rsidRPr="006F32B9">
        <w:rPr>
          <w:rFonts w:ascii="Times New Roman" w:eastAsia="Times New Roman" w:hAnsi="Times New Roman" w:cs="Times New Roman"/>
          <w:color w:val="auto"/>
          <w:sz w:val="26"/>
          <w:szCs w:val="26"/>
        </w:rPr>
        <w:t xml:space="preserve"> Jeżeli Wykonawcy wspólnie </w:t>
      </w:r>
      <w:r w:rsidR="006E2390">
        <w:rPr>
          <w:rFonts w:ascii="Times New Roman" w:eastAsia="Times New Roman" w:hAnsi="Times New Roman" w:cs="Times New Roman"/>
          <w:color w:val="auto"/>
          <w:sz w:val="26"/>
          <w:szCs w:val="26"/>
        </w:rPr>
        <w:t xml:space="preserve">ubiegają się </w:t>
      </w:r>
      <w:r w:rsidRPr="006F32B9">
        <w:rPr>
          <w:rFonts w:ascii="Times New Roman" w:eastAsia="Times New Roman" w:hAnsi="Times New Roman" w:cs="Times New Roman"/>
          <w:color w:val="auto"/>
          <w:sz w:val="26"/>
          <w:szCs w:val="26"/>
        </w:rPr>
        <w:t>o udzielenie zamówienia, dokument ten składa każdy z nich.</w:t>
      </w:r>
    </w:p>
    <w:p w:rsidR="006F32B9" w:rsidRPr="006F32B9" w:rsidRDefault="006F32B9" w:rsidP="006F32B9">
      <w:pPr>
        <w:spacing w:after="0" w:line="240" w:lineRule="auto"/>
        <w:ind w:left="0" w:firstLine="0"/>
        <w:rPr>
          <w:rFonts w:ascii="Times New Roman" w:eastAsia="Times New Roman" w:hAnsi="Times New Roman" w:cs="Times New Roman"/>
          <w:color w:val="auto"/>
          <w:sz w:val="26"/>
          <w:szCs w:val="26"/>
        </w:rPr>
      </w:pPr>
      <w:r w:rsidRPr="006F32B9">
        <w:rPr>
          <w:rFonts w:ascii="Times New Roman" w:eastAsia="Times New Roman" w:hAnsi="Times New Roman" w:cs="Times New Roman"/>
          <w:b/>
          <w:color w:val="auto"/>
          <w:sz w:val="24"/>
          <w:szCs w:val="24"/>
        </w:rPr>
        <w:t xml:space="preserve">2.4.  aktualne zaświadczenie właściwego Oddziału Zakładu Ubezpieczeń Społecznych lub Kasy Rolniczego Ubezpieczenia Społecznego – </w:t>
      </w:r>
      <w:r w:rsidRPr="006F32B9">
        <w:rPr>
          <w:rFonts w:ascii="Times New Roman" w:eastAsia="Times New Roman" w:hAnsi="Times New Roman" w:cs="Times New Roman"/>
          <w:color w:val="auto"/>
          <w:sz w:val="24"/>
          <w:szCs w:val="24"/>
        </w:rPr>
        <w:t xml:space="preserve">potwierdzające , że wykonawca nie zalega z opłacaniem składek na ubezpieczenie zdrowotne i społeczne , lub potwierdzające , że uzyskał przewidziane prawem zwolnienie, odroczenie lub rozłożenie na raty zaległych płatności lub wstrzymanie w całości wykonania decyzji właściwego organu – </w:t>
      </w:r>
      <w:r w:rsidRPr="006F32B9">
        <w:rPr>
          <w:rFonts w:ascii="Times New Roman" w:eastAsia="Times New Roman" w:hAnsi="Times New Roman" w:cs="Times New Roman"/>
          <w:b/>
          <w:color w:val="auto"/>
          <w:sz w:val="24"/>
          <w:szCs w:val="24"/>
        </w:rPr>
        <w:t xml:space="preserve">wystawione     nie wcześniej niż 3 </w:t>
      </w:r>
      <w:proofErr w:type="spellStart"/>
      <w:r w:rsidRPr="006F32B9">
        <w:rPr>
          <w:rFonts w:ascii="Times New Roman" w:eastAsia="Times New Roman" w:hAnsi="Times New Roman" w:cs="Times New Roman"/>
          <w:b/>
          <w:color w:val="auto"/>
          <w:sz w:val="24"/>
          <w:szCs w:val="24"/>
        </w:rPr>
        <w:t>miesiace</w:t>
      </w:r>
      <w:proofErr w:type="spellEnd"/>
      <w:r w:rsidRPr="006F32B9">
        <w:rPr>
          <w:rFonts w:ascii="Times New Roman" w:eastAsia="Times New Roman" w:hAnsi="Times New Roman" w:cs="Times New Roman"/>
          <w:b/>
          <w:color w:val="auto"/>
          <w:sz w:val="24"/>
          <w:szCs w:val="24"/>
        </w:rPr>
        <w:t xml:space="preserve"> przed upływem terminu składania ofert.</w:t>
      </w:r>
      <w:r w:rsidRPr="006F32B9">
        <w:rPr>
          <w:rFonts w:ascii="Times New Roman" w:eastAsia="Times New Roman" w:hAnsi="Times New Roman" w:cs="Times New Roman"/>
          <w:color w:val="auto"/>
          <w:sz w:val="26"/>
          <w:szCs w:val="26"/>
        </w:rPr>
        <w:t xml:space="preserve"> Jeżeli Wykonawcy wspólnie ubiegają się o udzielenie zamówienia, dokument ten składa każdy z nich</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 xml:space="preserve"> 2.5. Lista  podmiotów </w:t>
      </w:r>
      <w:r w:rsidRPr="006F32B9">
        <w:rPr>
          <w:rFonts w:ascii="Times New Roman" w:eastAsia="Times New Roman" w:hAnsi="Times New Roman" w:cs="Times New Roman"/>
          <w:color w:val="auto"/>
          <w:sz w:val="24"/>
          <w:szCs w:val="24"/>
        </w:rPr>
        <w:t xml:space="preserve">należących do tej samej grupy kapitałowej, w rozumieniu ustawy z dnia 16 lutego 2007 r. o ochronie konkurencji i konsumentów (Dz.U. Nr 50, poz. 331, ze zm.) </w:t>
      </w:r>
      <w:r w:rsidRPr="006F32B9">
        <w:rPr>
          <w:rFonts w:ascii="Times New Roman" w:eastAsia="Times New Roman" w:hAnsi="Times New Roman" w:cs="Times New Roman"/>
          <w:b/>
          <w:color w:val="auto"/>
          <w:sz w:val="24"/>
          <w:szCs w:val="24"/>
        </w:rPr>
        <w:t xml:space="preserve"> </w:t>
      </w:r>
      <w:r w:rsidRPr="006F32B9">
        <w:rPr>
          <w:rFonts w:ascii="Times New Roman" w:eastAsia="Times New Roman" w:hAnsi="Times New Roman" w:cs="Times New Roman"/>
          <w:b/>
          <w:color w:val="auto"/>
          <w:sz w:val="24"/>
          <w:szCs w:val="24"/>
          <w:u w:val="single"/>
        </w:rPr>
        <w:t>albo</w:t>
      </w:r>
      <w:r w:rsidRPr="006F32B9">
        <w:rPr>
          <w:rFonts w:ascii="Times New Roman" w:eastAsia="Times New Roman" w:hAnsi="Times New Roman" w:cs="Times New Roman"/>
          <w:b/>
          <w:i/>
          <w:color w:val="auto"/>
          <w:sz w:val="24"/>
          <w:szCs w:val="24"/>
          <w:u w:val="single"/>
        </w:rPr>
        <w:t xml:space="preserve"> </w:t>
      </w:r>
      <w:r w:rsidRPr="006F32B9">
        <w:rPr>
          <w:rFonts w:ascii="Times New Roman" w:eastAsia="Times New Roman" w:hAnsi="Times New Roman" w:cs="Times New Roman"/>
          <w:b/>
          <w:color w:val="auto"/>
          <w:sz w:val="24"/>
          <w:szCs w:val="24"/>
        </w:rPr>
        <w:t xml:space="preserve">informacja </w:t>
      </w:r>
      <w:r w:rsidRPr="006F32B9">
        <w:rPr>
          <w:rFonts w:ascii="Times New Roman" w:eastAsia="Times New Roman" w:hAnsi="Times New Roman" w:cs="Times New Roman"/>
          <w:color w:val="auto"/>
          <w:sz w:val="24"/>
          <w:szCs w:val="24"/>
        </w:rPr>
        <w:t>o tym, że wykonawca nie należy do grupy kapitałowej</w:t>
      </w:r>
      <w:r w:rsidRPr="006F32B9">
        <w:rPr>
          <w:rFonts w:ascii="Times New Roman" w:eastAsia="Times New Roman" w:hAnsi="Times New Roman" w:cs="Times New Roman"/>
          <w:i/>
          <w:iCs/>
          <w:color w:val="auto"/>
          <w:sz w:val="24"/>
          <w:szCs w:val="24"/>
        </w:rPr>
        <w:t xml:space="preserve"> (w przypadku składania oferty przez wykonawców na zasadach określonych przepisem art. 23 ustawy - składających ofertę wspólnie - wyżej wymienione oświadczenie musi być złożone przez każdego wykonawcę)(jeśli dotyczy). </w:t>
      </w:r>
      <w:r w:rsidRPr="006F32B9">
        <w:rPr>
          <w:rFonts w:ascii="Times New Roman" w:eastAsia="Times New Roman" w:hAnsi="Times New Roman" w:cs="Times New Roman"/>
          <w:b/>
          <w:i/>
          <w:iCs/>
          <w:color w:val="auto"/>
          <w:sz w:val="24"/>
          <w:szCs w:val="24"/>
        </w:rPr>
        <w:t>Wykonawca, w terminie 3 dni od dnia przekazania inform</w:t>
      </w:r>
      <w:r w:rsidR="0039512E">
        <w:rPr>
          <w:rFonts w:ascii="Times New Roman" w:eastAsia="Times New Roman" w:hAnsi="Times New Roman" w:cs="Times New Roman"/>
          <w:b/>
          <w:i/>
          <w:iCs/>
          <w:color w:val="auto"/>
          <w:sz w:val="24"/>
          <w:szCs w:val="24"/>
        </w:rPr>
        <w:t xml:space="preserve">acji ,  </w:t>
      </w:r>
      <w:r w:rsidRPr="006F32B9">
        <w:rPr>
          <w:rFonts w:ascii="Times New Roman" w:eastAsia="Times New Roman" w:hAnsi="Times New Roman" w:cs="Times New Roman"/>
          <w:b/>
          <w:i/>
          <w:iCs/>
          <w:color w:val="auto"/>
          <w:sz w:val="24"/>
          <w:szCs w:val="24"/>
        </w:rPr>
        <w:t>o których mowa  w art. 86 ust. 5 ustawy PZP – przekazuje Z</w:t>
      </w:r>
      <w:r w:rsidR="0039512E">
        <w:rPr>
          <w:rFonts w:ascii="Times New Roman" w:eastAsia="Times New Roman" w:hAnsi="Times New Roman" w:cs="Times New Roman"/>
          <w:b/>
          <w:i/>
          <w:iCs/>
          <w:color w:val="auto"/>
          <w:sz w:val="24"/>
          <w:szCs w:val="24"/>
        </w:rPr>
        <w:t xml:space="preserve">amawiającemu oświadczenie   </w:t>
      </w:r>
      <w:r w:rsidRPr="006F32B9">
        <w:rPr>
          <w:rFonts w:ascii="Times New Roman" w:eastAsia="Times New Roman" w:hAnsi="Times New Roman" w:cs="Times New Roman"/>
          <w:b/>
          <w:i/>
          <w:iCs/>
          <w:color w:val="auto"/>
          <w:sz w:val="24"/>
          <w:szCs w:val="24"/>
        </w:rPr>
        <w:t xml:space="preserve">o przynależności lub braku przynależności do tej samej grupy kapitałowej,    o której mowa w art. 24 ust. 1 pkt 23 ustawy </w:t>
      </w:r>
      <w:proofErr w:type="spellStart"/>
      <w:r w:rsidRPr="006F32B9">
        <w:rPr>
          <w:rFonts w:ascii="Times New Roman" w:eastAsia="Times New Roman" w:hAnsi="Times New Roman" w:cs="Times New Roman"/>
          <w:b/>
          <w:i/>
          <w:iCs/>
          <w:color w:val="auto"/>
          <w:sz w:val="24"/>
          <w:szCs w:val="24"/>
        </w:rPr>
        <w:t>Pzp</w:t>
      </w:r>
      <w:proofErr w:type="spellEnd"/>
      <w:r w:rsidRPr="006F32B9">
        <w:rPr>
          <w:rFonts w:ascii="Times New Roman" w:eastAsia="Times New Roman" w:hAnsi="Times New Roman" w:cs="Times New Roman"/>
          <w:b/>
          <w:i/>
          <w:iCs/>
          <w:color w:val="auto"/>
          <w:sz w:val="24"/>
          <w:szCs w:val="24"/>
        </w:rPr>
        <w:t>.</w:t>
      </w:r>
    </w:p>
    <w:p w:rsidR="006F32B9" w:rsidRPr="006F32B9" w:rsidRDefault="006F32B9" w:rsidP="006F32B9">
      <w:pPr>
        <w:spacing w:after="0" w:line="240" w:lineRule="auto"/>
        <w:ind w:left="0" w:firstLine="0"/>
        <w:rPr>
          <w:rFonts w:ascii="Times New Roman" w:eastAsia="Times New Roman" w:hAnsi="Times New Roman" w:cs="Times New Roman"/>
          <w:color w:val="auto"/>
          <w:sz w:val="26"/>
          <w:szCs w:val="26"/>
        </w:rPr>
      </w:pP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b/>
          <w:color w:val="auto"/>
          <w:sz w:val="26"/>
          <w:szCs w:val="26"/>
        </w:rPr>
        <w:t xml:space="preserve">2.5. </w:t>
      </w:r>
      <w:r w:rsidRPr="006F32B9">
        <w:rPr>
          <w:rFonts w:ascii="Times New Roman" w:eastAsia="Times New Roman" w:hAnsi="Times New Roman" w:cs="Times New Roman"/>
          <w:color w:val="auto"/>
          <w:sz w:val="24"/>
          <w:szCs w:val="24"/>
        </w:rPr>
        <w:t>Jeżeli Wykonawca ma siedzibę lub miejsce zamieszkania poza terytorium Rzeczypospolitej Polskiej, składa dokument lub dokumenty wystawione w kraju, w którym ma siedzibę lub miejsce zamieszkania, potwierdzające odpowiednio, że:</w:t>
      </w:r>
    </w:p>
    <w:p w:rsidR="006F32B9" w:rsidRPr="006F32B9" w:rsidRDefault="006F32B9" w:rsidP="006F32B9">
      <w:pPr>
        <w:spacing w:after="0" w:line="240" w:lineRule="auto"/>
        <w:ind w:left="36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a)  nie otwarto jego likwidacji ani nie ogłoszono upadłości – wystawiony nie wcześniej niż 6 miesięcy przed upływem terminu składania ofert,</w:t>
      </w:r>
    </w:p>
    <w:p w:rsidR="006F32B9" w:rsidRPr="006F32B9" w:rsidRDefault="006F32B9" w:rsidP="006F32B9">
      <w:pPr>
        <w:spacing w:after="0" w:line="240" w:lineRule="auto"/>
        <w:ind w:left="36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b) nie orzeczono wobec niego zakazu ubiegania się o zamówienie; - wystawiony nie wcześniej niż 6 miesięcy przed terminem składania ofert</w:t>
      </w:r>
    </w:p>
    <w:p w:rsidR="006F32B9" w:rsidRPr="006F32B9" w:rsidRDefault="006F32B9" w:rsidP="006F32B9">
      <w:pPr>
        <w:spacing w:after="0" w:line="240" w:lineRule="auto"/>
        <w:ind w:left="36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c) nie zalega z uiszczaniem podatków, opłat, składek na ubezpieczenie społeczne i zdrowotne lub uzyskał przewidziane prawem zwolnienie, odroczenie lub rozłożenie na raty zaległych płatności lub wstrzymanie w całości wykonania decyzji właściwego organu – wystawiony nie wcześniej niż 3 miesiące przed upływem terminu składania ofert.</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Jeżeli w kraju pochodzenia osoby lub w kraju,  w którym Wykonawca ma siedzibę lub miejsce zamieszkania, nie wydaje się dokumentów,    o których mowa wyżej, należy zastąpić  je dokumentem zawierającym oświadczenie,  w którym określa się także osoby uprawnione do reprezentacji wykonawcy złożone przed właściwym organem sądowym, administracyjnym albo organem samorządu zawodowego lub gospodarczego odpowiednio kraju  zamieszkania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lastRenderedPageBreak/>
        <w:t>osoby lub kraju, w którym Wykonawca   ma siedzibę  lub miejsce zamieszkania, lub przed notariuszem.</w:t>
      </w: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Dokumenty sporządzone w języku obcym są składane wraz z tłumaczeniem na język polski, poświadczonym przez Wykonawcę.</w:t>
      </w: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4"/>
          <w:szCs w:val="24"/>
        </w:rPr>
      </w:pP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W przypadku wątpliwości co do treści dokumentu złożonego przez wykonawcę mającego siedzibę lub miejsce zamieszkania poza terytorium Rzeczypospolitej Polskiej , zamawiający może zwrócić się do właściwych organów odpowiednio kraju miejsca zamieszkania osoby lub kraju  w którym wykonawca ma siedzibę lub miejsce zamieszkania , z wnioskiem o udzielenie niezbędnych informacji dotyczących przedłożonego dokumentu.  </w:t>
      </w: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4"/>
          <w:szCs w:val="24"/>
        </w:rPr>
      </w:pP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4"/>
          <w:szCs w:val="24"/>
        </w:rPr>
      </w:pP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4"/>
          <w:szCs w:val="24"/>
        </w:rPr>
      </w:pP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4"/>
          <w:szCs w:val="24"/>
        </w:rPr>
      </w:pP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 xml:space="preserve">Rozdział 11 Wykaz oświadczeń lub dokumentów, jakie mają dostarczyć wykonawcy  w celu potwierdzenia braku podstaw wykluczenia oraz  spełniania warunków udziału   w postępowaniu </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I. WYKAZ OŚWIADCZEŃ SKŁADANYCH PRZEZ WYKONAWCĘ W CELU WSTĘPNEGO POTWIERDZENIA, ŻE NIE PODLEGA WYKLUCZENIU ORAZ SPEŁNIA WARUNKI UDZIAŁU W POSTĘPOWANIU</w:t>
      </w:r>
    </w:p>
    <w:p w:rsidR="006F32B9" w:rsidRPr="006F32B9" w:rsidRDefault="006F32B9" w:rsidP="006F32B9">
      <w:pPr>
        <w:spacing w:after="0" w:line="240" w:lineRule="auto"/>
        <w:ind w:left="0" w:firstLine="0"/>
        <w:rPr>
          <w:rFonts w:ascii="Times New Roman" w:eastAsia="Times New Roman" w:hAnsi="Times New Roman" w:cs="Times New Roman"/>
          <w:color w:val="auto"/>
          <w:sz w:val="26"/>
          <w:szCs w:val="26"/>
        </w:rPr>
      </w:pPr>
      <w:r w:rsidRPr="006F32B9">
        <w:rPr>
          <w:rFonts w:ascii="Times New Roman" w:eastAsia="Times New Roman" w:hAnsi="Times New Roman" w:cs="Times New Roman"/>
          <w:b/>
          <w:color w:val="auto"/>
          <w:sz w:val="26"/>
          <w:szCs w:val="26"/>
        </w:rPr>
        <w:t>1.  oświadczenie</w:t>
      </w:r>
      <w:r w:rsidRPr="006F32B9">
        <w:rPr>
          <w:rFonts w:ascii="Times New Roman" w:eastAsia="Times New Roman" w:hAnsi="Times New Roman" w:cs="Times New Roman"/>
          <w:color w:val="auto"/>
          <w:sz w:val="26"/>
          <w:szCs w:val="26"/>
        </w:rPr>
        <w:t xml:space="preserve"> </w:t>
      </w:r>
      <w:r w:rsidRPr="006F32B9">
        <w:rPr>
          <w:rFonts w:ascii="Times New Roman" w:eastAsia="Times New Roman" w:hAnsi="Times New Roman" w:cs="Times New Roman"/>
          <w:b/>
          <w:color w:val="auto"/>
          <w:sz w:val="26"/>
          <w:szCs w:val="26"/>
        </w:rPr>
        <w:t>dot. przesłanek wykluczenia z postępowania</w:t>
      </w:r>
      <w:r w:rsidRPr="006F32B9">
        <w:rPr>
          <w:rFonts w:ascii="Times New Roman" w:eastAsia="Times New Roman" w:hAnsi="Times New Roman" w:cs="Times New Roman"/>
          <w:color w:val="auto"/>
          <w:sz w:val="26"/>
          <w:szCs w:val="26"/>
        </w:rPr>
        <w:t xml:space="preserve"> -  którego wzór stanowi załącznik do SIWZ. Jeżeli Wykonawcy wspólnie ubiegają się o udzielenie zamówienia, dokument ten składa każdy z nich</w:t>
      </w:r>
    </w:p>
    <w:p w:rsidR="006F32B9" w:rsidRPr="006F32B9" w:rsidRDefault="006F32B9" w:rsidP="006F32B9">
      <w:pPr>
        <w:spacing w:after="0" w:line="240" w:lineRule="auto"/>
        <w:ind w:left="0" w:firstLine="0"/>
        <w:rPr>
          <w:rFonts w:ascii="Times New Roman" w:eastAsia="Times New Roman" w:hAnsi="Times New Roman" w:cs="Times New Roman"/>
          <w:color w:val="auto"/>
          <w:sz w:val="26"/>
          <w:szCs w:val="26"/>
        </w:rPr>
      </w:pPr>
      <w:r w:rsidRPr="006F32B9">
        <w:rPr>
          <w:rFonts w:ascii="Times New Roman" w:eastAsia="Times New Roman" w:hAnsi="Times New Roman" w:cs="Times New Roman"/>
          <w:b/>
          <w:color w:val="auto"/>
          <w:sz w:val="26"/>
          <w:szCs w:val="26"/>
        </w:rPr>
        <w:t>2</w:t>
      </w:r>
      <w:r w:rsidRPr="006F32B9">
        <w:rPr>
          <w:rFonts w:ascii="Times New Roman" w:eastAsia="Times New Roman" w:hAnsi="Times New Roman" w:cs="Times New Roman"/>
          <w:color w:val="auto"/>
          <w:sz w:val="26"/>
          <w:szCs w:val="26"/>
        </w:rPr>
        <w:t>.</w:t>
      </w:r>
      <w:r w:rsidRPr="006F32B9">
        <w:rPr>
          <w:rFonts w:ascii="Times New Roman" w:eastAsia="Times New Roman" w:hAnsi="Times New Roman" w:cs="Times New Roman"/>
          <w:b/>
          <w:color w:val="auto"/>
          <w:sz w:val="26"/>
          <w:szCs w:val="26"/>
        </w:rPr>
        <w:t xml:space="preserve"> Oświadczenie dot. spełniania warunków udziału w postępowaniu</w:t>
      </w:r>
      <w:r w:rsidRPr="006F32B9">
        <w:rPr>
          <w:rFonts w:ascii="Times New Roman" w:eastAsia="Times New Roman" w:hAnsi="Times New Roman" w:cs="Times New Roman"/>
          <w:color w:val="auto"/>
          <w:sz w:val="26"/>
          <w:szCs w:val="26"/>
        </w:rPr>
        <w:t>-  którego wzór stanowi załącznik do SIWZ. Jeżeli Wykonawcy wspólnie ubiegają się o udzielenie zamówienia, dokument ten składa każdy z nich</w:t>
      </w:r>
    </w:p>
    <w:p w:rsidR="006F32B9" w:rsidRPr="006F32B9" w:rsidRDefault="006F32B9" w:rsidP="006F32B9">
      <w:pPr>
        <w:spacing w:after="0" w:line="240" w:lineRule="auto"/>
        <w:ind w:left="0" w:firstLine="0"/>
        <w:rPr>
          <w:rFonts w:ascii="Times New Roman" w:eastAsia="Times New Roman" w:hAnsi="Times New Roman" w:cs="Times New Roman"/>
          <w:color w:val="auto"/>
          <w:sz w:val="26"/>
          <w:szCs w:val="26"/>
        </w:rPr>
      </w:pP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b/>
          <w:color w:val="auto"/>
          <w:sz w:val="24"/>
          <w:szCs w:val="24"/>
        </w:rPr>
        <w:t>II. WYKAZ OŚWIADCZEŃ LUB DOKUMENTÓW SKŁADANYCH PRZEZ WYKONAWCĘ W POSTĘPOWANIU NA WEZWANIE ZAMAWIAJĄCEGO              W CELU POTWIERDZENIA OKOLICZNOŚCI, O KTÓRYCH MOWA W ART. 25 UST. 1 PKT 1  USTAWY</w:t>
      </w:r>
      <w:r w:rsidRPr="006F32B9">
        <w:rPr>
          <w:rFonts w:ascii="Times New Roman" w:eastAsia="Times New Roman" w:hAnsi="Times New Roman" w:cs="Times New Roman"/>
          <w:color w:val="auto"/>
          <w:sz w:val="24"/>
          <w:szCs w:val="24"/>
        </w:rPr>
        <w:t xml:space="preserve"> – w zakresie spełniania warunków udziału  w postępowaniu  </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color w:val="auto"/>
          <w:sz w:val="26"/>
          <w:szCs w:val="26"/>
        </w:rPr>
        <w:t>1.</w:t>
      </w:r>
      <w:r w:rsidRPr="006F32B9">
        <w:rPr>
          <w:rFonts w:ascii="Times New Roman" w:eastAsia="Times New Roman" w:hAnsi="Times New Roman" w:cs="Times New Roman"/>
          <w:b/>
          <w:color w:val="auto"/>
          <w:sz w:val="24"/>
          <w:szCs w:val="24"/>
        </w:rPr>
        <w:t xml:space="preserve"> Aktualna koncesja   Prezesa Urzędu regulacji Energetyki na prowadzenie działalności gospodarczej w zakresie obrotu paliwami płynnymi - zgodnie z ustawą z dnia 10 kwietnia 1997 r. Prawo energetyczne ( </w:t>
      </w:r>
      <w:proofErr w:type="spellStart"/>
      <w:r w:rsidRPr="006F32B9">
        <w:rPr>
          <w:rFonts w:ascii="Times New Roman" w:eastAsia="Times New Roman" w:hAnsi="Times New Roman" w:cs="Times New Roman"/>
          <w:b/>
          <w:color w:val="auto"/>
          <w:sz w:val="24"/>
          <w:szCs w:val="24"/>
        </w:rPr>
        <w:t>t.j</w:t>
      </w:r>
      <w:proofErr w:type="spellEnd"/>
      <w:r w:rsidRPr="006F32B9">
        <w:rPr>
          <w:rFonts w:ascii="Times New Roman" w:eastAsia="Times New Roman" w:hAnsi="Times New Roman" w:cs="Times New Roman"/>
          <w:b/>
          <w:color w:val="auto"/>
          <w:sz w:val="24"/>
          <w:szCs w:val="24"/>
        </w:rPr>
        <w:t>. Dz.U. z 2012 r. poz. 1059, zm. z 2013 r. poz. 984, 1238)</w:t>
      </w:r>
    </w:p>
    <w:p w:rsidR="006F32B9" w:rsidRPr="006F32B9" w:rsidRDefault="006F32B9" w:rsidP="006F32B9">
      <w:pPr>
        <w:spacing w:after="0" w:line="240" w:lineRule="auto"/>
        <w:ind w:left="0" w:firstLine="0"/>
        <w:rPr>
          <w:rFonts w:ascii="Times New Roman" w:eastAsia="Times New Roman" w:hAnsi="Times New Roman" w:cs="Times New Roman"/>
          <w:i/>
          <w:color w:val="auto"/>
          <w:sz w:val="24"/>
          <w:szCs w:val="24"/>
        </w:rPr>
      </w:pPr>
      <w:r w:rsidRPr="006F32B9">
        <w:rPr>
          <w:rFonts w:ascii="Times New Roman" w:eastAsia="Times New Roman" w:hAnsi="Times New Roman" w:cs="Times New Roman"/>
          <w:color w:val="auto"/>
          <w:sz w:val="24"/>
          <w:szCs w:val="24"/>
        </w:rPr>
        <w:t xml:space="preserve">2. </w:t>
      </w:r>
      <w:r w:rsidRPr="006F32B9">
        <w:rPr>
          <w:rFonts w:ascii="Times New Roman" w:eastAsia="Times New Roman" w:hAnsi="Times New Roman" w:cs="Times New Roman"/>
          <w:b/>
          <w:color w:val="auto"/>
          <w:sz w:val="24"/>
          <w:szCs w:val="24"/>
        </w:rPr>
        <w:t xml:space="preserve">Oświadczenie </w:t>
      </w:r>
      <w:r w:rsidRPr="006F32B9">
        <w:rPr>
          <w:rFonts w:ascii="Times New Roman" w:eastAsia="Times New Roman" w:hAnsi="Times New Roman" w:cs="Times New Roman"/>
          <w:color w:val="auto"/>
          <w:sz w:val="24"/>
          <w:szCs w:val="24"/>
        </w:rPr>
        <w:t xml:space="preserve">o spełnianiu wymagań określonych w normie PN-EN 228                         oraz Rozporządzenia Ministra Gospodarki i Pracy z dnia z dnia 09 grudnia 2008 r. w sprawie wymagań jakościowych dla paliw ciekłych (Dz.U. 2013, poz. 1058) w zakresie zaoferowanej benzyny bezołowiowej Pb95 oraz w zakresie zaoferowanego oleju napędowego -  Załącznik  do SIWZ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III. WYKAZ OŚWIADCZEŃ LUB DOKUMENTÓW SKŁADANYCH PRZEZ WYKONAWCĘ W POSTĘPOWANIU NA WEZWANIE ZAMAWIAJĄCEGO W CELU POTWIERDZENIA OKOLICZNOŚCI, O KTÓRYCH MOWA W ART. 25 UST. 1 PKT 3  USTAWY</w:t>
      </w:r>
    </w:p>
    <w:p w:rsidR="006F32B9" w:rsidRPr="006F32B9" w:rsidRDefault="006F32B9" w:rsidP="006F32B9">
      <w:pPr>
        <w:spacing w:after="0" w:line="240" w:lineRule="auto"/>
        <w:ind w:left="0" w:firstLine="0"/>
        <w:rPr>
          <w:rFonts w:ascii="Times New Roman" w:eastAsia="Times New Roman" w:hAnsi="Times New Roman" w:cs="Times New Roman"/>
          <w:color w:val="auto"/>
          <w:sz w:val="26"/>
          <w:szCs w:val="26"/>
        </w:rPr>
      </w:pPr>
      <w:r w:rsidRPr="006F32B9">
        <w:rPr>
          <w:rFonts w:ascii="Times New Roman" w:eastAsia="Times New Roman" w:hAnsi="Times New Roman" w:cs="Times New Roman"/>
          <w:b/>
          <w:color w:val="auto"/>
          <w:sz w:val="24"/>
          <w:szCs w:val="24"/>
        </w:rPr>
        <w:t>1. aktualny odpis z właściwego rejestru</w:t>
      </w:r>
      <w:r w:rsidRPr="006F32B9">
        <w:rPr>
          <w:rFonts w:ascii="Times New Roman" w:eastAsia="Times New Roman" w:hAnsi="Times New Roman" w:cs="Times New Roman"/>
          <w:color w:val="auto"/>
          <w:sz w:val="24"/>
          <w:szCs w:val="24"/>
        </w:rPr>
        <w:t xml:space="preserve"> lub z centralnej ewidencji i informacji                        o działalności gospodarczej,  jeżeli odrębne przepisy wymagają wpisu do rejestru lub ewidencji, w celu wykazania braku podstaw do wykluczenia w oparciu o art. 24 ust. 5 pkt 1 ustawy.</w:t>
      </w:r>
      <w:r w:rsidRPr="006F32B9">
        <w:rPr>
          <w:rFonts w:ascii="Times New Roman" w:eastAsia="Times New Roman" w:hAnsi="Times New Roman" w:cs="Times New Roman"/>
          <w:color w:val="auto"/>
          <w:sz w:val="26"/>
          <w:szCs w:val="26"/>
        </w:rPr>
        <w:t xml:space="preserve"> Jeżeli </w:t>
      </w:r>
      <w:r w:rsidRPr="006F32B9">
        <w:rPr>
          <w:rFonts w:ascii="Times New Roman" w:eastAsia="Times New Roman" w:hAnsi="Times New Roman" w:cs="Times New Roman"/>
          <w:color w:val="auto"/>
          <w:sz w:val="26"/>
          <w:szCs w:val="26"/>
        </w:rPr>
        <w:lastRenderedPageBreak/>
        <w:t>Wykonawcy wspólnie ubiegają się o udzielenie zamówienia, dokument ten składa każdy z nich.</w:t>
      </w:r>
    </w:p>
    <w:p w:rsidR="006F32B9" w:rsidRPr="006F32B9" w:rsidRDefault="006F32B9" w:rsidP="006F32B9">
      <w:pPr>
        <w:spacing w:after="0" w:line="240" w:lineRule="auto"/>
        <w:ind w:left="0" w:firstLine="0"/>
        <w:rPr>
          <w:rFonts w:ascii="Times New Roman" w:eastAsia="Times New Roman" w:hAnsi="Times New Roman" w:cs="Times New Roman"/>
          <w:color w:val="auto"/>
          <w:sz w:val="26"/>
          <w:szCs w:val="26"/>
        </w:rPr>
      </w:pPr>
      <w:r w:rsidRPr="006F32B9">
        <w:rPr>
          <w:rFonts w:ascii="Times New Roman" w:eastAsia="Times New Roman" w:hAnsi="Times New Roman" w:cs="Times New Roman"/>
          <w:b/>
          <w:color w:val="auto"/>
          <w:sz w:val="24"/>
          <w:szCs w:val="24"/>
        </w:rPr>
        <w:t xml:space="preserve">2.  zaświadczenie właściwego naczelnika urzędu skarbowego – </w:t>
      </w:r>
      <w:r w:rsidRPr="006F32B9">
        <w:rPr>
          <w:rFonts w:ascii="Times New Roman" w:eastAsia="Times New Roman" w:hAnsi="Times New Roman" w:cs="Times New Roman"/>
          <w:color w:val="auto"/>
          <w:sz w:val="24"/>
          <w:szCs w:val="24"/>
        </w:rPr>
        <w:t xml:space="preserve">potwierdzające , że wykonawca nie zalega z opłacaniem podatków , wystawionego nie wcześniej niż 3  miesiące przed upływem terminu składania ofert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6F32B9">
        <w:rPr>
          <w:rFonts w:ascii="Times New Roman" w:eastAsia="Times New Roman" w:hAnsi="Times New Roman" w:cs="Times New Roman"/>
          <w:color w:val="auto"/>
          <w:sz w:val="26"/>
          <w:szCs w:val="26"/>
        </w:rPr>
        <w:t>Jeżeli Wykonawcy wspólnie ubiegają się o udzielenie zamówienia, dokument ten składa każdy z nich.</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b/>
          <w:color w:val="auto"/>
          <w:sz w:val="24"/>
          <w:szCs w:val="24"/>
        </w:rPr>
        <w:t xml:space="preserve">3.  zaświadczenie właściwej terenowej jednostki organizacyjnej   Zakładu Ubezpieczeń Społecznych lub Kasy Rolniczego Ubezpieczenia Społecznego albo innego dokumentu  – </w:t>
      </w:r>
      <w:r w:rsidRPr="006F32B9">
        <w:rPr>
          <w:rFonts w:ascii="Times New Roman" w:eastAsia="Times New Roman" w:hAnsi="Times New Roman" w:cs="Times New Roman"/>
          <w:color w:val="auto"/>
          <w:sz w:val="24"/>
          <w:szCs w:val="24"/>
        </w:rPr>
        <w:t xml:space="preserve">potwierdzającego , że wykonawca nie zalega z opłacaniem składek na ubezpieczenie zdrowotne i lub społeczne , – </w:t>
      </w:r>
      <w:r w:rsidRPr="006F32B9">
        <w:rPr>
          <w:rFonts w:ascii="Times New Roman" w:eastAsia="Times New Roman" w:hAnsi="Times New Roman" w:cs="Times New Roman"/>
          <w:b/>
          <w:color w:val="auto"/>
          <w:sz w:val="24"/>
          <w:szCs w:val="24"/>
        </w:rPr>
        <w:t xml:space="preserve">wystawionego      nie wcześniej niż 3 miesiące przed upływem terminu składania ofert </w:t>
      </w:r>
      <w:r w:rsidRPr="006F32B9">
        <w:rPr>
          <w:rFonts w:ascii="Times New Roman" w:eastAsia="Times New Roman" w:hAnsi="Times New Roman" w:cs="Times New Roman"/>
          <w:color w:val="auto"/>
          <w:sz w:val="26"/>
          <w:szCs w:val="26"/>
        </w:rPr>
        <w:t xml:space="preserve"> </w:t>
      </w:r>
      <w:r w:rsidRPr="006F32B9">
        <w:rPr>
          <w:rFonts w:ascii="Times New Roman" w:eastAsia="Times New Roman" w:hAnsi="Times New Roman" w:cs="Times New Roman"/>
          <w:color w:val="auto"/>
          <w:sz w:val="24"/>
          <w:szCs w:val="24"/>
        </w:rPr>
        <w:t>lub  innego dokumentu potwierdz</w:t>
      </w:r>
      <w:r w:rsidR="00F43B7D">
        <w:rPr>
          <w:rFonts w:ascii="Times New Roman" w:eastAsia="Times New Roman" w:hAnsi="Times New Roman" w:cs="Times New Roman"/>
          <w:color w:val="auto"/>
          <w:sz w:val="24"/>
          <w:szCs w:val="24"/>
        </w:rPr>
        <w:t xml:space="preserve">ającego,  </w:t>
      </w:r>
      <w:r w:rsidRPr="006F32B9">
        <w:rPr>
          <w:rFonts w:ascii="Times New Roman" w:eastAsia="Times New Roman" w:hAnsi="Times New Roman" w:cs="Times New Roman"/>
          <w:color w:val="auto"/>
          <w:sz w:val="24"/>
          <w:szCs w:val="24"/>
        </w:rPr>
        <w:t xml:space="preserve">że Wykonawca zawarł porozumienie z właściwym organem  w sprawie spłat tych należności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p>
    <w:p w:rsidR="006F32B9" w:rsidRPr="006F32B9" w:rsidRDefault="006F32B9" w:rsidP="006F32B9">
      <w:pPr>
        <w:spacing w:after="0" w:line="240" w:lineRule="auto"/>
        <w:ind w:left="0" w:firstLine="0"/>
        <w:rPr>
          <w:rFonts w:ascii="Times New Roman" w:eastAsia="Times New Roman" w:hAnsi="Times New Roman" w:cs="Times New Roman"/>
          <w:color w:val="auto"/>
          <w:sz w:val="26"/>
          <w:szCs w:val="26"/>
        </w:rPr>
      </w:pPr>
      <w:r w:rsidRPr="006F32B9">
        <w:rPr>
          <w:rFonts w:ascii="Times New Roman" w:eastAsia="Times New Roman" w:hAnsi="Times New Roman" w:cs="Times New Roman"/>
          <w:color w:val="auto"/>
          <w:sz w:val="24"/>
          <w:szCs w:val="24"/>
        </w:rPr>
        <w:t>wraz z ewentualnymi odsetkami lub grzywnami,    w szczególności uzyskał przewidziane prawem zwolnienie, odroczenie lub  rozłożenie na raty zaległych płatności lub wstrzymanie w całości wykonania decyzji właściwego organu.</w:t>
      </w:r>
    </w:p>
    <w:p w:rsidR="006F32B9" w:rsidRPr="006F32B9" w:rsidRDefault="006F32B9" w:rsidP="006F32B9">
      <w:pPr>
        <w:spacing w:after="0" w:line="240" w:lineRule="auto"/>
        <w:ind w:left="0" w:firstLine="0"/>
        <w:rPr>
          <w:rFonts w:ascii="Times New Roman" w:eastAsia="Times New Roman" w:hAnsi="Times New Roman" w:cs="Times New Roman"/>
          <w:color w:val="auto"/>
          <w:sz w:val="26"/>
          <w:szCs w:val="26"/>
        </w:rPr>
      </w:pPr>
      <w:r w:rsidRPr="006F32B9">
        <w:rPr>
          <w:rFonts w:ascii="Times New Roman" w:eastAsia="Times New Roman" w:hAnsi="Times New Roman" w:cs="Times New Roman"/>
          <w:color w:val="auto"/>
          <w:sz w:val="26"/>
          <w:szCs w:val="26"/>
        </w:rPr>
        <w:t>Jeżeli Wykonawcy wspólnie ubiegają się o udzielenie zamówienia, dokument ten składa każdy z nich.</w:t>
      </w:r>
    </w:p>
    <w:p w:rsidR="006F32B9" w:rsidRPr="006F32B9" w:rsidRDefault="006F32B9" w:rsidP="006F32B9">
      <w:pPr>
        <w:spacing w:after="0" w:line="240" w:lineRule="auto"/>
        <w:ind w:left="0" w:firstLine="0"/>
        <w:rPr>
          <w:rFonts w:ascii="Times New Roman" w:eastAsia="Times New Roman" w:hAnsi="Times New Roman" w:cs="Times New Roman"/>
          <w:color w:val="auto"/>
          <w:sz w:val="26"/>
          <w:szCs w:val="26"/>
        </w:rPr>
      </w:pP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 xml:space="preserve">4.  Lista  podmiotów </w:t>
      </w:r>
      <w:r w:rsidRPr="006F32B9">
        <w:rPr>
          <w:rFonts w:ascii="Times New Roman" w:eastAsia="Times New Roman" w:hAnsi="Times New Roman" w:cs="Times New Roman"/>
          <w:color w:val="auto"/>
          <w:sz w:val="24"/>
          <w:szCs w:val="24"/>
        </w:rPr>
        <w:t xml:space="preserve">należących do tej samej grupy kapitałowej, w rozumieniu ustawy z dnia 16 lutego 2007 r. o ochronie konkurencji i konsumentów (Dz.U. Nr 50, poz. 331, ze zm.) </w:t>
      </w:r>
      <w:r w:rsidRPr="006F32B9">
        <w:rPr>
          <w:rFonts w:ascii="Times New Roman" w:eastAsia="Times New Roman" w:hAnsi="Times New Roman" w:cs="Times New Roman"/>
          <w:b/>
          <w:color w:val="auto"/>
          <w:sz w:val="24"/>
          <w:szCs w:val="24"/>
        </w:rPr>
        <w:t xml:space="preserve"> </w:t>
      </w:r>
      <w:r w:rsidRPr="006F32B9">
        <w:rPr>
          <w:rFonts w:ascii="Times New Roman" w:eastAsia="Times New Roman" w:hAnsi="Times New Roman" w:cs="Times New Roman"/>
          <w:b/>
          <w:color w:val="auto"/>
          <w:sz w:val="24"/>
          <w:szCs w:val="24"/>
          <w:u w:val="single"/>
        </w:rPr>
        <w:t>albo</w:t>
      </w:r>
      <w:r w:rsidRPr="006F32B9">
        <w:rPr>
          <w:rFonts w:ascii="Times New Roman" w:eastAsia="Times New Roman" w:hAnsi="Times New Roman" w:cs="Times New Roman"/>
          <w:b/>
          <w:i/>
          <w:color w:val="auto"/>
          <w:sz w:val="24"/>
          <w:szCs w:val="24"/>
          <w:u w:val="single"/>
        </w:rPr>
        <w:t xml:space="preserve"> </w:t>
      </w:r>
      <w:r w:rsidRPr="006F32B9">
        <w:rPr>
          <w:rFonts w:ascii="Times New Roman" w:eastAsia="Times New Roman" w:hAnsi="Times New Roman" w:cs="Times New Roman"/>
          <w:b/>
          <w:color w:val="auto"/>
          <w:sz w:val="24"/>
          <w:szCs w:val="24"/>
        </w:rPr>
        <w:t xml:space="preserve">informacja </w:t>
      </w:r>
      <w:r w:rsidRPr="006F32B9">
        <w:rPr>
          <w:rFonts w:ascii="Times New Roman" w:eastAsia="Times New Roman" w:hAnsi="Times New Roman" w:cs="Times New Roman"/>
          <w:color w:val="auto"/>
          <w:sz w:val="24"/>
          <w:szCs w:val="24"/>
        </w:rPr>
        <w:t>o tym, że wykonawca nie należy do grupy kapitałowej</w:t>
      </w:r>
      <w:r w:rsidRPr="006F32B9">
        <w:rPr>
          <w:rFonts w:ascii="Times New Roman" w:eastAsia="Times New Roman" w:hAnsi="Times New Roman" w:cs="Times New Roman"/>
          <w:i/>
          <w:iCs/>
          <w:color w:val="auto"/>
          <w:sz w:val="24"/>
          <w:szCs w:val="24"/>
        </w:rPr>
        <w:t xml:space="preserve"> (w przypadku składania oferty przez wykonawców na zasadach określonych przepisem art. 23 ustawy - składających ofertę wspólnie - wyżej wymienione oświadczenie musi być złożone przez każdego wykonawcę)(jeśli dotyczy). </w:t>
      </w:r>
      <w:r w:rsidRPr="006F32B9">
        <w:rPr>
          <w:rFonts w:ascii="Times New Roman" w:eastAsia="Times New Roman" w:hAnsi="Times New Roman" w:cs="Times New Roman"/>
          <w:b/>
          <w:i/>
          <w:iCs/>
          <w:color w:val="auto"/>
          <w:sz w:val="24"/>
          <w:szCs w:val="24"/>
        </w:rPr>
        <w:t xml:space="preserve">Wykonawca, w terminie 3 dni od dnia przekazania informacji , o których mowa  w art. 86 ust. 5 ustawy PZP – przekazuje Zamawiającemu oświadczenie o przynależności lub braku przynależności do tej samej </w:t>
      </w:r>
      <w:r w:rsidR="00F43B7D">
        <w:rPr>
          <w:rFonts w:ascii="Times New Roman" w:eastAsia="Times New Roman" w:hAnsi="Times New Roman" w:cs="Times New Roman"/>
          <w:b/>
          <w:i/>
          <w:iCs/>
          <w:color w:val="auto"/>
          <w:sz w:val="24"/>
          <w:szCs w:val="24"/>
        </w:rPr>
        <w:t xml:space="preserve">grupy kapitałowej,  </w:t>
      </w:r>
      <w:r w:rsidRPr="006F32B9">
        <w:rPr>
          <w:rFonts w:ascii="Times New Roman" w:eastAsia="Times New Roman" w:hAnsi="Times New Roman" w:cs="Times New Roman"/>
          <w:b/>
          <w:i/>
          <w:iCs/>
          <w:color w:val="auto"/>
          <w:sz w:val="24"/>
          <w:szCs w:val="24"/>
        </w:rPr>
        <w:t xml:space="preserve">o której mowa w art. 24 ust. 1 pkt 23 ustawy </w:t>
      </w:r>
      <w:proofErr w:type="spellStart"/>
      <w:r w:rsidRPr="006F32B9">
        <w:rPr>
          <w:rFonts w:ascii="Times New Roman" w:eastAsia="Times New Roman" w:hAnsi="Times New Roman" w:cs="Times New Roman"/>
          <w:b/>
          <w:i/>
          <w:iCs/>
          <w:color w:val="auto"/>
          <w:sz w:val="24"/>
          <w:szCs w:val="24"/>
        </w:rPr>
        <w:t>Pzp</w:t>
      </w:r>
      <w:proofErr w:type="spellEnd"/>
      <w:r w:rsidRPr="006F32B9">
        <w:rPr>
          <w:rFonts w:ascii="Times New Roman" w:eastAsia="Times New Roman" w:hAnsi="Times New Roman" w:cs="Times New Roman"/>
          <w:b/>
          <w:i/>
          <w:iCs/>
          <w:color w:val="auto"/>
          <w:sz w:val="24"/>
          <w:szCs w:val="24"/>
        </w:rPr>
        <w:t>.</w:t>
      </w:r>
    </w:p>
    <w:p w:rsidR="006F32B9" w:rsidRPr="006F32B9" w:rsidRDefault="006F32B9" w:rsidP="006F32B9">
      <w:pPr>
        <w:spacing w:after="0" w:line="240" w:lineRule="auto"/>
        <w:ind w:left="0" w:firstLine="0"/>
        <w:rPr>
          <w:rFonts w:ascii="Times New Roman" w:eastAsia="Times New Roman" w:hAnsi="Times New Roman" w:cs="Times New Roman"/>
          <w:color w:val="auto"/>
          <w:sz w:val="26"/>
          <w:szCs w:val="26"/>
        </w:rPr>
      </w:pPr>
    </w:p>
    <w:p w:rsidR="006F32B9" w:rsidRPr="006F32B9" w:rsidRDefault="006F32B9" w:rsidP="006F32B9">
      <w:pPr>
        <w:spacing w:after="0" w:line="240" w:lineRule="auto"/>
        <w:ind w:left="0" w:firstLine="0"/>
        <w:rPr>
          <w:rFonts w:ascii="Times New Roman" w:eastAsia="Times New Roman" w:hAnsi="Times New Roman" w:cs="Times New Roman"/>
          <w:b/>
          <w:i/>
          <w:color w:val="auto"/>
          <w:sz w:val="24"/>
          <w:szCs w:val="24"/>
        </w:rPr>
      </w:pPr>
      <w:r w:rsidRPr="006F32B9">
        <w:rPr>
          <w:rFonts w:ascii="Times New Roman" w:eastAsia="Times New Roman" w:hAnsi="Times New Roman" w:cs="Times New Roman"/>
          <w:b/>
          <w:color w:val="auto"/>
          <w:sz w:val="24"/>
          <w:szCs w:val="24"/>
        </w:rPr>
        <w:t>IV. Wykonawca może w celu potwierdzenia spełniania</w:t>
      </w:r>
      <w:r w:rsidR="00F43B7D">
        <w:rPr>
          <w:rFonts w:ascii="Times New Roman" w:eastAsia="Times New Roman" w:hAnsi="Times New Roman" w:cs="Times New Roman"/>
          <w:b/>
          <w:color w:val="auto"/>
          <w:sz w:val="24"/>
          <w:szCs w:val="24"/>
        </w:rPr>
        <w:t xml:space="preserve"> warunków udziału   </w:t>
      </w:r>
      <w:r w:rsidRPr="006F32B9">
        <w:rPr>
          <w:rFonts w:ascii="Times New Roman" w:eastAsia="Times New Roman" w:hAnsi="Times New Roman" w:cs="Times New Roman"/>
          <w:b/>
          <w:color w:val="auto"/>
          <w:sz w:val="24"/>
          <w:szCs w:val="24"/>
        </w:rPr>
        <w:t xml:space="preserve">w postępowaniu, polegać na zdolnościach technicznych lub zawodowych lub sytuacji finansowej lub ekonomicznej innych podmiotów, niezależnie od charakteru prawnego łączących go z nim stosunków prawnych. W tym przypadku wykonawca musi udowodnić Zamawiającemu , że realizując zamówienie , będzie dysponował niezbędnymi zasobami tych podmiotów, </w:t>
      </w:r>
      <w:r w:rsidRPr="006F32B9">
        <w:rPr>
          <w:rFonts w:ascii="Times New Roman" w:eastAsia="Times New Roman" w:hAnsi="Times New Roman" w:cs="Times New Roman"/>
          <w:b/>
          <w:i/>
          <w:color w:val="auto"/>
          <w:sz w:val="24"/>
          <w:szCs w:val="24"/>
        </w:rPr>
        <w:t>w szczególności przedstawiając zobowiązanie tych podmiotów do oddania  do dyspozycji  Wykonawcy niezbędnych zasobów na potrzeby realizacji zamówienia.</w:t>
      </w:r>
    </w:p>
    <w:p w:rsidR="006F32B9" w:rsidRPr="006F32B9" w:rsidRDefault="006F32B9" w:rsidP="006F32B9">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r w:rsidRPr="006F32B9">
        <w:rPr>
          <w:rFonts w:ascii="Times New Roman" w:eastAsia="Times New Roman" w:hAnsi="Times New Roman" w:cs="Times New Roman"/>
          <w:b/>
          <w:bCs/>
          <w:sz w:val="24"/>
          <w:szCs w:val="24"/>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p>
    <w:p w:rsidR="006F32B9" w:rsidRPr="006F32B9" w:rsidRDefault="006F32B9" w:rsidP="006F32B9">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r w:rsidRPr="006F32B9">
        <w:rPr>
          <w:rFonts w:ascii="Times New Roman" w:eastAsia="Times New Roman" w:hAnsi="Times New Roman" w:cs="Times New Roman"/>
          <w:b/>
          <w:bCs/>
          <w:sz w:val="24"/>
          <w:szCs w:val="24"/>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6F32B9" w:rsidRPr="006F32B9" w:rsidRDefault="006F32B9" w:rsidP="006F32B9">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r w:rsidRPr="006F32B9">
        <w:rPr>
          <w:rFonts w:ascii="Times New Roman" w:eastAsia="Times New Roman" w:hAnsi="Times New Roman" w:cs="Times New Roman"/>
          <w:b/>
          <w:bCs/>
          <w:sz w:val="24"/>
          <w:szCs w:val="24"/>
        </w:rPr>
        <w:t xml:space="preserve">Wykonawca, który polega na sytuacji finansowej lub ekonomicznej innych podmiotów, </w:t>
      </w:r>
      <w:r w:rsidRPr="006F32B9">
        <w:rPr>
          <w:rFonts w:ascii="Times New Roman" w:eastAsia="Times New Roman" w:hAnsi="Times New Roman" w:cs="Times New Roman"/>
          <w:b/>
          <w:bCs/>
          <w:sz w:val="24"/>
          <w:szCs w:val="24"/>
        </w:rPr>
        <w:lastRenderedPageBreak/>
        <w:t xml:space="preserve">odpowiada solidarnie z podmiotem, który zobowiązał się do </w:t>
      </w:r>
      <w:r w:rsidR="006B2E07">
        <w:rPr>
          <w:rFonts w:ascii="Times New Roman" w:eastAsia="Times New Roman" w:hAnsi="Times New Roman" w:cs="Times New Roman"/>
          <w:b/>
          <w:bCs/>
          <w:sz w:val="24"/>
          <w:szCs w:val="24"/>
        </w:rPr>
        <w:t xml:space="preserve">udostępnienia zasobów, </w:t>
      </w:r>
      <w:r w:rsidRPr="006F32B9">
        <w:rPr>
          <w:rFonts w:ascii="Times New Roman" w:eastAsia="Times New Roman" w:hAnsi="Times New Roman" w:cs="Times New Roman"/>
          <w:b/>
          <w:bCs/>
          <w:sz w:val="24"/>
          <w:szCs w:val="24"/>
        </w:rPr>
        <w:t xml:space="preserve">za szkodę poniesioną przez zamawiającego powstałą wskutek nieudostępnienia tych zasobów, chyba że za nieudostępnienie zasobów nie ponosi winy. </w:t>
      </w:r>
    </w:p>
    <w:p w:rsidR="006F32B9" w:rsidRPr="006F32B9" w:rsidRDefault="006F32B9" w:rsidP="006F32B9">
      <w:pPr>
        <w:widowControl w:val="0"/>
        <w:autoSpaceDE w:val="0"/>
        <w:autoSpaceDN w:val="0"/>
        <w:adjustRightInd w:val="0"/>
        <w:spacing w:after="0" w:line="240" w:lineRule="auto"/>
        <w:ind w:left="0" w:firstLine="0"/>
        <w:rPr>
          <w:rFonts w:ascii="Times New Roman" w:eastAsia="Times New Roman" w:hAnsi="Times New Roman" w:cs="Times New Roman"/>
          <w:b/>
          <w:bCs/>
          <w:sz w:val="24"/>
          <w:szCs w:val="24"/>
        </w:rPr>
      </w:pPr>
      <w:r w:rsidRPr="006F32B9">
        <w:rPr>
          <w:rFonts w:ascii="Times New Roman" w:eastAsia="Times New Roman" w:hAnsi="Times New Roman" w:cs="Times New Roman"/>
          <w:b/>
          <w:bCs/>
          <w:sz w:val="24"/>
          <w:szCs w:val="24"/>
        </w:rPr>
        <w:t xml:space="preserve">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w:t>
      </w:r>
    </w:p>
    <w:p w:rsidR="006F32B9" w:rsidRPr="006F32B9" w:rsidRDefault="006F32B9" w:rsidP="006F32B9">
      <w:pPr>
        <w:widowControl w:val="0"/>
        <w:autoSpaceDE w:val="0"/>
        <w:autoSpaceDN w:val="0"/>
        <w:adjustRightInd w:val="0"/>
        <w:spacing w:after="0" w:line="240" w:lineRule="auto"/>
        <w:ind w:left="0" w:firstLine="0"/>
        <w:rPr>
          <w:rFonts w:ascii="Times New Roman" w:eastAsia="Times New Roman" w:hAnsi="Times New Roman" w:cs="Times New Roman"/>
          <w:sz w:val="24"/>
          <w:szCs w:val="24"/>
        </w:rPr>
      </w:pPr>
      <w:r w:rsidRPr="006F32B9">
        <w:rPr>
          <w:rFonts w:ascii="Times New Roman" w:eastAsia="Times New Roman" w:hAnsi="Times New Roman" w:cs="Times New Roman"/>
          <w:b/>
          <w:bCs/>
          <w:sz w:val="24"/>
          <w:szCs w:val="24"/>
        </w:rPr>
        <w:t xml:space="preserve">1) zastąpił ten podmiot innym podmiotem lub podmiotami lub </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bCs/>
          <w:color w:val="auto"/>
          <w:sz w:val="24"/>
          <w:szCs w:val="24"/>
        </w:rPr>
        <w:t>2) zobowiązał się do osobistego wykonania odpowiedniej części zamówienia, jeżeli wykaże zdolności techniczne lub zawodowe lub sytuację fi</w:t>
      </w:r>
      <w:r w:rsidR="00F43B7D">
        <w:rPr>
          <w:rFonts w:ascii="Times New Roman" w:eastAsia="Times New Roman" w:hAnsi="Times New Roman" w:cs="Times New Roman"/>
          <w:b/>
          <w:bCs/>
          <w:color w:val="auto"/>
          <w:sz w:val="24"/>
          <w:szCs w:val="24"/>
        </w:rPr>
        <w:t xml:space="preserve">nansową lub ekonomiczną,  </w:t>
      </w:r>
      <w:r w:rsidRPr="006F32B9">
        <w:rPr>
          <w:rFonts w:ascii="Times New Roman" w:eastAsia="Times New Roman" w:hAnsi="Times New Roman" w:cs="Times New Roman"/>
          <w:b/>
          <w:bCs/>
          <w:color w:val="auto"/>
          <w:sz w:val="24"/>
          <w:szCs w:val="24"/>
        </w:rPr>
        <w:t>o których mowa w ust. 1.</w:t>
      </w:r>
    </w:p>
    <w:p w:rsidR="006F32B9" w:rsidRPr="006F32B9" w:rsidRDefault="006F32B9" w:rsidP="006F32B9">
      <w:pPr>
        <w:spacing w:after="0" w:line="240" w:lineRule="auto"/>
        <w:ind w:left="0" w:firstLine="0"/>
        <w:rPr>
          <w:rFonts w:ascii="Times New Roman" w:eastAsia="Times New Roman" w:hAnsi="Times New Roman" w:cs="Times New Roman"/>
          <w:b/>
          <w:color w:val="auto"/>
          <w:sz w:val="26"/>
          <w:szCs w:val="26"/>
        </w:rPr>
      </w:pPr>
    </w:p>
    <w:p w:rsidR="006F32B9" w:rsidRPr="006F32B9" w:rsidRDefault="006F32B9" w:rsidP="006F32B9">
      <w:pPr>
        <w:spacing w:after="0" w:line="240" w:lineRule="auto"/>
        <w:ind w:left="0" w:firstLine="0"/>
        <w:rPr>
          <w:rFonts w:ascii="Times New Roman" w:eastAsia="Times New Roman" w:hAnsi="Times New Roman" w:cs="Times New Roman"/>
          <w:i/>
          <w:color w:val="auto"/>
          <w:sz w:val="26"/>
          <w:szCs w:val="26"/>
        </w:rPr>
      </w:pPr>
      <w:r w:rsidRPr="006F32B9">
        <w:rPr>
          <w:rFonts w:ascii="Times New Roman" w:eastAsia="Times New Roman" w:hAnsi="Times New Roman" w:cs="Times New Roman"/>
          <w:i/>
          <w:color w:val="auto"/>
          <w:sz w:val="26"/>
          <w:szCs w:val="26"/>
        </w:rPr>
        <w:t xml:space="preserve">Zamawiający może wezwać Wykonawcę , którego oferta została najwyżej oceniona , do złożenia w wyznaczonym – nie krótszym niż 5 dni – terminie aktualnych na dzień złożenia </w:t>
      </w:r>
      <w:bookmarkStart w:id="0" w:name="_GoBack"/>
      <w:r w:rsidRPr="006F32B9">
        <w:rPr>
          <w:rFonts w:ascii="Times New Roman" w:eastAsia="Times New Roman" w:hAnsi="Times New Roman" w:cs="Times New Roman"/>
          <w:i/>
          <w:color w:val="auto"/>
          <w:sz w:val="26"/>
          <w:szCs w:val="26"/>
        </w:rPr>
        <w:t xml:space="preserve">oświadczeń lub dokumentów potwierdzających spełnianie warunków udziału w </w:t>
      </w:r>
      <w:bookmarkEnd w:id="0"/>
      <w:r w:rsidRPr="006F32B9">
        <w:rPr>
          <w:rFonts w:ascii="Times New Roman" w:eastAsia="Times New Roman" w:hAnsi="Times New Roman" w:cs="Times New Roman"/>
          <w:i/>
          <w:color w:val="auto"/>
          <w:sz w:val="26"/>
          <w:szCs w:val="26"/>
        </w:rPr>
        <w:t>postępowaniu i braku podstaw wykluczenia.</w:t>
      </w:r>
    </w:p>
    <w:p w:rsidR="006F32B9" w:rsidRPr="006F32B9" w:rsidRDefault="006F32B9" w:rsidP="006F32B9">
      <w:pPr>
        <w:spacing w:after="0" w:line="240" w:lineRule="auto"/>
        <w:ind w:left="0" w:firstLine="0"/>
        <w:rPr>
          <w:rFonts w:ascii="Times New Roman" w:eastAsia="Times New Roman" w:hAnsi="Times New Roman" w:cs="Times New Roman"/>
          <w:color w:val="auto"/>
          <w:sz w:val="26"/>
          <w:szCs w:val="26"/>
        </w:rPr>
      </w:pPr>
      <w:r w:rsidRPr="006F32B9">
        <w:rPr>
          <w:rFonts w:ascii="Times New Roman" w:eastAsia="Times New Roman" w:hAnsi="Times New Roman" w:cs="Times New Roman"/>
          <w:color w:val="auto"/>
          <w:sz w:val="26"/>
          <w:szCs w:val="26"/>
        </w:rPr>
        <w:t>Jeżeli jest to niezbędne do zapewnienia odpowiedniego przebiegu postępowania , zamawiający może na każdym etapie postępowania wezwać wykonawców do złożenia wszystkich lub niektórych oświadczeń lub dokumentów potwierdzających, że nie podlegają wykluczeniu , spełniają warunki udziału w postępowaniu , a jeżeli zachodzą uzasadnione podstawy do uznania , że złożone uprzednio oświadczenia lub dokumenty nie są już aktualne, do złożenia aktualnych oświadczeń lub dokumentów.</w:t>
      </w:r>
    </w:p>
    <w:p w:rsidR="006F32B9" w:rsidRPr="006F32B9" w:rsidRDefault="006F32B9" w:rsidP="006F32B9">
      <w:pPr>
        <w:spacing w:after="0" w:line="240" w:lineRule="auto"/>
        <w:ind w:left="0" w:firstLine="0"/>
        <w:rPr>
          <w:rFonts w:ascii="Times New Roman" w:eastAsia="Times New Roman" w:hAnsi="Times New Roman" w:cs="Times New Roman"/>
          <w:color w:val="auto"/>
          <w:sz w:val="26"/>
          <w:szCs w:val="26"/>
        </w:rPr>
      </w:pPr>
    </w:p>
    <w:p w:rsidR="006F32B9" w:rsidRPr="006F32B9" w:rsidRDefault="006F32B9" w:rsidP="006F32B9">
      <w:pPr>
        <w:spacing w:after="0" w:line="240" w:lineRule="auto"/>
        <w:ind w:left="0" w:firstLine="0"/>
        <w:rPr>
          <w:rFonts w:ascii="Times New Roman" w:eastAsia="Times New Roman" w:hAnsi="Times New Roman" w:cs="Times New Roman"/>
          <w:color w:val="auto"/>
          <w:sz w:val="26"/>
          <w:szCs w:val="26"/>
        </w:rPr>
      </w:pPr>
      <w:r w:rsidRPr="006F32B9">
        <w:rPr>
          <w:rFonts w:ascii="Times New Roman" w:eastAsia="Times New Roman" w:hAnsi="Times New Roman" w:cs="Times New Roman"/>
          <w:color w:val="auto"/>
          <w:sz w:val="26"/>
          <w:szCs w:val="26"/>
        </w:rPr>
        <w:t>Jeżeli wykonawca nie złożył oświadczeń lub dokumentów potwierdzających  spełnianie warunków udziału w postępowaniu i braku podstaw wykluczenia lub innych dokumentów niezbędnych do przeprowadzenia postępowania , oświadczenia lub dokumenty są niekompletne , zawierają błędy lub budzą wskazane przez zamawiającego wątpliwości ,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6F32B9" w:rsidRPr="006F32B9" w:rsidRDefault="006F32B9" w:rsidP="006F32B9">
      <w:pPr>
        <w:spacing w:after="0" w:line="240" w:lineRule="auto"/>
        <w:ind w:left="0" w:firstLine="0"/>
        <w:rPr>
          <w:rFonts w:ascii="Times New Roman" w:eastAsia="Times New Roman" w:hAnsi="Times New Roman" w:cs="Times New Roman"/>
          <w:color w:val="auto"/>
          <w:sz w:val="26"/>
          <w:szCs w:val="26"/>
        </w:rPr>
      </w:pPr>
    </w:p>
    <w:p w:rsidR="006F32B9" w:rsidRPr="006F32B9" w:rsidRDefault="006F32B9" w:rsidP="006F32B9">
      <w:pPr>
        <w:spacing w:after="0" w:line="240" w:lineRule="auto"/>
        <w:ind w:left="0" w:firstLine="0"/>
        <w:rPr>
          <w:rFonts w:ascii="Times New Roman" w:eastAsia="Times New Roman" w:hAnsi="Times New Roman" w:cs="Times New Roman"/>
          <w:color w:val="auto"/>
          <w:sz w:val="26"/>
          <w:szCs w:val="26"/>
        </w:rPr>
      </w:pPr>
      <w:r w:rsidRPr="006F32B9">
        <w:rPr>
          <w:rFonts w:ascii="Times New Roman" w:eastAsia="Times New Roman" w:hAnsi="Times New Roman" w:cs="Times New Roman"/>
          <w:color w:val="auto"/>
          <w:sz w:val="26"/>
          <w:szCs w:val="26"/>
        </w:rPr>
        <w:t>Jeżeli Wykonawca nie złożył wymaganych pełnomocnictw albo złożył wadliwe pełnomocnictwa, Zamawiający wzywa  do ich złożenia w terminie przez siebie wskazanym, chyba że mimo ich złożenia oferta wy</w:t>
      </w:r>
      <w:r w:rsidR="00763DBB">
        <w:rPr>
          <w:rFonts w:ascii="Times New Roman" w:eastAsia="Times New Roman" w:hAnsi="Times New Roman" w:cs="Times New Roman"/>
          <w:color w:val="auto"/>
          <w:sz w:val="26"/>
          <w:szCs w:val="26"/>
        </w:rPr>
        <w:t>konawcy podlega odrzuceniu albo</w:t>
      </w:r>
      <w:r w:rsidRPr="006F32B9">
        <w:rPr>
          <w:rFonts w:ascii="Times New Roman" w:eastAsia="Times New Roman" w:hAnsi="Times New Roman" w:cs="Times New Roman"/>
          <w:color w:val="auto"/>
          <w:sz w:val="26"/>
          <w:szCs w:val="26"/>
        </w:rPr>
        <w:t xml:space="preserve"> konieczne byłoby unieważnienie postępowania.</w:t>
      </w:r>
    </w:p>
    <w:p w:rsidR="006F32B9" w:rsidRPr="006F32B9" w:rsidRDefault="006F32B9" w:rsidP="006F32B9">
      <w:pPr>
        <w:spacing w:after="0" w:line="240" w:lineRule="auto"/>
        <w:ind w:left="0" w:firstLine="0"/>
        <w:rPr>
          <w:rFonts w:ascii="Times New Roman" w:eastAsia="Times New Roman" w:hAnsi="Times New Roman" w:cs="Times New Roman"/>
          <w:color w:val="auto"/>
          <w:sz w:val="26"/>
          <w:szCs w:val="26"/>
        </w:rPr>
      </w:pPr>
    </w:p>
    <w:p w:rsidR="006F32B9" w:rsidRPr="006F32B9" w:rsidRDefault="006F32B9" w:rsidP="006F32B9">
      <w:pPr>
        <w:spacing w:after="0" w:line="240" w:lineRule="auto"/>
        <w:ind w:left="0" w:firstLine="0"/>
        <w:rPr>
          <w:rFonts w:ascii="Times New Roman" w:eastAsia="Times New Roman" w:hAnsi="Times New Roman" w:cs="Times New Roman"/>
          <w:color w:val="auto"/>
          <w:sz w:val="26"/>
          <w:szCs w:val="26"/>
        </w:rPr>
      </w:pPr>
      <w:r w:rsidRPr="006F32B9">
        <w:rPr>
          <w:rFonts w:ascii="Times New Roman" w:eastAsia="Times New Roman" w:hAnsi="Times New Roman" w:cs="Times New Roman"/>
          <w:color w:val="auto"/>
          <w:sz w:val="26"/>
          <w:szCs w:val="26"/>
        </w:rPr>
        <w:t>Wykonawca nie jest obowiązany do złożenia oświadczeń lub dokumentów potwierdzających spełnianie warunków udziału w postępowaniu i braku podstaw wykluczenia, jeżeli zamawiający posiada oświadczenia lub dokumenty dot. tego wykonawcy lub może je uzyskać za pomocą bezpłatnych i ogólnodostępnych baz danych , w szczególności rejestrów publicznych w rozumieniu ustawy z dnia 17 lutego 2005 r. o informatyzacji działalności podmiotów realizujących zadania publiczne           ( Dz.U. z 2014 r., poz. 1114 oraz 2006 r. poz. 352).</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u w:val="single"/>
        </w:rPr>
      </w:pPr>
      <w:r w:rsidRPr="006F32B9">
        <w:rPr>
          <w:rFonts w:ascii="Times New Roman" w:eastAsia="Times New Roman" w:hAnsi="Times New Roman" w:cs="Times New Roman"/>
          <w:color w:val="auto"/>
          <w:sz w:val="24"/>
          <w:szCs w:val="24"/>
          <w:u w:val="single"/>
        </w:rPr>
        <w:t xml:space="preserve">Wykonawca może polegać na wiedzy i doświadczeniu , potencjale technicznym , osobach zdolnych do wykonania zamówienia lub zdolnościach finansowych innych podmiotów , niezależnie od </w:t>
      </w:r>
      <w:r w:rsidRPr="006F32B9">
        <w:rPr>
          <w:rFonts w:ascii="Times New Roman" w:eastAsia="Times New Roman" w:hAnsi="Times New Roman" w:cs="Times New Roman"/>
          <w:color w:val="auto"/>
          <w:sz w:val="24"/>
          <w:szCs w:val="24"/>
          <w:u w:val="single"/>
        </w:rPr>
        <w:lastRenderedPageBreak/>
        <w:t xml:space="preserve">charakteru prawnego łączących go z nimi stosunków.  Wykonawca w takiej sytuacji zobowiązany jest udowodnić zamawiającemu , iż będzie dysponował zasobami niezbędnymi do realizacji zamówienia , a w szczególności przedstawić w tym celu   </w:t>
      </w:r>
      <w:r w:rsidRPr="006F32B9">
        <w:rPr>
          <w:rFonts w:ascii="Times New Roman" w:eastAsia="Times New Roman" w:hAnsi="Times New Roman" w:cs="Times New Roman"/>
          <w:b/>
          <w:color w:val="auto"/>
          <w:sz w:val="24"/>
          <w:szCs w:val="24"/>
          <w:u w:val="single"/>
        </w:rPr>
        <w:t>pisemne zobowiązanie</w:t>
      </w:r>
      <w:r w:rsidRPr="006F32B9">
        <w:rPr>
          <w:rFonts w:ascii="Times New Roman" w:eastAsia="Times New Roman" w:hAnsi="Times New Roman" w:cs="Times New Roman"/>
          <w:color w:val="auto"/>
          <w:sz w:val="24"/>
          <w:szCs w:val="24"/>
          <w:u w:val="single"/>
        </w:rPr>
        <w:t xml:space="preserve"> tych  podmiotów do oddania mu do dyspozycji  niezbędnych zasobów na okres korzystania z nich przy wykonywaniu zamówienia .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color w:val="auto"/>
          <w:sz w:val="24"/>
          <w:szCs w:val="24"/>
        </w:rPr>
        <w:t xml:space="preserve">Jeżeli wykonawca, </w:t>
      </w:r>
      <w:r w:rsidRPr="006F32B9">
        <w:rPr>
          <w:rFonts w:ascii="Times New Roman" w:eastAsia="Times New Roman" w:hAnsi="Times New Roman" w:cs="Times New Roman"/>
          <w:b/>
          <w:color w:val="auto"/>
          <w:sz w:val="24"/>
          <w:szCs w:val="24"/>
        </w:rPr>
        <w:t>wykazując spełnianie warunku dotyczącego</w:t>
      </w:r>
      <w:r w:rsidRPr="006F32B9">
        <w:rPr>
          <w:rFonts w:ascii="Times New Roman" w:eastAsia="Times New Roman" w:hAnsi="Times New Roman" w:cs="Times New Roman"/>
          <w:color w:val="auto"/>
          <w:sz w:val="24"/>
          <w:szCs w:val="24"/>
        </w:rPr>
        <w:t xml:space="preserve"> </w:t>
      </w:r>
      <w:r w:rsidRPr="006F32B9">
        <w:rPr>
          <w:rFonts w:ascii="Times New Roman" w:eastAsia="Times New Roman" w:hAnsi="Times New Roman" w:cs="Times New Roman"/>
          <w:b/>
          <w:color w:val="auto"/>
          <w:sz w:val="24"/>
          <w:szCs w:val="24"/>
        </w:rPr>
        <w:t xml:space="preserve">posiadania wiedzy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b/>
          <w:color w:val="auto"/>
          <w:sz w:val="24"/>
          <w:szCs w:val="24"/>
        </w:rPr>
        <w:t>i doświadczenia, polega na wiedzy i doświadczeniu innych podmiotów</w:t>
      </w:r>
      <w:r w:rsidRPr="006F32B9">
        <w:rPr>
          <w:rFonts w:ascii="Times New Roman" w:eastAsia="Times New Roman" w:hAnsi="Times New Roman" w:cs="Times New Roman"/>
          <w:color w:val="auto"/>
          <w:sz w:val="24"/>
          <w:szCs w:val="24"/>
        </w:rPr>
        <w:t xml:space="preserve"> na zasadach określonych w art. 26 ust. 2b. ustawy </w:t>
      </w:r>
      <w:proofErr w:type="spellStart"/>
      <w:r w:rsidRPr="006F32B9">
        <w:rPr>
          <w:rFonts w:ascii="Times New Roman" w:eastAsia="Times New Roman" w:hAnsi="Times New Roman" w:cs="Times New Roman"/>
          <w:color w:val="auto"/>
          <w:sz w:val="24"/>
          <w:szCs w:val="24"/>
        </w:rPr>
        <w:t>Pzp</w:t>
      </w:r>
      <w:proofErr w:type="spellEnd"/>
      <w:r w:rsidRPr="006F32B9">
        <w:rPr>
          <w:rFonts w:ascii="Times New Roman" w:eastAsia="Times New Roman" w:hAnsi="Times New Roman" w:cs="Times New Roman"/>
          <w:color w:val="auto"/>
          <w:sz w:val="24"/>
          <w:szCs w:val="24"/>
        </w:rPr>
        <w:t>., w celu oceny, czy wykonawca będzie dysponował zasobami innych podmiotów w stopniu niezbędnym do należytego wykonania zamówienia oraz oceny, czy stosunek łączący wykonawcę z tymi podmiotami gwarantuje rzeczywisty dostęp do ich zasobów, zamawiający żąda przedłożenia dokumentów dotyczących:</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 zakresu dostępnych wykonawcy zasobów innego podmiotu,</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 sposobu wykorzystania zasobów innego podmiotu, przez wykonawcę, przy wykonaniu zamówienia,</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 charakteru stosunku, jaki będzie łączył wykonawcę z innym podmiotem,</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 zakresu i okresu udziału innego podmiotu przy wykonywaniu zamówienia</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oraz złoży oświadczenie określające sposób wykorzystania.</w:t>
      </w:r>
    </w:p>
    <w:p w:rsidR="006F32B9" w:rsidRPr="006F32B9" w:rsidRDefault="006F32B9" w:rsidP="006F32B9">
      <w:pPr>
        <w:autoSpaceDE w:val="0"/>
        <w:autoSpaceDN w:val="0"/>
        <w:adjustRightInd w:val="0"/>
        <w:spacing w:after="0" w:line="240" w:lineRule="auto"/>
        <w:ind w:left="0" w:firstLine="0"/>
        <w:rPr>
          <w:rFonts w:ascii="Times New Roman" w:eastAsia="Times New Roman" w:hAnsi="Times New Roman" w:cs="Times New Roman"/>
          <w:b/>
          <w:i/>
          <w:color w:val="auto"/>
          <w:sz w:val="24"/>
          <w:szCs w:val="24"/>
        </w:rPr>
      </w:pPr>
      <w:r w:rsidRPr="006F32B9">
        <w:rPr>
          <w:rFonts w:ascii="Times New Roman" w:eastAsia="Times New Roman" w:hAnsi="Times New Roman" w:cs="Times New Roman"/>
          <w:b/>
          <w:i/>
          <w:color w:val="auto"/>
          <w:sz w:val="24"/>
          <w:szCs w:val="24"/>
        </w:rPr>
        <w:t>Podmiot, który zobowiązał się do udostępnienia zasobów, odpowiada solidarnie z Wykonawcą za szkodę Zamawiającego powstałą wskutek nieudostępnienia tych zasobów, chyba że za nieudostępnienie zasobów nie ponosi winy.</w:t>
      </w:r>
    </w:p>
    <w:p w:rsidR="006F32B9" w:rsidRPr="006F32B9" w:rsidRDefault="006F32B9" w:rsidP="006F32B9">
      <w:pPr>
        <w:spacing w:after="0" w:line="240" w:lineRule="auto"/>
        <w:ind w:left="0" w:firstLine="0"/>
        <w:rPr>
          <w:rFonts w:ascii="Times New Roman" w:eastAsia="Times New Roman" w:hAnsi="Times New Roman" w:cs="Times New Roman"/>
          <w:color w:val="auto"/>
          <w:sz w:val="26"/>
          <w:szCs w:val="26"/>
        </w:rPr>
      </w:pPr>
    </w:p>
    <w:p w:rsidR="006F32B9" w:rsidRPr="006F32B9" w:rsidRDefault="006F32B9" w:rsidP="006F32B9">
      <w:pPr>
        <w:spacing w:after="0" w:line="240" w:lineRule="auto"/>
        <w:ind w:left="0" w:firstLine="0"/>
        <w:rPr>
          <w:rFonts w:ascii="Times New Roman" w:eastAsia="Times New Roman" w:hAnsi="Times New Roman" w:cs="Times New Roman"/>
          <w:b/>
          <w:color w:val="auto"/>
          <w:sz w:val="26"/>
          <w:szCs w:val="26"/>
        </w:rPr>
      </w:pPr>
      <w:r w:rsidRPr="006F32B9">
        <w:rPr>
          <w:rFonts w:ascii="Times New Roman" w:eastAsia="Times New Roman" w:hAnsi="Times New Roman" w:cs="Times New Roman"/>
          <w:b/>
          <w:color w:val="auto"/>
          <w:sz w:val="26"/>
          <w:szCs w:val="26"/>
        </w:rPr>
        <w:t>Wykonawca, który powołuje się na zasoby innych podmiotów, w celu wykazania braku istnienia wobec nich podstaw wykluczenia oraz spełniania, w zakresie,        w jakim powołuje się na ich zasoby, warunków udziału w postępowaniu – zamieszcza informacje o tych podmiotach w oświadczeniach : dot. przesłanek wykluczenia z postępowania oraz spełniania warunków udziału w postępowaniu.</w:t>
      </w:r>
    </w:p>
    <w:p w:rsidR="006F32B9" w:rsidRPr="006F32B9" w:rsidRDefault="006F32B9" w:rsidP="006F32B9">
      <w:pPr>
        <w:spacing w:after="0" w:line="240" w:lineRule="auto"/>
        <w:ind w:left="0" w:firstLine="0"/>
        <w:rPr>
          <w:rFonts w:ascii="Times New Roman" w:eastAsia="Times New Roman" w:hAnsi="Times New Roman" w:cs="Times New Roman"/>
          <w:b/>
          <w:color w:val="auto"/>
          <w:sz w:val="26"/>
          <w:szCs w:val="26"/>
        </w:rPr>
      </w:pPr>
    </w:p>
    <w:p w:rsidR="006F32B9" w:rsidRPr="006F32B9" w:rsidRDefault="006F32B9" w:rsidP="006F32B9">
      <w:pPr>
        <w:spacing w:after="0" w:line="240" w:lineRule="auto"/>
        <w:ind w:left="0" w:firstLine="0"/>
        <w:rPr>
          <w:rFonts w:ascii="Times New Roman" w:eastAsia="Times New Roman" w:hAnsi="Times New Roman" w:cs="Times New Roman"/>
          <w:b/>
          <w:color w:val="auto"/>
          <w:sz w:val="26"/>
          <w:szCs w:val="26"/>
        </w:rPr>
      </w:pPr>
      <w:r w:rsidRPr="006F32B9">
        <w:rPr>
          <w:rFonts w:ascii="Times New Roman" w:eastAsia="Times New Roman" w:hAnsi="Times New Roman" w:cs="Times New Roman"/>
          <w:b/>
          <w:color w:val="auto"/>
          <w:sz w:val="26"/>
          <w:szCs w:val="26"/>
        </w:rPr>
        <w:t>Wykonawca, który zamierza powierzyć wykonanie części zamówienia podwykonawcom, w celu wykazania braku istnienia wobec nich podstaw wykluczenia z udziału w postępowaniu – zamieszcza</w:t>
      </w:r>
      <w:r w:rsidR="000D22B7">
        <w:rPr>
          <w:rFonts w:ascii="Times New Roman" w:eastAsia="Times New Roman" w:hAnsi="Times New Roman" w:cs="Times New Roman"/>
          <w:b/>
          <w:color w:val="auto"/>
          <w:sz w:val="26"/>
          <w:szCs w:val="26"/>
        </w:rPr>
        <w:t xml:space="preserve"> informacje </w:t>
      </w:r>
      <w:r w:rsidRPr="006F32B9">
        <w:rPr>
          <w:rFonts w:ascii="Times New Roman" w:eastAsia="Times New Roman" w:hAnsi="Times New Roman" w:cs="Times New Roman"/>
          <w:b/>
          <w:color w:val="auto"/>
          <w:sz w:val="26"/>
          <w:szCs w:val="26"/>
        </w:rPr>
        <w:t xml:space="preserve">o podwykonawcach  w oświadczeniu dot. przesłanek wykluczenia z postępowania. </w:t>
      </w:r>
    </w:p>
    <w:p w:rsidR="006F32B9" w:rsidRPr="006F32B9" w:rsidRDefault="006F32B9" w:rsidP="006F32B9">
      <w:pPr>
        <w:spacing w:after="0" w:line="240" w:lineRule="auto"/>
        <w:ind w:left="0" w:firstLine="0"/>
        <w:rPr>
          <w:rFonts w:ascii="Times New Roman" w:eastAsia="Times New Roman" w:hAnsi="Times New Roman" w:cs="Times New Roman"/>
          <w:b/>
          <w:color w:val="auto"/>
          <w:sz w:val="26"/>
          <w:szCs w:val="26"/>
        </w:rPr>
      </w:pPr>
    </w:p>
    <w:p w:rsidR="006F32B9" w:rsidRPr="006F32B9" w:rsidRDefault="006F32B9" w:rsidP="006F32B9">
      <w:pPr>
        <w:spacing w:after="0" w:line="240" w:lineRule="auto"/>
        <w:ind w:left="0" w:firstLine="0"/>
        <w:rPr>
          <w:rFonts w:ascii="Times New Roman" w:eastAsia="Times New Roman" w:hAnsi="Times New Roman" w:cs="Times New Roman"/>
          <w:color w:val="auto"/>
          <w:sz w:val="26"/>
          <w:szCs w:val="26"/>
        </w:rPr>
      </w:pPr>
      <w:r w:rsidRPr="006F32B9">
        <w:rPr>
          <w:rFonts w:ascii="Times New Roman" w:eastAsia="Times New Roman" w:hAnsi="Times New Roman" w:cs="Times New Roman"/>
          <w:color w:val="auto"/>
          <w:sz w:val="26"/>
          <w:szCs w:val="26"/>
        </w:rPr>
        <w:t>W przypadku wspólnego ubiegania się przez wykonawców –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F32B9" w:rsidRPr="006F32B9" w:rsidRDefault="006F32B9" w:rsidP="006F32B9">
      <w:pPr>
        <w:spacing w:after="0" w:line="240" w:lineRule="auto"/>
        <w:ind w:left="0" w:firstLine="0"/>
        <w:rPr>
          <w:rFonts w:ascii="Times New Roman" w:eastAsia="Times New Roman" w:hAnsi="Times New Roman" w:cs="Times New Roman"/>
          <w:color w:val="auto"/>
          <w:sz w:val="26"/>
          <w:szCs w:val="26"/>
        </w:rPr>
      </w:pP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b/>
          <w:color w:val="auto"/>
          <w:sz w:val="26"/>
          <w:szCs w:val="26"/>
        </w:rPr>
        <w:t xml:space="preserve">II.  </w:t>
      </w:r>
      <w:r w:rsidRPr="006F32B9">
        <w:rPr>
          <w:rFonts w:ascii="Times New Roman" w:eastAsia="Times New Roman" w:hAnsi="Times New Roman" w:cs="Times New Roman"/>
          <w:color w:val="auto"/>
          <w:sz w:val="24"/>
          <w:szCs w:val="24"/>
        </w:rPr>
        <w:t>Jeżeli Wykonawca ma siedzibę lub miejsce zamieszkania poza terytorium Rzeczypospolitej Polskiej, składa dokument lub dokumenty wystawione w kraju, w którym ma siedzibę lub miejsce zamieszkania, potwierdzające odpowiednio, że:</w:t>
      </w:r>
    </w:p>
    <w:p w:rsidR="006F32B9" w:rsidRPr="006F32B9" w:rsidRDefault="006F32B9" w:rsidP="006F32B9">
      <w:pPr>
        <w:spacing w:after="0" w:line="240" w:lineRule="auto"/>
        <w:ind w:left="36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a)  nie otwarto jego likwidacji ani nie ogłoszono upadłości – wystawiony nie wcześniej niż 6 miesięcy przed upływem terminu składania ofert,</w:t>
      </w:r>
    </w:p>
    <w:p w:rsidR="006F32B9" w:rsidRPr="006F32B9" w:rsidRDefault="006F32B9" w:rsidP="006F32B9">
      <w:pPr>
        <w:spacing w:after="0" w:line="240" w:lineRule="auto"/>
        <w:ind w:left="36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b) nie orzeczono wobec niego zakazu ubiegania się o zamówienie; - wystawiony nie wcześniej niż 6 miesięcy przed terminem składania ofert</w:t>
      </w:r>
    </w:p>
    <w:p w:rsidR="006F32B9" w:rsidRPr="006F32B9" w:rsidRDefault="006F32B9" w:rsidP="006F32B9">
      <w:pPr>
        <w:spacing w:after="0" w:line="240" w:lineRule="auto"/>
        <w:ind w:left="36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c) nie zalega z uiszczaniem podatków, opłat, składek na ubezpieczenie społeczne i zdrowotne lub uzyskał przewidziane prawem zwolnienie, odroczenie lub rozłożenie na raty zaległych </w:t>
      </w:r>
      <w:r w:rsidRPr="006F32B9">
        <w:rPr>
          <w:rFonts w:ascii="Times New Roman" w:eastAsia="Times New Roman" w:hAnsi="Times New Roman" w:cs="Times New Roman"/>
          <w:color w:val="auto"/>
          <w:sz w:val="24"/>
          <w:szCs w:val="24"/>
        </w:rPr>
        <w:lastRenderedPageBreak/>
        <w:t>płatności lub wstrzymanie w całości wykonania decyzji właściwego organu – wystawiony nie wcześniej niż 3 miesiące przed upływem terminu składania ofert.</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Jeżeli w kraju pochodzenia osoby lub w kraju,  w którym Wykonawca ma siedzibę lub miejsce zamieszkania, nie wydaje się dokumentów,    o których mowa wyżej, należy zastąpić  je dokumentem zawierającym oświadczenie,  w którym określa się także osoby uprawnione do reprezentacji wykonawcy złożone przed właściwym organem sądowym, administracyjnym albo organem samorządu zawodowego lub gospodarczego odpowiednio kraju  zamieszkania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osoby lub kraju, w którym Wykonawca   ma siedzibę  lub miejsce zamieszkania, lub przed notariuszem.</w:t>
      </w: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Dokumenty sporządzone w języku obcym są składane wraz z tłumaczeniem na język polski, poświadczonym przez Wykonawcę.</w:t>
      </w: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4"/>
          <w:szCs w:val="24"/>
        </w:rPr>
      </w:pP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W przypadku wątpliwości co do treści dokumentu złożonego przez wykonawcę mającego siedzibę lub miejsce zamieszkania poza terytorium Rzeczypospolitej Polskiej , zamawiający może zwrócić się do właściwych organów odpowiednio kraju miejsca zamieszkania osoby lub kraju  w którym wykonawca ma siedzibę lub miejsce zamieszkania , z wnioskiem o udzielenie niezbędnych informacji dotyczących przedłożonego dokumentu.  </w:t>
      </w:r>
    </w:p>
    <w:p w:rsidR="006F32B9" w:rsidRPr="006F32B9" w:rsidRDefault="006F32B9" w:rsidP="006F32B9">
      <w:pPr>
        <w:spacing w:after="0" w:line="240" w:lineRule="auto"/>
        <w:ind w:left="0" w:firstLine="0"/>
        <w:outlineLvl w:val="0"/>
        <w:rPr>
          <w:rFonts w:ascii="Times New Roman" w:eastAsia="Times New Roman" w:hAnsi="Times New Roman" w:cs="Times New Roman"/>
          <w:color w:val="auto"/>
          <w:sz w:val="24"/>
          <w:szCs w:val="24"/>
        </w:rPr>
      </w:pPr>
    </w:p>
    <w:p w:rsidR="006F32B9" w:rsidRPr="006F32B9" w:rsidRDefault="006F32B9" w:rsidP="006F32B9">
      <w:pPr>
        <w:spacing w:after="0" w:line="240" w:lineRule="auto"/>
        <w:ind w:left="0" w:firstLine="0"/>
        <w:outlineLvl w:val="0"/>
        <w:rPr>
          <w:rFonts w:ascii="Times New Roman" w:eastAsia="Times New Roman" w:hAnsi="Times New Roman" w:cs="Times New Roman"/>
          <w:color w:val="auto"/>
          <w:sz w:val="24"/>
          <w:szCs w:val="24"/>
        </w:rPr>
      </w:pPr>
      <w:r w:rsidRPr="006F32B9">
        <w:rPr>
          <w:rFonts w:ascii="Times New Roman" w:eastAsia="Times New Roman" w:hAnsi="Times New Roman" w:cs="Times New Roman"/>
          <w:b/>
          <w:color w:val="auto"/>
          <w:sz w:val="24"/>
          <w:szCs w:val="24"/>
        </w:rPr>
        <w:t>III.  Pełnomocnictwa</w:t>
      </w:r>
      <w:r w:rsidRPr="006F32B9">
        <w:rPr>
          <w:rFonts w:ascii="Times New Roman" w:eastAsia="Times New Roman" w:hAnsi="Times New Roman" w:cs="Times New Roman"/>
          <w:color w:val="auto"/>
          <w:sz w:val="24"/>
          <w:szCs w:val="24"/>
        </w:rPr>
        <w:t xml:space="preserve"> </w:t>
      </w:r>
    </w:p>
    <w:p w:rsidR="006F32B9" w:rsidRPr="006F32B9" w:rsidRDefault="006F32B9" w:rsidP="006F32B9">
      <w:pPr>
        <w:spacing w:after="0" w:line="240" w:lineRule="auto"/>
        <w:ind w:left="0" w:firstLine="0"/>
        <w:outlineLvl w:val="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Oświadczenia i dokumenty, o których mowa w pkt I muszą być podpisane przez osoby uprawnienie do reprezentacji Wykonawcy. Jeżeli takie uprawnienie nie wynika z aktualnego odpisu z właściwego rejestru lub z Centralnej Ewidencji i Informacji o Działalności Gospodarczej, dla osób podpisujących ofertę należy dołączyć </w:t>
      </w:r>
      <w:r w:rsidRPr="006F32B9">
        <w:rPr>
          <w:rFonts w:ascii="Times New Roman" w:eastAsia="Times New Roman" w:hAnsi="Times New Roman" w:cs="Times New Roman"/>
          <w:b/>
          <w:i/>
          <w:color w:val="auto"/>
          <w:sz w:val="24"/>
          <w:szCs w:val="24"/>
        </w:rPr>
        <w:t>pełnomocnictwo</w:t>
      </w:r>
      <w:r w:rsidR="000D22B7">
        <w:rPr>
          <w:rFonts w:ascii="Times New Roman" w:eastAsia="Times New Roman" w:hAnsi="Times New Roman" w:cs="Times New Roman"/>
          <w:color w:val="auto"/>
          <w:sz w:val="24"/>
          <w:szCs w:val="24"/>
        </w:rPr>
        <w:t xml:space="preserve"> </w:t>
      </w:r>
      <w:r w:rsidRPr="006F32B9">
        <w:rPr>
          <w:rFonts w:ascii="Times New Roman" w:eastAsia="Times New Roman" w:hAnsi="Times New Roman" w:cs="Times New Roman"/>
          <w:color w:val="auto"/>
          <w:sz w:val="24"/>
          <w:szCs w:val="24"/>
        </w:rPr>
        <w:t xml:space="preserve">do podejmowania zobowiązań w imieniu firmy składającej ofertę. </w:t>
      </w:r>
    </w:p>
    <w:p w:rsidR="006F32B9" w:rsidRPr="006F32B9" w:rsidRDefault="006F32B9" w:rsidP="006F32B9">
      <w:pPr>
        <w:spacing w:after="0" w:line="240" w:lineRule="auto"/>
        <w:ind w:left="0" w:firstLine="0"/>
        <w:jc w:val="left"/>
        <w:rPr>
          <w:rFonts w:ascii="Times New Roman" w:eastAsia="Times New Roman" w:hAnsi="Times New Roman" w:cs="Times New Roman"/>
          <w:b/>
          <w:color w:val="auto"/>
          <w:sz w:val="24"/>
          <w:szCs w:val="24"/>
        </w:rPr>
      </w:pP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IV. Inne dokumenty :</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Dokumenty dot. przedmiotu zamówieni</w:t>
      </w:r>
      <w:r w:rsidR="00763DBB">
        <w:rPr>
          <w:rFonts w:ascii="Times New Roman" w:eastAsia="Times New Roman" w:hAnsi="Times New Roman" w:cs="Times New Roman"/>
          <w:b/>
          <w:color w:val="auto"/>
          <w:sz w:val="24"/>
          <w:szCs w:val="24"/>
        </w:rPr>
        <w:t>a</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p>
    <w:p w:rsidR="006F32B9" w:rsidRPr="006F32B9" w:rsidRDefault="006F32B9" w:rsidP="006F32B9">
      <w:pPr>
        <w:spacing w:after="0" w:line="240" w:lineRule="auto"/>
        <w:ind w:left="0" w:firstLine="0"/>
        <w:rPr>
          <w:rFonts w:ascii="Times New Roman" w:eastAsia="Times New Roman" w:hAnsi="Times New Roman" w:cs="Times New Roman"/>
          <w:i/>
          <w:color w:val="auto"/>
          <w:sz w:val="24"/>
          <w:szCs w:val="24"/>
        </w:rPr>
      </w:pPr>
      <w:r w:rsidRPr="006F32B9">
        <w:rPr>
          <w:rFonts w:ascii="Times New Roman" w:eastAsia="Times New Roman" w:hAnsi="Times New Roman" w:cs="Times New Roman"/>
          <w:color w:val="auto"/>
          <w:sz w:val="24"/>
          <w:szCs w:val="24"/>
        </w:rPr>
        <w:t xml:space="preserve">1. </w:t>
      </w:r>
      <w:r w:rsidRPr="006F32B9">
        <w:rPr>
          <w:rFonts w:ascii="Times New Roman" w:eastAsia="Times New Roman" w:hAnsi="Times New Roman" w:cs="Times New Roman"/>
          <w:b/>
          <w:color w:val="auto"/>
          <w:sz w:val="24"/>
          <w:szCs w:val="24"/>
        </w:rPr>
        <w:t xml:space="preserve">Oświadczenie </w:t>
      </w:r>
      <w:r w:rsidRPr="006F32B9">
        <w:rPr>
          <w:rFonts w:ascii="Times New Roman" w:eastAsia="Times New Roman" w:hAnsi="Times New Roman" w:cs="Times New Roman"/>
          <w:color w:val="auto"/>
          <w:sz w:val="24"/>
          <w:szCs w:val="24"/>
        </w:rPr>
        <w:t>o spełnianiu wymagań określonych w normie PN</w:t>
      </w:r>
      <w:r w:rsidR="000D22B7">
        <w:rPr>
          <w:rFonts w:ascii="Times New Roman" w:eastAsia="Times New Roman" w:hAnsi="Times New Roman" w:cs="Times New Roman"/>
          <w:color w:val="auto"/>
          <w:sz w:val="24"/>
          <w:szCs w:val="24"/>
        </w:rPr>
        <w:t xml:space="preserve">-EN 228  </w:t>
      </w:r>
      <w:r w:rsidRPr="006F32B9">
        <w:rPr>
          <w:rFonts w:ascii="Times New Roman" w:eastAsia="Times New Roman" w:hAnsi="Times New Roman" w:cs="Times New Roman"/>
          <w:color w:val="auto"/>
          <w:sz w:val="24"/>
          <w:szCs w:val="24"/>
        </w:rPr>
        <w:t>oraz Rozporządzenia Ministra Gospodarki i Pracy z dnia z dnia 09</w:t>
      </w:r>
      <w:r w:rsidR="000D22B7">
        <w:rPr>
          <w:rFonts w:ascii="Times New Roman" w:eastAsia="Times New Roman" w:hAnsi="Times New Roman" w:cs="Times New Roman"/>
          <w:color w:val="auto"/>
          <w:sz w:val="24"/>
          <w:szCs w:val="24"/>
        </w:rPr>
        <w:t xml:space="preserve"> października 2015  r. </w:t>
      </w:r>
      <w:r w:rsidRPr="006F32B9">
        <w:rPr>
          <w:rFonts w:ascii="Times New Roman" w:eastAsia="Times New Roman" w:hAnsi="Times New Roman" w:cs="Times New Roman"/>
          <w:color w:val="auto"/>
          <w:sz w:val="24"/>
          <w:szCs w:val="24"/>
        </w:rPr>
        <w:t xml:space="preserve">w sprawie wymagań jakościowych dla paliw ciekłych (Dz.U. 2015, poz. 1680) w zakresie zaoferowanej benzyny bezołowiowej Pb95 oraz w zakresie zaoferowanego oleju napędowego -  Załącznik  do SIWZ </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p>
    <w:p w:rsidR="006F32B9" w:rsidRPr="006F32B9" w:rsidRDefault="006F32B9" w:rsidP="006F32B9">
      <w:pPr>
        <w:spacing w:after="0" w:line="240" w:lineRule="auto"/>
        <w:ind w:left="0" w:firstLine="0"/>
        <w:rPr>
          <w:rFonts w:ascii="Times New Roman" w:eastAsia="Times New Roman" w:hAnsi="Times New Roman" w:cs="Times New Roman"/>
          <w:b/>
          <w:color w:val="auto"/>
          <w:sz w:val="26"/>
          <w:szCs w:val="26"/>
        </w:rPr>
      </w:pPr>
      <w:r w:rsidRPr="006F32B9">
        <w:rPr>
          <w:rFonts w:ascii="Times New Roman" w:eastAsia="Times New Roman" w:hAnsi="Times New Roman" w:cs="Times New Roman"/>
          <w:b/>
          <w:bCs/>
          <w:i/>
          <w:iCs/>
          <w:color w:val="auto"/>
          <w:sz w:val="24"/>
          <w:szCs w:val="24"/>
        </w:rPr>
        <w:t>Ocena spełniania wyżej wymienionych warunków udziału w postępowaniu będzie dokonywana w oparciu o treść oświadczeń i dokumentów złożonych w ofercie, na zasadzie "spełnia" lub "nie spełnia" wymaganego warunku</w:t>
      </w:r>
    </w:p>
    <w:p w:rsidR="006F32B9" w:rsidRPr="006F32B9" w:rsidRDefault="006F32B9" w:rsidP="006F32B9">
      <w:pPr>
        <w:spacing w:after="0" w:line="240" w:lineRule="auto"/>
        <w:ind w:left="0" w:firstLine="0"/>
        <w:rPr>
          <w:rFonts w:ascii="Times New Roman" w:eastAsia="Times New Roman" w:hAnsi="Times New Roman" w:cs="Times New Roman"/>
          <w:b/>
          <w:bCs/>
          <w:iCs/>
          <w:color w:val="auto"/>
          <w:sz w:val="24"/>
          <w:szCs w:val="24"/>
        </w:rPr>
      </w:pPr>
    </w:p>
    <w:p w:rsidR="006F32B9" w:rsidRPr="006F32B9" w:rsidRDefault="006F32B9" w:rsidP="00763DBB">
      <w:pPr>
        <w:spacing w:after="0" w:line="240" w:lineRule="auto"/>
        <w:ind w:left="0" w:firstLine="0"/>
        <w:jc w:val="left"/>
        <w:rPr>
          <w:rFonts w:ascii="Times New Roman" w:eastAsia="Times New Roman" w:hAnsi="Times New Roman" w:cs="Times New Roman"/>
          <w:b/>
          <w:bCs/>
          <w:iCs/>
          <w:color w:val="auto"/>
          <w:sz w:val="24"/>
          <w:szCs w:val="24"/>
        </w:rPr>
      </w:pPr>
      <w:r w:rsidRPr="006F32B9">
        <w:rPr>
          <w:rFonts w:ascii="Times New Roman" w:eastAsia="Times New Roman" w:hAnsi="Times New Roman" w:cs="Times New Roman"/>
          <w:b/>
          <w:bCs/>
          <w:iCs/>
          <w:color w:val="auto"/>
          <w:sz w:val="24"/>
          <w:szCs w:val="24"/>
        </w:rPr>
        <w:t xml:space="preserve">V. 1. Zgodnie z art. 24 ust. 1 pkt 12-23 ustawy </w:t>
      </w:r>
      <w:proofErr w:type="spellStart"/>
      <w:r w:rsidRPr="006F32B9">
        <w:rPr>
          <w:rFonts w:ascii="Times New Roman" w:eastAsia="Times New Roman" w:hAnsi="Times New Roman" w:cs="Times New Roman"/>
          <w:b/>
          <w:bCs/>
          <w:iCs/>
          <w:color w:val="auto"/>
          <w:sz w:val="24"/>
          <w:szCs w:val="24"/>
        </w:rPr>
        <w:t>Pzp</w:t>
      </w:r>
      <w:proofErr w:type="spellEnd"/>
      <w:r w:rsidRPr="006F32B9">
        <w:rPr>
          <w:rFonts w:ascii="Times New Roman" w:eastAsia="Times New Roman" w:hAnsi="Times New Roman" w:cs="Times New Roman"/>
          <w:b/>
          <w:bCs/>
          <w:iCs/>
          <w:color w:val="auto"/>
          <w:sz w:val="24"/>
          <w:szCs w:val="24"/>
        </w:rPr>
        <w:t xml:space="preserve"> - Zamawiający wykl</w:t>
      </w:r>
      <w:r w:rsidR="00763DBB">
        <w:rPr>
          <w:rFonts w:ascii="Times New Roman" w:eastAsia="Times New Roman" w:hAnsi="Times New Roman" w:cs="Times New Roman"/>
          <w:b/>
          <w:bCs/>
          <w:iCs/>
          <w:color w:val="auto"/>
          <w:sz w:val="24"/>
          <w:szCs w:val="24"/>
        </w:rPr>
        <w:t xml:space="preserve">uczy  </w:t>
      </w:r>
      <w:r w:rsidRPr="006F32B9">
        <w:rPr>
          <w:rFonts w:ascii="Times New Roman" w:eastAsia="Times New Roman" w:hAnsi="Times New Roman" w:cs="Times New Roman"/>
          <w:b/>
          <w:bCs/>
          <w:iCs/>
          <w:color w:val="auto"/>
          <w:sz w:val="24"/>
          <w:szCs w:val="24"/>
        </w:rPr>
        <w:t xml:space="preserve">z postępowania o udzielenie zamówienia wykonawcę, </w:t>
      </w:r>
    </w:p>
    <w:p w:rsidR="006F32B9" w:rsidRPr="006F32B9" w:rsidRDefault="006F32B9" w:rsidP="006F32B9">
      <w:pPr>
        <w:spacing w:after="0" w:line="240" w:lineRule="auto"/>
        <w:ind w:left="0" w:firstLine="0"/>
        <w:rPr>
          <w:rFonts w:ascii="Times New Roman" w:eastAsia="Times New Roman" w:hAnsi="Times New Roman" w:cs="Times New Roman"/>
          <w:b/>
          <w:bCs/>
          <w:iCs/>
          <w:color w:val="auto"/>
          <w:sz w:val="24"/>
          <w:szCs w:val="24"/>
        </w:rPr>
      </w:pP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b/>
          <w:color w:val="auto"/>
          <w:sz w:val="24"/>
          <w:szCs w:val="24"/>
        </w:rPr>
        <w:t>1)</w:t>
      </w:r>
      <w:r w:rsidRPr="006F32B9">
        <w:rPr>
          <w:rFonts w:ascii="Times New Roman" w:eastAsia="Times New Roman" w:hAnsi="Times New Roman" w:cs="Times New Roman"/>
          <w:color w:val="auto"/>
          <w:sz w:val="24"/>
          <w:szCs w:val="24"/>
        </w:rPr>
        <w:t xml:space="preserve"> wykonawcę, który nie wykazał spełniania warunków udziału w postępowaniu lub nie został zaproszony do negocjacji lub złożenia ofert wstępnych albo ofert, lub nie wykazał braku podstaw wykluczenia;</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 2) wykonawcę będącego osobą fizyczną, którego prawomocnie skazano za przestępstwo: a) o którym mowa w art. 165a, art. 181–188, art. 189a, art. 218–221, art. 228–230a, art. 250a, art. 258 lub art. 270–309 ustawy z dnia 6 czerwca 1997 r. – Kodeks karny (Dz. U. poz. 553, z </w:t>
      </w:r>
      <w:proofErr w:type="spellStart"/>
      <w:r w:rsidRPr="006F32B9">
        <w:rPr>
          <w:rFonts w:ascii="Times New Roman" w:eastAsia="Times New Roman" w:hAnsi="Times New Roman" w:cs="Times New Roman"/>
          <w:color w:val="auto"/>
          <w:sz w:val="24"/>
          <w:szCs w:val="24"/>
        </w:rPr>
        <w:t>późn</w:t>
      </w:r>
      <w:proofErr w:type="spellEnd"/>
      <w:r w:rsidRPr="006F32B9">
        <w:rPr>
          <w:rFonts w:ascii="Times New Roman" w:eastAsia="Times New Roman" w:hAnsi="Times New Roman" w:cs="Times New Roman"/>
          <w:color w:val="auto"/>
          <w:sz w:val="24"/>
          <w:szCs w:val="24"/>
        </w:rPr>
        <w:t xml:space="preserve">. zm.5 )) lub art. 46 lub art. 48 ustawy z dnia 25 czerwca 2010 r. o sporcie (Dz. U. z 2016 r. poz. 176), b) o charakterze terrorystycznym, o którym mowa w art. 115 § 20 ustawy z dnia 6 czerwca 1997 r. – Kodeks karny, c) skarbowe, 7 d) o którym mowa w art. 9 lub art. 10 ustawy z dnia 15 czerwca 2012 </w:t>
      </w:r>
      <w:r w:rsidRPr="006F32B9">
        <w:rPr>
          <w:rFonts w:ascii="Times New Roman" w:eastAsia="Times New Roman" w:hAnsi="Times New Roman" w:cs="Times New Roman"/>
          <w:color w:val="auto"/>
          <w:sz w:val="24"/>
          <w:szCs w:val="24"/>
        </w:rPr>
        <w:lastRenderedPageBreak/>
        <w:t>r. o skutkach powierzania wykonywania pracy cudzoziemcom przebywającym wbrew przepisom na terytorium Rzeczypospolitej Polskiej (Dz. U. poz. 769); 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 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7) wykonawcę, który bezprawnie wpływał lub próbował wpłynąć na czynności zamawiającego lub pozyskać informacje poufne, mogące dać mu przewagę w postępowaniu o udzielenie zamówienia;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11) wykonawcę, wobec którego orzeczono tytułem środka zapobiegawczego zakaz ubiegania się o zamówienia publiczne;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b/>
          <w:color w:val="auto"/>
          <w:sz w:val="24"/>
          <w:szCs w:val="24"/>
        </w:rPr>
        <w:t xml:space="preserve"> 1a.</w:t>
      </w:r>
      <w:r w:rsidRPr="006F32B9">
        <w:rPr>
          <w:rFonts w:ascii="Times New Roman" w:eastAsia="Times New Roman" w:hAnsi="Times New Roman" w:cs="Times New Roman"/>
          <w:color w:val="auto"/>
          <w:sz w:val="24"/>
          <w:szCs w:val="24"/>
        </w:rPr>
        <w:t xml:space="preserve"> Zamawiający wyklucza z postępowania o udzielenie zamówienia wykonawcę, który w okresie 3 lat przed wszczęciem postępowania, w sposób zawiniony poważnie naruszył obowiązki 8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w:t>
      </w:r>
      <w:r w:rsidRPr="006F32B9">
        <w:rPr>
          <w:rFonts w:ascii="Times New Roman" w:eastAsia="Times New Roman" w:hAnsi="Times New Roman" w:cs="Times New Roman"/>
          <w:color w:val="auto"/>
          <w:sz w:val="24"/>
          <w:szCs w:val="24"/>
        </w:rPr>
        <w:lastRenderedPageBreak/>
        <w:t xml:space="preserve">obowiązków zawodowych w przyszłości oraz naprawił szkody powstałe w wyniku naruszenia obowiązków zawodowych lub zobowiązał się do ich naprawienia.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color w:val="auto"/>
          <w:sz w:val="24"/>
          <w:szCs w:val="24"/>
        </w:rPr>
        <w:t>2</w:t>
      </w:r>
      <w:r w:rsidRPr="006F32B9">
        <w:rPr>
          <w:rFonts w:ascii="Times New Roman" w:eastAsia="Times New Roman" w:hAnsi="Times New Roman" w:cs="Times New Roman"/>
          <w:b/>
          <w:color w:val="auto"/>
          <w:sz w:val="24"/>
          <w:szCs w:val="24"/>
        </w:rPr>
        <w:t xml:space="preserve">. Z postępowania o udzielenie zamówienia – zgodnie z art. 24 ust. 5 ustawy - zamawiający wykluczy również Wykonawcę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2)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3) jeżeli wykonawca lub osoby, o których mowa w ust. 1 pkt 14, uprawnione do reprezentowania wykonawcy pozostają w relacjach określonych w art. 17 ust. 1 pkt 2–4 z: a) zamawiającym, b) osobami uprawnionymi do reprezentowania zamawiającego, c) członkami komisji przetargowej, d) osobami, które złożyły oświadczenie, o którym mowa w art. 17 ust. 2a – chyba że jest możliwe zapewnienie bezstronności po stronie zamawiającego w inny sposób niż przez wykluczenie wykonawcy z udziału w postępowaniu;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4) który, z przyczyn leżących po jego stronie, nie wykonał albo nienależycie w</w:t>
      </w:r>
      <w:r w:rsidR="000D22B7">
        <w:rPr>
          <w:rFonts w:ascii="Times New Roman" w:eastAsia="Times New Roman" w:hAnsi="Times New Roman" w:cs="Times New Roman"/>
          <w:color w:val="auto"/>
          <w:sz w:val="24"/>
          <w:szCs w:val="24"/>
        </w:rPr>
        <w:t xml:space="preserve">ykonał   </w:t>
      </w:r>
      <w:r w:rsidRPr="006F32B9">
        <w:rPr>
          <w:rFonts w:ascii="Times New Roman" w:eastAsia="Times New Roman" w:hAnsi="Times New Roman" w:cs="Times New Roman"/>
          <w:color w:val="auto"/>
          <w:sz w:val="24"/>
          <w:szCs w:val="24"/>
        </w:rPr>
        <w:t xml:space="preserve">w istotnym stopniu wcześniejszą umowę w sprawie zamówienia publicznego lub umowę koncesji, zawartą z zamawiającym, o którym mowa w art. 3 ust. 1 pkt 1–4, co doprowadziło do rozwiązania umowy lub zasądzenia odszkodowania;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6) jeżeli urzędującego członka jego organu zarządzającego lub nadzorczego, wspólnika spółki w spółce jawnej lub partnerskiej albo komplementariusza w spółce komandytowej lub 9 komandytowo-akcyjnej lub prokurenta prawomocnie skazano za wykroczenie, o którym mowa w pkt 5;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Wykluczenie wykonawcy – zgodnie z art. 24 ust. 7 ustawy -  następuje:</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 1) w przypadkach, o których mowa w ust. 1 pkt 13 lit. a–c i pkt 14, gdy osoba, o której mowa w tych przepisach została skazana za przestępstwo wymienione w ust. 1 pkt 13 lit. a–c, jeżeli nie </w:t>
      </w:r>
      <w:r w:rsidRPr="006F32B9">
        <w:rPr>
          <w:rFonts w:ascii="Times New Roman" w:eastAsia="Times New Roman" w:hAnsi="Times New Roman" w:cs="Times New Roman"/>
          <w:color w:val="auto"/>
          <w:sz w:val="24"/>
          <w:szCs w:val="24"/>
        </w:rPr>
        <w:lastRenderedPageBreak/>
        <w:t xml:space="preserve">upłynęło 5 lat od dnia uprawomocnienia się wyroku potwierdzającego zaistnienie jednej z podstaw wykluczenia, chyba że w tym wyroku został określony inny okres wykluczenia;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2) w przypadkach, o których mowa: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a) w ust. 1 pkt 13 lit. d i pkt 14, gdy osoba, o której mowa w tych przepisach, została skazana za przestępstwo wymienione w ust. 1 pkt 13 lit. d,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b) w ust. 1 pkt 15,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c) w ust. 5 pkt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3) w przypadkach, o których mowa w ust. 1 pkt 18 i 20 lub ust. 5 pkt 2 i 4, jeżeli nie upłynęły 3 lata od dnia zaistnienia zdarzenia będącego podstawą wykluczenia;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4) w przypadku, o którym mowa w ust. 1 pkt 21, jeżeli nie upłynął okres, na jaki został prawomocnie orzeczony zakaz ubiegania się o zamówienia publiczne;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5) w przypadku, o którym mowa w ust. 1 pkt 22, jeżeli nie upłynął okres obowiązywania zakazu ubiegania się o zamówienia publiczne.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 </w:t>
      </w:r>
      <w:r w:rsidRPr="006F32B9">
        <w:rPr>
          <w:rFonts w:ascii="Times New Roman" w:eastAsia="Times New Roman" w:hAnsi="Times New Roman" w:cs="Times New Roman"/>
          <w:b/>
          <w:color w:val="auto"/>
          <w:sz w:val="24"/>
          <w:szCs w:val="24"/>
        </w:rPr>
        <w:t>Zgodnie z art. 24 ust. 8 ustawy</w:t>
      </w:r>
      <w:r w:rsidRPr="006F32B9">
        <w:rPr>
          <w:rFonts w:ascii="Times New Roman" w:eastAsia="Times New Roman" w:hAnsi="Times New Roman" w:cs="Times New Roman"/>
          <w:color w:val="auto"/>
          <w:sz w:val="24"/>
          <w:szCs w:val="24"/>
        </w:rPr>
        <w:t xml:space="preserve"> -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10 o udzielenie zamówienia oraz nie upłynął określony w tym wyroku okres obowiązywania tego zakazu.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 </w:t>
      </w:r>
      <w:r w:rsidRPr="006F32B9">
        <w:rPr>
          <w:rFonts w:ascii="Times New Roman" w:eastAsia="Times New Roman" w:hAnsi="Times New Roman" w:cs="Times New Roman"/>
          <w:b/>
          <w:color w:val="auto"/>
          <w:sz w:val="24"/>
          <w:szCs w:val="24"/>
        </w:rPr>
        <w:t>Zgodnie z art. 24 ust. 9</w:t>
      </w:r>
      <w:r w:rsidRPr="006F32B9">
        <w:rPr>
          <w:rFonts w:ascii="Times New Roman" w:eastAsia="Times New Roman" w:hAnsi="Times New Roman" w:cs="Times New Roman"/>
          <w:color w:val="auto"/>
          <w:sz w:val="24"/>
          <w:szCs w:val="24"/>
        </w:rPr>
        <w:t xml:space="preserve"> Wykonawca nie podlega wykluczeniu, jeżeli zamawiający, uwzględniając wagę i szczególne okoliczności czynu wykonawcy, uzna za wystarczające dowody przedstawione na podstawie ust. 8.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b/>
          <w:color w:val="auto"/>
          <w:sz w:val="24"/>
          <w:szCs w:val="24"/>
        </w:rPr>
        <w:t>Zgodnie z art. 24 ust. 10 ustawy</w:t>
      </w:r>
      <w:r w:rsidRPr="006F32B9">
        <w:rPr>
          <w:rFonts w:ascii="Times New Roman" w:eastAsia="Times New Roman" w:hAnsi="Times New Roman" w:cs="Times New Roman"/>
          <w:color w:val="auto"/>
          <w:sz w:val="24"/>
          <w:szCs w:val="24"/>
        </w:rPr>
        <w:t xml:space="preserve"> - W przypadkach, o których mowa w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p>
    <w:p w:rsidR="006F32B9" w:rsidRPr="006F32B9" w:rsidRDefault="006F32B9" w:rsidP="006F32B9">
      <w:pPr>
        <w:spacing w:after="0" w:line="240" w:lineRule="auto"/>
        <w:ind w:left="0" w:firstLine="0"/>
        <w:rPr>
          <w:rFonts w:ascii="Times New Roman" w:eastAsia="Times New Roman" w:hAnsi="Times New Roman" w:cs="Times New Roman"/>
          <w:b/>
          <w:bCs/>
          <w:iCs/>
          <w:color w:val="auto"/>
          <w:sz w:val="24"/>
          <w:szCs w:val="24"/>
        </w:rPr>
      </w:pPr>
      <w:r w:rsidRPr="006F32B9">
        <w:rPr>
          <w:rFonts w:ascii="Times New Roman" w:eastAsia="Times New Roman" w:hAnsi="Times New Roman" w:cs="Times New Roman"/>
          <w:b/>
          <w:color w:val="auto"/>
          <w:sz w:val="24"/>
          <w:szCs w:val="24"/>
        </w:rPr>
        <w:t xml:space="preserve"> Zamawiający może wykluczyć wykonawcę na każdym etapie postępowania o udzielenie zamówienia.</w:t>
      </w:r>
    </w:p>
    <w:p w:rsidR="006F32B9" w:rsidRPr="006F32B9" w:rsidRDefault="006F32B9" w:rsidP="006F32B9">
      <w:pPr>
        <w:spacing w:after="0" w:line="240" w:lineRule="auto"/>
        <w:ind w:left="0" w:firstLine="0"/>
        <w:rPr>
          <w:rFonts w:ascii="Times New Roman" w:eastAsia="Times New Roman" w:hAnsi="Times New Roman" w:cs="Times New Roman"/>
          <w:b/>
          <w:bCs/>
          <w:iCs/>
          <w:color w:val="auto"/>
          <w:sz w:val="24"/>
          <w:szCs w:val="24"/>
        </w:rPr>
      </w:pPr>
    </w:p>
    <w:p w:rsidR="00950982" w:rsidRDefault="006F32B9" w:rsidP="006F32B9">
      <w:pPr>
        <w:spacing w:after="0" w:line="240" w:lineRule="auto"/>
        <w:ind w:left="0" w:firstLine="0"/>
        <w:rPr>
          <w:rFonts w:ascii="Times New Roman" w:eastAsia="Times New Roman" w:hAnsi="Times New Roman" w:cs="Times New Roman"/>
          <w:b/>
          <w:bCs/>
          <w:iCs/>
          <w:color w:val="auto"/>
          <w:sz w:val="24"/>
          <w:szCs w:val="24"/>
        </w:rPr>
      </w:pPr>
      <w:r w:rsidRPr="006F32B9">
        <w:rPr>
          <w:rFonts w:ascii="Times New Roman" w:eastAsia="Times New Roman" w:hAnsi="Times New Roman" w:cs="Times New Roman"/>
          <w:b/>
          <w:bCs/>
          <w:iCs/>
          <w:color w:val="auto"/>
          <w:sz w:val="24"/>
          <w:szCs w:val="24"/>
        </w:rPr>
        <w:t xml:space="preserve">   </w:t>
      </w:r>
    </w:p>
    <w:p w:rsidR="006F32B9" w:rsidRPr="006F32B9" w:rsidRDefault="006F32B9" w:rsidP="006F32B9">
      <w:pPr>
        <w:spacing w:after="0" w:line="240" w:lineRule="auto"/>
        <w:ind w:left="0" w:firstLine="0"/>
        <w:rPr>
          <w:rFonts w:ascii="Times New Roman" w:eastAsia="Times New Roman" w:hAnsi="Times New Roman" w:cs="Times New Roman"/>
          <w:b/>
          <w:bCs/>
          <w:iCs/>
          <w:color w:val="auto"/>
          <w:sz w:val="24"/>
          <w:szCs w:val="24"/>
        </w:rPr>
      </w:pPr>
      <w:r w:rsidRPr="006F32B9">
        <w:rPr>
          <w:rFonts w:ascii="Times New Roman" w:eastAsia="Times New Roman" w:hAnsi="Times New Roman" w:cs="Times New Roman"/>
          <w:b/>
          <w:bCs/>
          <w:iCs/>
          <w:color w:val="auto"/>
          <w:sz w:val="24"/>
          <w:szCs w:val="24"/>
        </w:rPr>
        <w:t xml:space="preserve"> </w:t>
      </w:r>
    </w:p>
    <w:p w:rsidR="006F32B9" w:rsidRPr="006F32B9" w:rsidRDefault="006F32B9" w:rsidP="006F32B9">
      <w:pPr>
        <w:spacing w:after="0" w:line="240" w:lineRule="auto"/>
        <w:ind w:left="0" w:firstLine="0"/>
        <w:jc w:val="left"/>
        <w:rPr>
          <w:rFonts w:ascii="Times New Roman" w:eastAsia="Times New Roman" w:hAnsi="Times New Roman" w:cs="Times New Roman"/>
          <w:b/>
          <w:color w:val="auto"/>
          <w:sz w:val="28"/>
          <w:szCs w:val="28"/>
        </w:rPr>
      </w:pPr>
      <w:r w:rsidRPr="006F32B9">
        <w:rPr>
          <w:rFonts w:ascii="Times New Roman" w:eastAsia="Times New Roman" w:hAnsi="Times New Roman" w:cs="Times New Roman"/>
          <w:b/>
          <w:color w:val="auto"/>
          <w:sz w:val="28"/>
          <w:szCs w:val="28"/>
        </w:rPr>
        <w:lastRenderedPageBreak/>
        <w:t>Rozdział  12 - Opis przygotowania załączonych do oferty dokumentów</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u w:val="single"/>
        </w:rPr>
      </w:pP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u w:val="single"/>
        </w:rPr>
      </w:pPr>
      <w:r w:rsidRPr="006F32B9">
        <w:rPr>
          <w:rFonts w:ascii="Times New Roman" w:eastAsia="Times New Roman" w:hAnsi="Times New Roman" w:cs="Times New Roman"/>
          <w:color w:val="auto"/>
          <w:sz w:val="24"/>
          <w:szCs w:val="24"/>
          <w:u w:val="single"/>
        </w:rPr>
        <w:t xml:space="preserve">1. Postanowienia dotyczące </w:t>
      </w:r>
      <w:r w:rsidRPr="006F32B9">
        <w:rPr>
          <w:rFonts w:ascii="Times New Roman" w:eastAsia="Times New Roman" w:hAnsi="Times New Roman" w:cs="Times New Roman"/>
          <w:b/>
          <w:bCs/>
          <w:color w:val="auto"/>
          <w:sz w:val="24"/>
          <w:szCs w:val="24"/>
          <w:u w:val="single"/>
        </w:rPr>
        <w:t>składanych dokumentów:</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1.1 Ofertę należy sporządzić według wzoru Formularza Oferty, stanowiącego Załącznik Nr 1 do specyfikacji istotnych warunków zamówienia.</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1.2 Oferta powinna zawierać wszystkie wymagane dokumenty, oświadczenia i załączniki, o których mowa w specyfikacji zamawiającego. Do oferty należy dołączyć wszystkie dokumenty lub oświadczenia wymienione w Rozdziale 11 specyfikacji istotnych warunków zamówienia</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1.3 Oferta oraz wszystkie wymagane załączniki winny być podpisane przez upoważnionego przedstawiciela, uprawnionego do reprezentowania zgodnie z przedstawionym aktem rejestracyjnym, wymogami ustawowymi oraz przepisami prawa.</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u w:val="single"/>
        </w:rPr>
      </w:pPr>
      <w:r w:rsidRPr="006F32B9">
        <w:rPr>
          <w:rFonts w:ascii="Times New Roman" w:eastAsia="Times New Roman" w:hAnsi="Times New Roman" w:cs="Times New Roman"/>
          <w:color w:val="auto"/>
          <w:sz w:val="24"/>
          <w:szCs w:val="24"/>
        </w:rPr>
        <w:t xml:space="preserve">1.4 </w:t>
      </w:r>
      <w:r w:rsidRPr="006F32B9">
        <w:rPr>
          <w:rFonts w:ascii="Times New Roman" w:eastAsia="Times New Roman" w:hAnsi="Times New Roman" w:cs="Times New Roman"/>
          <w:b/>
          <w:color w:val="auto"/>
          <w:sz w:val="24"/>
          <w:szCs w:val="24"/>
          <w:u w:val="single"/>
        </w:rPr>
        <w:t>Jeżeli oferta i załączniki zostaną podpisane przez ustanowionego pełnomocnika, jest on zobowiązany do przedłożenia dokumentu potwierdzającego jego uprawnienia do składania oferty (pełnomocnictwo).</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1.5 Wykonawca obowiązany jest sporządzić ofertę według wzorów stanowiących załączniki do niniejszej specyfikacji, w szczególności załączniki muszą zawierać wszystkie wymagane informacje i dane zawarte w tych wzorach. Dopuszcza się możliwość złożenia oferty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i załączników do oferty na formularzach sporządzonych przez wykonawcę, pod warunkiem, że ich treść odpowiadać będzie co najmniej treści formularzy sporządzonych przez zamawiającego i nie będzie z nią sprzeczna.</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1.6 Żądane dokumenty mogą być złożone w formie </w:t>
      </w:r>
      <w:r w:rsidRPr="006F32B9">
        <w:rPr>
          <w:rFonts w:ascii="Times New Roman" w:eastAsia="Times New Roman" w:hAnsi="Times New Roman" w:cs="Times New Roman"/>
          <w:b/>
          <w:bCs/>
          <w:color w:val="auto"/>
          <w:sz w:val="24"/>
          <w:szCs w:val="24"/>
        </w:rPr>
        <w:t>oryginału</w:t>
      </w:r>
      <w:r w:rsidRPr="006F32B9">
        <w:rPr>
          <w:rFonts w:ascii="Times New Roman" w:eastAsia="Times New Roman" w:hAnsi="Times New Roman" w:cs="Times New Roman"/>
          <w:color w:val="auto"/>
          <w:sz w:val="24"/>
          <w:szCs w:val="24"/>
        </w:rPr>
        <w:t xml:space="preserve"> lub </w:t>
      </w:r>
      <w:r w:rsidRPr="006F32B9">
        <w:rPr>
          <w:rFonts w:ascii="Times New Roman" w:eastAsia="Times New Roman" w:hAnsi="Times New Roman" w:cs="Times New Roman"/>
          <w:b/>
          <w:bCs/>
          <w:color w:val="auto"/>
          <w:sz w:val="24"/>
          <w:szCs w:val="24"/>
        </w:rPr>
        <w:t>kopii</w:t>
      </w:r>
      <w:r w:rsidRPr="006F32B9">
        <w:rPr>
          <w:rFonts w:ascii="Times New Roman" w:eastAsia="Times New Roman" w:hAnsi="Times New Roman" w:cs="Times New Roman"/>
          <w:color w:val="auto"/>
          <w:sz w:val="24"/>
          <w:szCs w:val="24"/>
        </w:rPr>
        <w:t xml:space="preserve"> poświadczonej za zgodność z oryginałem przez Wykonawcę.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1.7 W przypadku innych podmiotów, na zasobach, których wykonawca polega na zasadach określonych w art. 26 ust. 2 b ustawy, kopie dokumentów dotyczących tych podmiotów winny być poświadczone za zgodność z oryginałem przez te podmioty. </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1.8 Pełnomocnictwo winno być przedłożone w formie oryginału lub notarialnie poświadczonego odpisu.</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1.9 Zamawiający zażąda przedstawienia oryginału lub notarialnie poświadczonej kopii dokumentu wyłącznie wtedy, gdy złożona przez wykonawcę kserokopia dokumentu jest nieczytelna lub budzi wątpliwości, co do jej prawdziwości, a zamawiający nie może sprawdzić jej prawdziwości w inny sposób.</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1.10 Dokumenty sporządzone w języku obcym są składane wraz z tłumaczeniem na język polski, poświadczonym przez wykonawcę.</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1.11 Złożenie przez Wykonawcę fałszywych lub stwierdzających nieprawdę dokumentów lub nieprawdziwych oświadczeń mających istotne znaczenie dla prowadzonego postępowania spowoduje wykluczenie wykonawcy z dalszego postępowania.</w:t>
      </w:r>
    </w:p>
    <w:p w:rsidR="006F32B9" w:rsidRPr="006F32B9" w:rsidRDefault="006F32B9" w:rsidP="006F32B9">
      <w:pPr>
        <w:spacing w:after="0" w:line="240" w:lineRule="auto"/>
        <w:ind w:left="0" w:firstLine="0"/>
        <w:outlineLvl w:val="0"/>
        <w:rPr>
          <w:rFonts w:ascii="Times New Roman" w:eastAsia="Times New Roman" w:hAnsi="Times New Roman" w:cs="Times New Roman"/>
          <w:color w:val="auto"/>
          <w:sz w:val="24"/>
          <w:szCs w:val="24"/>
          <w:u w:val="single"/>
        </w:rPr>
      </w:pPr>
      <w:r w:rsidRPr="006F32B9">
        <w:rPr>
          <w:rFonts w:ascii="Times New Roman" w:eastAsia="Times New Roman" w:hAnsi="Times New Roman" w:cs="Times New Roman"/>
          <w:color w:val="auto"/>
          <w:sz w:val="24"/>
          <w:szCs w:val="24"/>
          <w:u w:val="single"/>
        </w:rPr>
        <w:t xml:space="preserve">2. Postanowienia dotyczące wnoszenia </w:t>
      </w:r>
      <w:r w:rsidRPr="006F32B9">
        <w:rPr>
          <w:rFonts w:ascii="Times New Roman" w:eastAsia="Times New Roman" w:hAnsi="Times New Roman" w:cs="Times New Roman"/>
          <w:b/>
          <w:color w:val="auto"/>
          <w:sz w:val="24"/>
          <w:szCs w:val="24"/>
          <w:u w:val="single"/>
        </w:rPr>
        <w:t xml:space="preserve">oferty wspólnej </w:t>
      </w:r>
      <w:r w:rsidRPr="006F32B9">
        <w:rPr>
          <w:rFonts w:ascii="Times New Roman" w:eastAsia="Times New Roman" w:hAnsi="Times New Roman" w:cs="Times New Roman"/>
          <w:color w:val="auto"/>
          <w:sz w:val="24"/>
          <w:szCs w:val="24"/>
          <w:u w:val="single"/>
        </w:rPr>
        <w:t>przez dwa lub więcej podmiotów gospodarczych (konsorcja/spółki cywilne):</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color w:val="auto"/>
          <w:sz w:val="24"/>
          <w:szCs w:val="24"/>
        </w:rPr>
        <w:t xml:space="preserve">2.1 Wykonawcy ustanawiają pełnomocnika do reprezentowania ich w postępowaniu o udzielenie zamówienia do reprezentowania w postępowaniu i zawarcia umowy w sprawie zamówienia publicznego. </w:t>
      </w:r>
      <w:r w:rsidRPr="006F32B9">
        <w:rPr>
          <w:rFonts w:ascii="Times New Roman" w:eastAsia="Times New Roman" w:hAnsi="Times New Roman" w:cs="Times New Roman"/>
          <w:b/>
          <w:color w:val="auto"/>
          <w:sz w:val="24"/>
          <w:szCs w:val="24"/>
        </w:rPr>
        <w:t>P</w:t>
      </w:r>
      <w:r w:rsidRPr="006F32B9">
        <w:rPr>
          <w:rFonts w:ascii="Times New Roman" w:eastAsia="Times New Roman" w:hAnsi="Times New Roman" w:cs="Times New Roman"/>
          <w:b/>
          <w:bCs/>
          <w:color w:val="auto"/>
          <w:sz w:val="24"/>
          <w:szCs w:val="24"/>
        </w:rPr>
        <w:t>ełnomocnictwo</w:t>
      </w:r>
      <w:r w:rsidRPr="006F32B9">
        <w:rPr>
          <w:rFonts w:ascii="Times New Roman" w:eastAsia="Times New Roman" w:hAnsi="Times New Roman" w:cs="Times New Roman"/>
          <w:b/>
          <w:color w:val="auto"/>
          <w:sz w:val="24"/>
          <w:szCs w:val="24"/>
        </w:rPr>
        <w:t xml:space="preserve"> do pełnienia powyższych funkcji - wystawione zgodnie z wymogami ustawowymi, podpisane przez prawnie upoważnionych przedstawicieli, musi być złożone przez każdego z konsorcjant</w:t>
      </w:r>
      <w:r w:rsidR="000D22B7">
        <w:rPr>
          <w:rFonts w:ascii="Times New Roman" w:eastAsia="Times New Roman" w:hAnsi="Times New Roman" w:cs="Times New Roman"/>
          <w:b/>
          <w:color w:val="auto"/>
          <w:sz w:val="24"/>
          <w:szCs w:val="24"/>
        </w:rPr>
        <w:t xml:space="preserve">ów/wspólników </w:t>
      </w:r>
      <w:r w:rsidRPr="006F32B9">
        <w:rPr>
          <w:rFonts w:ascii="Times New Roman" w:eastAsia="Times New Roman" w:hAnsi="Times New Roman" w:cs="Times New Roman"/>
          <w:b/>
          <w:color w:val="auto"/>
          <w:sz w:val="24"/>
          <w:szCs w:val="24"/>
        </w:rPr>
        <w:t xml:space="preserve">( udzielających pełnomocnictwa)  oddzielnie.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Pełnomocnictwo winno być dołączone do oferty.</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2.2 W przypadku wykonawców wspólnie ubiegających się o udzielenie zamówienia, kopie dokumentów dotyczących wykonawcy winny być poświadczone za zgodność z oryginałem przez wykonawcę.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2.3 Oferta winna być podpisana przez ustanowionego pełnomocnika.</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lastRenderedPageBreak/>
        <w:t>2.4 Wykonawcy występujący wspólnie ponoszą solidarną odpowiedzialność za wykonanie umowy.</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2.5 Jeżeli oferta wykonawców, którzy złożyli ofertę wspólną, zostanie wybrana, zamawiający może żądać przed zawarciem umowy w sprawie zamówienia publicznego, umowy regulującej współpracę tych wykonawców.</w:t>
      </w:r>
    </w:p>
    <w:p w:rsidR="006F32B9" w:rsidRPr="006F32B9" w:rsidRDefault="006F32B9" w:rsidP="006F32B9">
      <w:pPr>
        <w:spacing w:after="0" w:line="240" w:lineRule="auto"/>
        <w:ind w:left="0" w:firstLine="0"/>
        <w:outlineLvl w:val="0"/>
        <w:rPr>
          <w:rFonts w:ascii="Times New Roman" w:eastAsia="Times New Roman" w:hAnsi="Times New Roman" w:cs="Times New Roman"/>
          <w:color w:val="auto"/>
          <w:sz w:val="24"/>
          <w:szCs w:val="24"/>
          <w:u w:val="single"/>
        </w:rPr>
      </w:pPr>
      <w:r w:rsidRPr="006F32B9">
        <w:rPr>
          <w:rFonts w:ascii="Times New Roman" w:eastAsia="Times New Roman" w:hAnsi="Times New Roman" w:cs="Times New Roman"/>
          <w:color w:val="auto"/>
          <w:sz w:val="24"/>
          <w:szCs w:val="24"/>
          <w:u w:val="single"/>
        </w:rPr>
        <w:t xml:space="preserve">3. Postanowienia w sprawie </w:t>
      </w:r>
      <w:r w:rsidRPr="006F32B9">
        <w:rPr>
          <w:rFonts w:ascii="Times New Roman" w:eastAsia="Times New Roman" w:hAnsi="Times New Roman" w:cs="Times New Roman"/>
          <w:b/>
          <w:bCs/>
          <w:color w:val="auto"/>
          <w:sz w:val="24"/>
          <w:szCs w:val="24"/>
          <w:u w:val="single"/>
        </w:rPr>
        <w:t>dokumentów zastrzeżonych</w:t>
      </w:r>
      <w:r w:rsidRPr="006F32B9">
        <w:rPr>
          <w:rFonts w:ascii="Times New Roman" w:eastAsia="Times New Roman" w:hAnsi="Times New Roman" w:cs="Times New Roman"/>
          <w:color w:val="auto"/>
          <w:sz w:val="24"/>
          <w:szCs w:val="24"/>
          <w:u w:val="single"/>
        </w:rPr>
        <w:t>:</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3.1 Wszystkie dokumenty złożone w prowadzonym postępowaniu </w:t>
      </w:r>
      <w:r w:rsidRPr="006F32B9">
        <w:rPr>
          <w:rFonts w:ascii="Times New Roman" w:eastAsia="Times New Roman" w:hAnsi="Times New Roman" w:cs="Times New Roman"/>
          <w:b/>
          <w:bCs/>
          <w:color w:val="auto"/>
          <w:sz w:val="24"/>
          <w:szCs w:val="24"/>
        </w:rPr>
        <w:t>są jawne</w:t>
      </w:r>
      <w:r w:rsidRPr="006F32B9">
        <w:rPr>
          <w:rFonts w:ascii="Times New Roman" w:eastAsia="Times New Roman" w:hAnsi="Times New Roman" w:cs="Times New Roman"/>
          <w:color w:val="auto"/>
          <w:sz w:val="24"/>
          <w:szCs w:val="24"/>
        </w:rPr>
        <w:t>, z wyjątkiem informacji zastrzeżonych przez składającego ofertę.</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3.2 Dokumentami </w:t>
      </w:r>
      <w:r w:rsidRPr="006F32B9">
        <w:rPr>
          <w:rFonts w:ascii="Times New Roman" w:eastAsia="Times New Roman" w:hAnsi="Times New Roman" w:cs="Times New Roman"/>
          <w:b/>
          <w:bCs/>
          <w:color w:val="auto"/>
          <w:sz w:val="24"/>
          <w:szCs w:val="24"/>
        </w:rPr>
        <w:t>niejawnymi</w:t>
      </w:r>
      <w:r w:rsidRPr="006F32B9">
        <w:rPr>
          <w:rFonts w:ascii="Times New Roman" w:eastAsia="Times New Roman" w:hAnsi="Times New Roman" w:cs="Times New Roman"/>
          <w:color w:val="auto"/>
          <w:sz w:val="24"/>
          <w:szCs w:val="24"/>
        </w:rPr>
        <w:t xml:space="preserve"> </w:t>
      </w:r>
      <w:r w:rsidRPr="006F32B9">
        <w:rPr>
          <w:rFonts w:ascii="Times New Roman" w:eastAsia="Times New Roman" w:hAnsi="Times New Roman" w:cs="Times New Roman"/>
          <w:b/>
          <w:bCs/>
          <w:color w:val="auto"/>
          <w:sz w:val="24"/>
          <w:szCs w:val="24"/>
        </w:rPr>
        <w:t>(zastrzeżonymi)</w:t>
      </w:r>
      <w:r w:rsidRPr="006F32B9">
        <w:rPr>
          <w:rFonts w:ascii="Times New Roman" w:eastAsia="Times New Roman" w:hAnsi="Times New Roman" w:cs="Times New Roman"/>
          <w:color w:val="auto"/>
          <w:sz w:val="24"/>
          <w:szCs w:val="24"/>
        </w:rPr>
        <w:t xml:space="preserve"> składanymi w ofercie, mogą być tylko informacje stanowiące tajemnicę przedsiębiorstwa w rozumieniu art. 11 ust. 4 ustawy z dnia 16 kwietnia 1993 r. o zwalczaniu nieuczciwej konkurencji (tj. Dz.U. 2003 Nr 153, poz. 1503 z </w:t>
      </w:r>
      <w:proofErr w:type="spellStart"/>
      <w:r w:rsidRPr="006F32B9">
        <w:rPr>
          <w:rFonts w:ascii="Times New Roman" w:eastAsia="Times New Roman" w:hAnsi="Times New Roman" w:cs="Times New Roman"/>
          <w:color w:val="auto"/>
          <w:sz w:val="24"/>
          <w:szCs w:val="24"/>
        </w:rPr>
        <w:t>późn</w:t>
      </w:r>
      <w:proofErr w:type="spellEnd"/>
      <w:r w:rsidRPr="006F32B9">
        <w:rPr>
          <w:rFonts w:ascii="Times New Roman" w:eastAsia="Times New Roman" w:hAnsi="Times New Roman" w:cs="Times New Roman"/>
          <w:color w:val="auto"/>
          <w:sz w:val="24"/>
          <w:szCs w:val="24"/>
        </w:rPr>
        <w:t>. zm.) - co do których wykonawca zastrzegł, nie później niż w terminie składania ofert, że nie mogą być one udostępniane oraz wykazał, że zastrzeżone informacje stanowią tajemnicę przedsiębiorstwa.</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3.3 Przez tajemnicę przedsiębiorstwa w rozumieniu art. 11 ust. 4 wyżej wspomnianej ustawy rozumie się nieujawnione do wiadomości publicznej informacje techniczne, technologiczne,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organizacyjne przedsiębiorstwa lub inne informacje posiadające wartość gospodarczą, co do których przedsiębiorca podjął niezbędne działania w celu zachowania ich poufności.</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3.4 Zamawiający zaleca, aby informacje zastrzeżone jako tajemnica przedsiębiorstwa były przez wykonawcę spięte (zszyte) oddzielnie od pozostałych, jawnych elementów oferty z oznaczeniem </w:t>
      </w:r>
      <w:r w:rsidRPr="006F32B9">
        <w:rPr>
          <w:rFonts w:ascii="Times New Roman" w:eastAsia="Times New Roman" w:hAnsi="Times New Roman" w:cs="Times New Roman"/>
          <w:b/>
          <w:bCs/>
          <w:i/>
          <w:iCs/>
          <w:color w:val="auto"/>
          <w:sz w:val="24"/>
          <w:szCs w:val="24"/>
        </w:rPr>
        <w:t>"tajemnica przedsiębiorstwa"</w:t>
      </w:r>
      <w:r w:rsidRPr="006F32B9">
        <w:rPr>
          <w:rFonts w:ascii="Times New Roman" w:eastAsia="Times New Roman" w:hAnsi="Times New Roman" w:cs="Times New Roman"/>
          <w:color w:val="auto"/>
          <w:sz w:val="24"/>
          <w:szCs w:val="24"/>
        </w:rPr>
        <w:t>.</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3.5 Wykonawca nie może zastrzec informacji i dokumentów, których jawność wynika z innych aktów prawnych, w tym m.in. z zapisu art. 86 ust. 4 ustawy Prawo zamówień publicznych.</w:t>
      </w:r>
    </w:p>
    <w:p w:rsidR="006F32B9" w:rsidRPr="006F32B9" w:rsidRDefault="006F32B9" w:rsidP="006F32B9">
      <w:pPr>
        <w:spacing w:after="0" w:line="240" w:lineRule="auto"/>
        <w:ind w:left="0" w:firstLine="0"/>
        <w:outlineLvl w:val="0"/>
        <w:rPr>
          <w:rFonts w:ascii="Times New Roman" w:eastAsia="Times New Roman" w:hAnsi="Times New Roman" w:cs="Times New Roman"/>
          <w:b/>
          <w:bCs/>
          <w:color w:val="auto"/>
          <w:sz w:val="24"/>
          <w:szCs w:val="24"/>
        </w:rPr>
      </w:pPr>
      <w:r w:rsidRPr="006F32B9">
        <w:rPr>
          <w:rFonts w:ascii="Times New Roman" w:eastAsia="Times New Roman" w:hAnsi="Times New Roman" w:cs="Times New Roman"/>
          <w:b/>
          <w:bCs/>
          <w:color w:val="auto"/>
          <w:sz w:val="24"/>
          <w:szCs w:val="24"/>
        </w:rPr>
        <w:t>4. Wszystkie przedkładane dokumenty muszą być aktualne, czyli powinny odzwierciedlać rzeczywisty, nadal utrzymujący się stan faktyczny i prawny.</w:t>
      </w:r>
    </w:p>
    <w:p w:rsidR="006F32B9" w:rsidRPr="006F32B9" w:rsidRDefault="006F32B9" w:rsidP="006F32B9">
      <w:pPr>
        <w:spacing w:after="0" w:line="240" w:lineRule="auto"/>
        <w:ind w:left="0" w:firstLine="0"/>
        <w:rPr>
          <w:rFonts w:ascii="Times New Roman" w:eastAsia="Times New Roman" w:hAnsi="Times New Roman" w:cs="Times New Roman"/>
          <w:b/>
          <w:color w:val="auto"/>
          <w:sz w:val="26"/>
          <w:szCs w:val="26"/>
        </w:rPr>
      </w:pP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Rozdział 13 - Informacje o sposobie porozumiewania się zamawiającego z wykonawcami</w:t>
      </w:r>
      <w:r w:rsidRPr="006F32B9">
        <w:rPr>
          <w:rFonts w:ascii="Times New Roman" w:eastAsia="Times New Roman" w:hAnsi="Times New Roman" w:cs="Times New Roman"/>
          <w:color w:val="auto"/>
          <w:sz w:val="24"/>
          <w:szCs w:val="24"/>
        </w:rPr>
        <w:t xml:space="preserve"> </w:t>
      </w:r>
      <w:r w:rsidRPr="006F32B9">
        <w:rPr>
          <w:rFonts w:ascii="Times New Roman" w:eastAsia="Times New Roman" w:hAnsi="Times New Roman" w:cs="Times New Roman"/>
          <w:b/>
          <w:color w:val="auto"/>
          <w:sz w:val="24"/>
          <w:szCs w:val="24"/>
        </w:rPr>
        <w:t>oraz przekazywania oświadczeń lub dokumentów</w:t>
      </w:r>
    </w:p>
    <w:p w:rsidR="006F32B9" w:rsidRPr="006F32B9" w:rsidRDefault="006F32B9" w:rsidP="006F32B9">
      <w:pPr>
        <w:autoSpaceDE w:val="0"/>
        <w:autoSpaceDN w:val="0"/>
        <w:adjustRightInd w:val="0"/>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1. Zgodnie z art. 10c ust. 2 ustawy Prawo zamówie</w:t>
      </w:r>
      <w:r w:rsidRPr="006F32B9">
        <w:rPr>
          <w:rFonts w:ascii="TimesNewRoman" w:eastAsia="Times New Roman" w:hAnsi="TimesNewRoman" w:cs="TimesNewRoman"/>
          <w:b/>
          <w:color w:val="auto"/>
          <w:sz w:val="24"/>
          <w:szCs w:val="24"/>
        </w:rPr>
        <w:t xml:space="preserve">ń </w:t>
      </w:r>
      <w:r w:rsidRPr="006F32B9">
        <w:rPr>
          <w:rFonts w:ascii="Times New Roman" w:eastAsia="Times New Roman" w:hAnsi="Times New Roman" w:cs="Times New Roman"/>
          <w:b/>
          <w:color w:val="auto"/>
          <w:sz w:val="24"/>
          <w:szCs w:val="24"/>
        </w:rPr>
        <w:t>publicznych w zwi</w:t>
      </w:r>
      <w:r w:rsidRPr="006F32B9">
        <w:rPr>
          <w:rFonts w:ascii="TimesNewRoman" w:eastAsia="Times New Roman" w:hAnsi="TimesNewRoman" w:cs="TimesNewRoman"/>
          <w:b/>
          <w:color w:val="auto"/>
          <w:sz w:val="24"/>
          <w:szCs w:val="24"/>
        </w:rPr>
        <w:t>ą</w:t>
      </w:r>
      <w:r w:rsidRPr="006F32B9">
        <w:rPr>
          <w:rFonts w:ascii="Times New Roman" w:eastAsia="Times New Roman" w:hAnsi="Times New Roman" w:cs="Times New Roman"/>
          <w:b/>
          <w:color w:val="auto"/>
          <w:sz w:val="24"/>
          <w:szCs w:val="24"/>
        </w:rPr>
        <w:t>zku z art. 18 ustawy z dnia 22 czerwca 2016r. o zmianie ustawy – Prawo zamówie</w:t>
      </w:r>
      <w:r w:rsidRPr="006F32B9">
        <w:rPr>
          <w:rFonts w:ascii="TimesNewRoman" w:eastAsia="Times New Roman" w:hAnsi="TimesNewRoman" w:cs="TimesNewRoman"/>
          <w:b/>
          <w:color w:val="auto"/>
          <w:sz w:val="24"/>
          <w:szCs w:val="24"/>
        </w:rPr>
        <w:t xml:space="preserve">ń </w:t>
      </w:r>
      <w:r w:rsidRPr="006F32B9">
        <w:rPr>
          <w:rFonts w:ascii="Times New Roman" w:eastAsia="Times New Roman" w:hAnsi="Times New Roman" w:cs="Times New Roman"/>
          <w:b/>
          <w:color w:val="auto"/>
          <w:sz w:val="24"/>
          <w:szCs w:val="24"/>
        </w:rPr>
        <w:t>publicznych oraz niektórych innych (Dz.U z 2016r. poz. 1020) ustaw składanie ofert odbywa si</w:t>
      </w:r>
      <w:r w:rsidRPr="006F32B9">
        <w:rPr>
          <w:rFonts w:ascii="TimesNewRoman" w:eastAsia="Times New Roman" w:hAnsi="TimesNewRoman" w:cs="TimesNewRoman"/>
          <w:b/>
          <w:color w:val="auto"/>
          <w:sz w:val="24"/>
          <w:szCs w:val="24"/>
        </w:rPr>
        <w:t xml:space="preserve">ę                </w:t>
      </w:r>
      <w:r w:rsidRPr="006F32B9">
        <w:rPr>
          <w:rFonts w:ascii="Times New Roman" w:eastAsia="Times New Roman" w:hAnsi="Times New Roman" w:cs="Times New Roman"/>
          <w:b/>
          <w:color w:val="auto"/>
          <w:sz w:val="24"/>
          <w:szCs w:val="24"/>
        </w:rPr>
        <w:t>za po</w:t>
      </w:r>
      <w:r w:rsidRPr="006F32B9">
        <w:rPr>
          <w:rFonts w:ascii="TimesNewRoman" w:eastAsia="Times New Roman" w:hAnsi="TimesNewRoman" w:cs="TimesNewRoman"/>
          <w:b/>
          <w:color w:val="auto"/>
          <w:sz w:val="24"/>
          <w:szCs w:val="24"/>
        </w:rPr>
        <w:t>ś</w:t>
      </w:r>
      <w:r w:rsidRPr="006F32B9">
        <w:rPr>
          <w:rFonts w:ascii="Times New Roman" w:eastAsia="Times New Roman" w:hAnsi="Times New Roman" w:cs="Times New Roman"/>
          <w:b/>
          <w:color w:val="auto"/>
          <w:sz w:val="24"/>
          <w:szCs w:val="24"/>
        </w:rPr>
        <w:t>rednictwem operatora pocztowego w rozumieniu ustawy z dnia 23 listopada 2012r. – Prawo pocztowe (Dz. U. poz. 1529 oraz z 2015r. poz. 1830), osobi</w:t>
      </w:r>
      <w:r w:rsidRPr="006F32B9">
        <w:rPr>
          <w:rFonts w:ascii="TimesNewRoman" w:eastAsia="Times New Roman" w:hAnsi="TimesNewRoman" w:cs="TimesNewRoman"/>
          <w:b/>
          <w:color w:val="auto"/>
          <w:sz w:val="24"/>
          <w:szCs w:val="24"/>
        </w:rPr>
        <w:t>ś</w:t>
      </w:r>
      <w:r w:rsidR="000D22B7">
        <w:rPr>
          <w:rFonts w:ascii="Times New Roman" w:eastAsia="Times New Roman" w:hAnsi="Times New Roman" w:cs="Times New Roman"/>
          <w:b/>
          <w:color w:val="auto"/>
          <w:sz w:val="24"/>
          <w:szCs w:val="24"/>
        </w:rPr>
        <w:t xml:space="preserve">cie lub </w:t>
      </w:r>
      <w:r w:rsidRPr="006F32B9">
        <w:rPr>
          <w:rFonts w:ascii="Times New Roman" w:eastAsia="Times New Roman" w:hAnsi="Times New Roman" w:cs="Times New Roman"/>
          <w:b/>
          <w:color w:val="auto"/>
          <w:sz w:val="24"/>
          <w:szCs w:val="24"/>
        </w:rPr>
        <w:t xml:space="preserve"> za po</w:t>
      </w:r>
      <w:r w:rsidRPr="006F32B9">
        <w:rPr>
          <w:rFonts w:ascii="TimesNewRoman" w:eastAsia="Times New Roman" w:hAnsi="TimesNewRoman" w:cs="TimesNewRoman"/>
          <w:b/>
          <w:color w:val="auto"/>
          <w:sz w:val="24"/>
          <w:szCs w:val="24"/>
        </w:rPr>
        <w:t>ś</w:t>
      </w:r>
      <w:r w:rsidRPr="006F32B9">
        <w:rPr>
          <w:rFonts w:ascii="Times New Roman" w:eastAsia="Times New Roman" w:hAnsi="Times New Roman" w:cs="Times New Roman"/>
          <w:b/>
          <w:color w:val="auto"/>
          <w:sz w:val="24"/>
          <w:szCs w:val="24"/>
        </w:rPr>
        <w:t>rednictwem posła</w:t>
      </w:r>
      <w:r w:rsidRPr="006F32B9">
        <w:rPr>
          <w:rFonts w:ascii="TimesNewRoman" w:eastAsia="Times New Roman" w:hAnsi="TimesNewRoman" w:cs="TimesNewRoman"/>
          <w:b/>
          <w:color w:val="auto"/>
          <w:sz w:val="24"/>
          <w:szCs w:val="24"/>
        </w:rPr>
        <w:t>ń</w:t>
      </w:r>
      <w:r w:rsidRPr="006F32B9">
        <w:rPr>
          <w:rFonts w:ascii="Times New Roman" w:eastAsia="Times New Roman" w:hAnsi="Times New Roman" w:cs="Times New Roman"/>
          <w:b/>
          <w:color w:val="auto"/>
          <w:sz w:val="24"/>
          <w:szCs w:val="24"/>
        </w:rPr>
        <w:t>ca,</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 xml:space="preserve">2. Zamawiający dopuszcza przekazywanie oświadczeń, wniosków, zawiadomień oraz informacji za pomocą faksu lub poczty elektronicznej, z zastrzeżeniem art. 27 ust. 2 ustawy </w:t>
      </w:r>
      <w:proofErr w:type="spellStart"/>
      <w:r w:rsidRPr="006F32B9">
        <w:rPr>
          <w:rFonts w:ascii="Times New Roman" w:eastAsia="Times New Roman" w:hAnsi="Times New Roman" w:cs="Times New Roman"/>
          <w:b/>
          <w:color w:val="auto"/>
          <w:sz w:val="24"/>
          <w:szCs w:val="24"/>
        </w:rPr>
        <w:t>Pzp</w:t>
      </w:r>
      <w:proofErr w:type="spellEnd"/>
      <w:r w:rsidRPr="006F32B9">
        <w:rPr>
          <w:rFonts w:ascii="Times New Roman" w:eastAsia="Times New Roman" w:hAnsi="Times New Roman" w:cs="Times New Roman"/>
          <w:b/>
          <w:color w:val="auto"/>
          <w:sz w:val="24"/>
          <w:szCs w:val="24"/>
        </w:rPr>
        <w:t xml:space="preserve">. Powyższy zapis nie dotyczy dokumentów o których mowa w art. 25 ust.1 oraz art. 26 ust. 2d ustawy </w:t>
      </w:r>
      <w:proofErr w:type="spellStart"/>
      <w:r w:rsidRPr="006F32B9">
        <w:rPr>
          <w:rFonts w:ascii="Times New Roman" w:eastAsia="Times New Roman" w:hAnsi="Times New Roman" w:cs="Times New Roman"/>
          <w:b/>
          <w:color w:val="auto"/>
          <w:sz w:val="24"/>
          <w:szCs w:val="24"/>
        </w:rPr>
        <w:t>Pzp</w:t>
      </w:r>
      <w:proofErr w:type="spellEnd"/>
      <w:r w:rsidRPr="006F32B9">
        <w:rPr>
          <w:rFonts w:ascii="Times New Roman" w:eastAsia="Times New Roman" w:hAnsi="Times New Roman" w:cs="Times New Roman"/>
          <w:b/>
          <w:color w:val="auto"/>
          <w:sz w:val="24"/>
          <w:szCs w:val="24"/>
        </w:rPr>
        <w:t>.</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3. Oświadczenia, wnioski, zawiadomienia oraz informacje przekazywane drogą faksową należy przesyłać pod numer podany w Rozdziale 1 punkt 4 niniejszej specyfikacji.</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4. Oświadczenia, wnioski, zawiadomienia oraz informacje przekazywane drogą elektroniczną należy przesyłać pod numer podany w Rozdziale 1 punkt 2 niniejszej specyfikacji.</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5. Oświadczenia, wnioski, zawiadomienia lub informacje przesłane za pomocą mediów opisanych w punkcie 2 uważa się za dostarczone w terminie, jeżeli ich treść dotarła do strony postępowania, zaś oryginał dokumentu dostarczono niezwłocznie w formie pisemnej drogą pocztową (w tym również za pomocą formy kurierskiej).</w:t>
      </w:r>
    </w:p>
    <w:p w:rsidR="006F32B9" w:rsidRPr="006F32B9" w:rsidRDefault="006F32B9" w:rsidP="006F32B9">
      <w:pPr>
        <w:spacing w:after="0" w:line="240" w:lineRule="auto"/>
        <w:ind w:left="0" w:firstLine="0"/>
        <w:rPr>
          <w:rFonts w:eastAsia="Times New Roman"/>
          <w:color w:val="auto"/>
          <w:sz w:val="24"/>
          <w:szCs w:val="24"/>
        </w:rPr>
      </w:pPr>
      <w:r w:rsidRPr="006F32B9">
        <w:rPr>
          <w:rFonts w:ascii="Times New Roman" w:eastAsia="Times New Roman" w:hAnsi="Times New Roman" w:cs="Times New Roman"/>
          <w:color w:val="auto"/>
          <w:sz w:val="24"/>
          <w:szCs w:val="24"/>
        </w:rPr>
        <w:t>6. Każda ze stron, która przekazuje oświadczenia, wnioski, zawiadomienia lub informacje        w formie faksu lub drogą elektroniczną, ma obowiązek na żądanie drugiej niezwłocznie potwierdzić fakt jej otrzymania tą samą drogą. W przypadku braku potwierdzenia otrzymania wiadomości przez Wykonawcę , Zamawiający przyjmie, że pismo wysłane przez Zamawiającego na numer faxu podany przez Wykonawcę zostało doręczone w sposób umożliwiający zapoznanie się Wykonawcy z treścią pisma.</w:t>
      </w:r>
      <w:r w:rsidRPr="006F32B9">
        <w:rPr>
          <w:rFonts w:eastAsia="Times New Roman"/>
          <w:color w:val="auto"/>
          <w:sz w:val="24"/>
          <w:szCs w:val="24"/>
        </w:rPr>
        <w:t xml:space="preserve">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lastRenderedPageBreak/>
        <w:t>7. W przypadku otrzymania oświadczeń, wniosków, zawiadomień lub informacji drogą faksową oraz drogą elektroniczną, której nie można odczytać, obowiązuje informacja negatywna.</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color w:val="auto"/>
          <w:sz w:val="24"/>
          <w:szCs w:val="24"/>
        </w:rPr>
        <w:t xml:space="preserve">8. </w:t>
      </w:r>
      <w:r w:rsidRPr="006F32B9">
        <w:rPr>
          <w:rFonts w:ascii="Times New Roman" w:eastAsia="Times New Roman" w:hAnsi="Times New Roman" w:cs="Times New Roman"/>
          <w:b/>
          <w:color w:val="auto"/>
          <w:sz w:val="24"/>
          <w:szCs w:val="24"/>
        </w:rPr>
        <w:t>Nie udziela się żadnych ustnych i telefonicznych informacji, wyjaśnień czy odpowiedzi na kierowane do zamawiającego zapytania w sprawach wymagających zachowania formy pisemnej postępowania.</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color w:val="auto"/>
          <w:sz w:val="24"/>
          <w:szCs w:val="24"/>
        </w:rPr>
        <w:t xml:space="preserve">9. </w:t>
      </w:r>
      <w:r w:rsidRPr="006F32B9">
        <w:rPr>
          <w:rFonts w:ascii="Times New Roman" w:eastAsia="Times New Roman" w:hAnsi="Times New Roman" w:cs="Times New Roman"/>
          <w:b/>
          <w:color w:val="auto"/>
          <w:sz w:val="24"/>
          <w:szCs w:val="24"/>
        </w:rPr>
        <w:t>Zamawiający nie zamierza zwoływać zebrania wszystkich wykonawców w celu wyjaśnienia wątpliwości dotyczących treści specyfikacji istotnych warunków zamówienia.</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10. Wykonawca może zwracać się do zamawiającego o wyjaśnienie  treści SIWZ, kierując swoje zapytania na piśmie, faksem lub drogą elektroniczną na adres zamawiającego podany w Rozdziale 1.</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11. Zamawiający jest obowiązany  udzielić wyjaśnień niezwłocznie, jednak nie później niż na 2 dni przed upływem terminu składania ofert – pod warunkiem że wniosek Wykonawcy o wyjaśnienie treści SIWZ wpłynął do zamawiającego nie później niż do końca dnia,  w którym upływa połowa wyznaczonego terminu składania ofert.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11.1. Jeżeli wniosek o wyjaśnienie treści SIWZ wpłynął po upływie w/w terminu lub dotyczy udzielonych wyjaśnień , Zamawiający może udzielić wyjaśnień</w:t>
      </w:r>
      <w:r w:rsidR="004E169E">
        <w:rPr>
          <w:rFonts w:ascii="Times New Roman" w:eastAsia="Times New Roman" w:hAnsi="Times New Roman" w:cs="Times New Roman"/>
          <w:color w:val="auto"/>
          <w:sz w:val="24"/>
          <w:szCs w:val="24"/>
        </w:rPr>
        <w:t xml:space="preserve"> albo pozostawić wniosek </w:t>
      </w:r>
      <w:r w:rsidRPr="006F32B9">
        <w:rPr>
          <w:rFonts w:ascii="Times New Roman" w:eastAsia="Times New Roman" w:hAnsi="Times New Roman" w:cs="Times New Roman"/>
          <w:color w:val="auto"/>
          <w:sz w:val="24"/>
          <w:szCs w:val="24"/>
        </w:rPr>
        <w:t xml:space="preserve">bez rozpoznania.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11.2. Przedłużenie terminu składania ofert nie wpływa na bieg terminu składania</w:t>
      </w:r>
      <w:r w:rsidR="004E169E">
        <w:rPr>
          <w:rFonts w:ascii="Times New Roman" w:eastAsia="Times New Roman" w:hAnsi="Times New Roman" w:cs="Times New Roman"/>
          <w:color w:val="auto"/>
          <w:sz w:val="24"/>
          <w:szCs w:val="24"/>
        </w:rPr>
        <w:t xml:space="preserve"> wniosku </w:t>
      </w:r>
      <w:r w:rsidRPr="006F32B9">
        <w:rPr>
          <w:rFonts w:ascii="Times New Roman" w:eastAsia="Times New Roman" w:hAnsi="Times New Roman" w:cs="Times New Roman"/>
          <w:color w:val="auto"/>
          <w:sz w:val="24"/>
          <w:szCs w:val="24"/>
        </w:rPr>
        <w:t>o wyjaśnienie treści SIWZ.</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11.3. Treść zapytań wraz z wyjaśnieniami zamawiający przekazuje wykonawcom, którym przekazał SIWZ, bez ujawniania źródła zapytania oraz zamieszcza je na stronie internetowej, na której udostępniono SIWZ</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u w:val="single"/>
        </w:rPr>
      </w:pPr>
      <w:r w:rsidRPr="006F32B9">
        <w:rPr>
          <w:rFonts w:ascii="Times New Roman" w:eastAsia="Times New Roman" w:hAnsi="Times New Roman" w:cs="Times New Roman"/>
          <w:color w:val="auto"/>
          <w:sz w:val="24"/>
          <w:szCs w:val="24"/>
          <w:u w:val="single"/>
        </w:rPr>
        <w:t xml:space="preserve">12. </w:t>
      </w:r>
      <w:r w:rsidRPr="006F32B9">
        <w:rPr>
          <w:rFonts w:ascii="Times New Roman" w:eastAsia="Times New Roman" w:hAnsi="Times New Roman" w:cs="Times New Roman"/>
          <w:b/>
          <w:color w:val="auto"/>
          <w:sz w:val="24"/>
          <w:szCs w:val="24"/>
          <w:u w:val="single"/>
        </w:rPr>
        <w:t>W uzasadnionych przypadkach zamawiający może przed upływem terminu składania ofert  zmienić treść specyfikacji istotnych warunków zamówienia.</w:t>
      </w:r>
      <w:r w:rsidR="004E169E">
        <w:rPr>
          <w:rFonts w:ascii="Times New Roman" w:eastAsia="Times New Roman" w:hAnsi="Times New Roman" w:cs="Times New Roman"/>
          <w:color w:val="auto"/>
          <w:sz w:val="24"/>
          <w:szCs w:val="24"/>
          <w:u w:val="single"/>
        </w:rPr>
        <w:t xml:space="preserve">  </w:t>
      </w:r>
      <w:r w:rsidRPr="006F32B9">
        <w:rPr>
          <w:rFonts w:ascii="Times New Roman" w:eastAsia="Times New Roman" w:hAnsi="Times New Roman" w:cs="Times New Roman"/>
          <w:color w:val="auto"/>
          <w:sz w:val="24"/>
          <w:szCs w:val="24"/>
          <w:u w:val="single"/>
        </w:rPr>
        <w:t>Dokonaną zmianę treści  specyfikacji zamawiający  udostępni   na</w:t>
      </w:r>
      <w:r w:rsidR="004E169E">
        <w:rPr>
          <w:rFonts w:ascii="Times New Roman" w:eastAsia="Times New Roman" w:hAnsi="Times New Roman" w:cs="Times New Roman"/>
          <w:color w:val="auto"/>
          <w:sz w:val="24"/>
          <w:szCs w:val="24"/>
          <w:u w:val="single"/>
        </w:rPr>
        <w:t xml:space="preserve"> stronie  internetowej, </w:t>
      </w:r>
      <w:r w:rsidRPr="006F32B9">
        <w:rPr>
          <w:rFonts w:ascii="Times New Roman" w:eastAsia="Times New Roman" w:hAnsi="Times New Roman" w:cs="Times New Roman"/>
          <w:color w:val="auto"/>
          <w:sz w:val="24"/>
          <w:szCs w:val="24"/>
          <w:u w:val="single"/>
        </w:rPr>
        <w:t>na której zamieszczona jest specyfikacja.</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u w:val="single"/>
        </w:rPr>
      </w:pPr>
      <w:r w:rsidRPr="006F32B9">
        <w:rPr>
          <w:rFonts w:ascii="Times New Roman" w:eastAsia="Times New Roman" w:hAnsi="Times New Roman" w:cs="Times New Roman"/>
          <w:color w:val="auto"/>
          <w:sz w:val="24"/>
          <w:szCs w:val="24"/>
          <w:u w:val="single"/>
        </w:rPr>
        <w:t xml:space="preserve"> Zamawiający przedłuży termin składania ofert, jeżeli w wyniku zmiany treści  specyfikacji istotnych warunków zamówienia , nie prowadzącej do zmiany  treści ogłoszenia o zamówieniu niezbędny będzie dodatkowy czas na wprowadzenie zmian w ofertach.  Informację o przedłużeniu terminu składania ofert, zamawiający niezwłocznie przekaże wszystkim wykonawcom, którym przekazano  specyfikację oraz zamieści na stronie internetowej.</w:t>
      </w:r>
    </w:p>
    <w:p w:rsidR="006F32B9" w:rsidRPr="006F32B9" w:rsidRDefault="006F32B9" w:rsidP="006F32B9">
      <w:pPr>
        <w:spacing w:after="0" w:line="240" w:lineRule="auto"/>
        <w:ind w:left="0" w:firstLine="0"/>
        <w:rPr>
          <w:rFonts w:ascii="Times New Roman" w:eastAsia="Times New Roman" w:hAnsi="Times New Roman" w:cs="Times New Roman"/>
          <w:b/>
          <w:bCs/>
          <w:color w:val="auto"/>
          <w:sz w:val="28"/>
          <w:szCs w:val="28"/>
        </w:rPr>
      </w:pPr>
    </w:p>
    <w:p w:rsidR="006F32B9" w:rsidRPr="006F32B9" w:rsidRDefault="006F32B9" w:rsidP="006F32B9">
      <w:pPr>
        <w:spacing w:after="0" w:line="240" w:lineRule="auto"/>
        <w:ind w:left="0" w:firstLine="0"/>
        <w:rPr>
          <w:rFonts w:ascii="Times New Roman" w:eastAsia="Times New Roman" w:hAnsi="Times New Roman" w:cs="Times New Roman"/>
          <w:b/>
          <w:bCs/>
          <w:color w:val="auto"/>
          <w:sz w:val="24"/>
          <w:szCs w:val="24"/>
        </w:rPr>
      </w:pPr>
      <w:r w:rsidRPr="006F32B9">
        <w:rPr>
          <w:rFonts w:ascii="Times New Roman" w:eastAsia="Times New Roman" w:hAnsi="Times New Roman" w:cs="Times New Roman"/>
          <w:b/>
          <w:bCs/>
          <w:color w:val="auto"/>
          <w:sz w:val="24"/>
          <w:szCs w:val="24"/>
        </w:rPr>
        <w:t>Rozdział 14 - Osoby uprawnione do porozumiewania się z wykonawcami</w:t>
      </w:r>
    </w:p>
    <w:p w:rsidR="006F32B9" w:rsidRPr="006F32B9" w:rsidRDefault="006F32B9" w:rsidP="006F32B9">
      <w:pPr>
        <w:spacing w:after="0" w:line="240" w:lineRule="auto"/>
        <w:ind w:left="0" w:firstLine="0"/>
        <w:rPr>
          <w:rFonts w:ascii="Times New Roman" w:eastAsia="Times New Roman" w:hAnsi="Times New Roman" w:cs="Times New Roman"/>
          <w:b/>
          <w:bCs/>
          <w:color w:val="auto"/>
          <w:sz w:val="24"/>
          <w:szCs w:val="24"/>
        </w:rPr>
      </w:pP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Osobami ze strony zamawiającego upoważnionymi do kontaktowania się z wykonawcami są: </w:t>
      </w:r>
    </w:p>
    <w:p w:rsidR="006F32B9" w:rsidRPr="006F32B9" w:rsidRDefault="006F32B9" w:rsidP="006F32B9">
      <w:pPr>
        <w:spacing w:after="0" w:line="240" w:lineRule="auto"/>
        <w:ind w:left="0" w:firstLine="0"/>
        <w:jc w:val="left"/>
        <w:rPr>
          <w:rFonts w:ascii="Times New Roman" w:eastAsia="Times New Roman" w:hAnsi="Times New Roman" w:cs="Times New Roman"/>
          <w:b/>
          <w:bCs/>
          <w:color w:val="auto"/>
          <w:sz w:val="24"/>
          <w:szCs w:val="24"/>
        </w:rPr>
      </w:pPr>
      <w:r w:rsidRPr="006F32B9">
        <w:rPr>
          <w:rFonts w:ascii="Times New Roman" w:eastAsia="Times New Roman" w:hAnsi="Times New Roman" w:cs="Times New Roman"/>
          <w:b/>
          <w:bCs/>
          <w:color w:val="auto"/>
          <w:sz w:val="24"/>
          <w:szCs w:val="24"/>
        </w:rPr>
        <w:t xml:space="preserve">p. </w:t>
      </w:r>
      <w:r w:rsidR="004E169E">
        <w:rPr>
          <w:rFonts w:ascii="Times New Roman" w:eastAsia="Times New Roman" w:hAnsi="Times New Roman" w:cs="Times New Roman"/>
          <w:b/>
          <w:bCs/>
          <w:color w:val="auto"/>
          <w:sz w:val="24"/>
          <w:szCs w:val="24"/>
        </w:rPr>
        <w:t>Jerzy Głowacz</w:t>
      </w:r>
      <w:r w:rsidRPr="006F32B9">
        <w:rPr>
          <w:rFonts w:ascii="Times New Roman" w:eastAsia="Times New Roman" w:hAnsi="Times New Roman" w:cs="Times New Roman"/>
          <w:bCs/>
          <w:color w:val="auto"/>
          <w:sz w:val="24"/>
          <w:szCs w:val="24"/>
        </w:rPr>
        <w:t xml:space="preserve"> –  </w:t>
      </w:r>
      <w:r w:rsidR="004E169E">
        <w:rPr>
          <w:rFonts w:ascii="Times New Roman" w:eastAsia="Times New Roman" w:hAnsi="Times New Roman" w:cs="Times New Roman"/>
          <w:b/>
          <w:bCs/>
          <w:color w:val="auto"/>
          <w:sz w:val="24"/>
          <w:szCs w:val="24"/>
        </w:rPr>
        <w:t>podinspektor ds. drogownictwa</w:t>
      </w:r>
    </w:p>
    <w:p w:rsidR="006F32B9" w:rsidRPr="006F32B9" w:rsidRDefault="006F32B9" w:rsidP="006F32B9">
      <w:pPr>
        <w:spacing w:after="0" w:line="240" w:lineRule="auto"/>
        <w:ind w:left="0" w:firstLine="0"/>
        <w:rPr>
          <w:rFonts w:ascii="Times New Roman" w:eastAsia="Times New Roman" w:hAnsi="Times New Roman" w:cs="Times New Roman"/>
          <w:b/>
          <w:bCs/>
          <w:color w:val="auto"/>
          <w:sz w:val="24"/>
          <w:szCs w:val="24"/>
        </w:rPr>
      </w:pPr>
      <w:r w:rsidRPr="006F32B9">
        <w:rPr>
          <w:rFonts w:ascii="Times New Roman" w:eastAsia="Times New Roman" w:hAnsi="Times New Roman" w:cs="Times New Roman"/>
          <w:b/>
          <w:bCs/>
          <w:color w:val="auto"/>
          <w:sz w:val="24"/>
          <w:szCs w:val="24"/>
        </w:rPr>
        <w:t xml:space="preserve">p. </w:t>
      </w:r>
      <w:r w:rsidR="004E169E">
        <w:rPr>
          <w:rFonts w:ascii="Times New Roman" w:eastAsia="Times New Roman" w:hAnsi="Times New Roman" w:cs="Times New Roman"/>
          <w:b/>
          <w:bCs/>
          <w:color w:val="auto"/>
          <w:sz w:val="24"/>
          <w:szCs w:val="24"/>
        </w:rPr>
        <w:t>Krzysztof Atak</w:t>
      </w:r>
      <w:r w:rsidRPr="006F32B9">
        <w:rPr>
          <w:rFonts w:ascii="Times New Roman" w:eastAsia="Times New Roman" w:hAnsi="Times New Roman" w:cs="Times New Roman"/>
          <w:b/>
          <w:bCs/>
          <w:color w:val="auto"/>
          <w:sz w:val="24"/>
          <w:szCs w:val="24"/>
        </w:rPr>
        <w:t xml:space="preserve"> – </w:t>
      </w:r>
      <w:r w:rsidR="004E169E">
        <w:rPr>
          <w:rFonts w:ascii="Times New Roman" w:eastAsia="Times New Roman" w:hAnsi="Times New Roman" w:cs="Times New Roman"/>
          <w:b/>
          <w:bCs/>
          <w:color w:val="auto"/>
          <w:sz w:val="24"/>
          <w:szCs w:val="24"/>
        </w:rPr>
        <w:t>Inspektor ds. inwestycji</w:t>
      </w:r>
      <w:r w:rsidRPr="006F32B9">
        <w:rPr>
          <w:rFonts w:ascii="Times New Roman" w:eastAsia="Times New Roman" w:hAnsi="Times New Roman" w:cs="Times New Roman"/>
          <w:b/>
          <w:bCs/>
          <w:color w:val="auto"/>
          <w:sz w:val="24"/>
          <w:szCs w:val="24"/>
        </w:rPr>
        <w:t xml:space="preserve">  tel. </w:t>
      </w:r>
      <w:r w:rsidR="004E169E">
        <w:rPr>
          <w:rFonts w:ascii="Times New Roman" w:eastAsia="Times New Roman" w:hAnsi="Times New Roman" w:cs="Times New Roman"/>
          <w:b/>
          <w:bCs/>
          <w:color w:val="auto"/>
          <w:sz w:val="24"/>
          <w:szCs w:val="24"/>
        </w:rPr>
        <w:t>16 6511156</w:t>
      </w:r>
    </w:p>
    <w:p w:rsidR="006F32B9" w:rsidRPr="006F32B9" w:rsidRDefault="006F32B9" w:rsidP="006F32B9">
      <w:pPr>
        <w:spacing w:after="0" w:line="240" w:lineRule="auto"/>
        <w:ind w:left="0" w:firstLine="0"/>
        <w:jc w:val="left"/>
        <w:rPr>
          <w:rFonts w:ascii="Times New Roman" w:eastAsia="Times New Roman" w:hAnsi="Times New Roman" w:cs="Times New Roman"/>
          <w:b/>
          <w:bCs/>
          <w:color w:val="auto"/>
          <w:sz w:val="26"/>
          <w:szCs w:val="26"/>
        </w:rPr>
      </w:pPr>
    </w:p>
    <w:p w:rsidR="006F32B9" w:rsidRPr="006F32B9" w:rsidRDefault="006F32B9" w:rsidP="006F32B9">
      <w:pPr>
        <w:spacing w:after="0" w:line="240" w:lineRule="auto"/>
        <w:ind w:left="0" w:firstLine="0"/>
        <w:jc w:val="left"/>
        <w:rPr>
          <w:rFonts w:ascii="Times New Roman" w:eastAsia="Times New Roman" w:hAnsi="Times New Roman" w:cs="Times New Roman"/>
          <w:b/>
          <w:bCs/>
          <w:color w:val="auto"/>
          <w:sz w:val="24"/>
          <w:szCs w:val="24"/>
        </w:rPr>
      </w:pPr>
      <w:r w:rsidRPr="006F32B9">
        <w:rPr>
          <w:rFonts w:ascii="Times New Roman" w:eastAsia="Times New Roman" w:hAnsi="Times New Roman" w:cs="Times New Roman"/>
          <w:b/>
          <w:bCs/>
          <w:color w:val="auto"/>
          <w:sz w:val="24"/>
          <w:szCs w:val="24"/>
        </w:rPr>
        <w:t>Rozdział 15 - Wymagania dotyczące wadium</w:t>
      </w:r>
    </w:p>
    <w:p w:rsidR="006F32B9" w:rsidRPr="006F32B9" w:rsidRDefault="006F32B9" w:rsidP="006F32B9">
      <w:pPr>
        <w:spacing w:after="0" w:line="240" w:lineRule="auto"/>
        <w:ind w:left="0" w:firstLine="0"/>
        <w:rPr>
          <w:rFonts w:ascii="Times New Roman" w:eastAsia="Times New Roman" w:hAnsi="Times New Roman" w:cs="Times New Roman"/>
          <w:bCs/>
          <w:color w:val="auto"/>
          <w:sz w:val="26"/>
          <w:szCs w:val="26"/>
        </w:rPr>
      </w:pPr>
      <w:r w:rsidRPr="006F32B9">
        <w:rPr>
          <w:rFonts w:ascii="Times New Roman" w:eastAsia="Times New Roman" w:hAnsi="Times New Roman" w:cs="Times New Roman"/>
          <w:color w:val="auto"/>
          <w:sz w:val="24"/>
          <w:szCs w:val="24"/>
        </w:rPr>
        <w:t xml:space="preserve">Zamawiający </w:t>
      </w:r>
      <w:r w:rsidRPr="006F32B9">
        <w:rPr>
          <w:rFonts w:ascii="Times New Roman" w:eastAsia="Times New Roman" w:hAnsi="Times New Roman" w:cs="Times New Roman"/>
          <w:b/>
          <w:color w:val="auto"/>
          <w:sz w:val="24"/>
          <w:szCs w:val="24"/>
        </w:rPr>
        <w:t>nie</w:t>
      </w:r>
      <w:r w:rsidRPr="006F32B9">
        <w:rPr>
          <w:rFonts w:ascii="Times New Roman" w:eastAsia="Times New Roman" w:hAnsi="Times New Roman" w:cs="Times New Roman"/>
          <w:color w:val="auto"/>
          <w:sz w:val="24"/>
          <w:szCs w:val="24"/>
        </w:rPr>
        <w:t xml:space="preserve">  </w:t>
      </w:r>
      <w:r w:rsidRPr="006F32B9">
        <w:rPr>
          <w:rFonts w:ascii="Times New Roman" w:eastAsia="Times New Roman" w:hAnsi="Times New Roman" w:cs="Times New Roman"/>
          <w:b/>
          <w:color w:val="auto"/>
          <w:sz w:val="24"/>
          <w:szCs w:val="24"/>
        </w:rPr>
        <w:t xml:space="preserve">wymaga </w:t>
      </w:r>
      <w:r w:rsidRPr="006F32B9">
        <w:rPr>
          <w:rFonts w:ascii="Times New Roman" w:eastAsia="Times New Roman" w:hAnsi="Times New Roman" w:cs="Times New Roman"/>
          <w:color w:val="auto"/>
          <w:sz w:val="24"/>
          <w:szCs w:val="24"/>
        </w:rPr>
        <w:t>wniesienia wadium do przedmiotowego postępowania.</w:t>
      </w:r>
    </w:p>
    <w:p w:rsidR="006F32B9" w:rsidRPr="006F32B9" w:rsidRDefault="006F32B9" w:rsidP="006F32B9">
      <w:pPr>
        <w:spacing w:after="0" w:line="240" w:lineRule="auto"/>
        <w:ind w:left="0" w:firstLine="0"/>
        <w:rPr>
          <w:rFonts w:ascii="Times New Roman" w:eastAsia="Times New Roman" w:hAnsi="Times New Roman" w:cs="Times New Roman"/>
          <w:bCs/>
          <w:color w:val="auto"/>
          <w:sz w:val="26"/>
          <w:szCs w:val="26"/>
        </w:rPr>
      </w:pPr>
    </w:p>
    <w:p w:rsidR="006F32B9" w:rsidRPr="006F32B9" w:rsidRDefault="006F32B9" w:rsidP="006F32B9">
      <w:pPr>
        <w:spacing w:after="0" w:line="240" w:lineRule="auto"/>
        <w:ind w:left="0" w:firstLine="0"/>
        <w:jc w:val="left"/>
        <w:rPr>
          <w:rFonts w:ascii="Times New Roman" w:eastAsia="Times New Roman" w:hAnsi="Times New Roman" w:cs="Times New Roman"/>
          <w:b/>
          <w:bCs/>
          <w:color w:val="auto"/>
          <w:sz w:val="24"/>
          <w:szCs w:val="24"/>
        </w:rPr>
      </w:pPr>
      <w:r w:rsidRPr="006F32B9">
        <w:rPr>
          <w:rFonts w:ascii="Times New Roman" w:eastAsia="Times New Roman" w:hAnsi="Times New Roman" w:cs="Times New Roman"/>
          <w:b/>
          <w:bCs/>
          <w:color w:val="auto"/>
          <w:sz w:val="24"/>
          <w:szCs w:val="24"/>
        </w:rPr>
        <w:t>Rozdział 16 - Termin związania ofertą</w:t>
      </w: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1. Wykonawca pozostaje związany ofertą przez okres </w:t>
      </w:r>
      <w:r w:rsidRPr="006F32B9">
        <w:rPr>
          <w:rFonts w:ascii="Times New Roman" w:eastAsia="Times New Roman" w:hAnsi="Times New Roman" w:cs="Times New Roman"/>
          <w:b/>
          <w:bCs/>
          <w:color w:val="auto"/>
          <w:sz w:val="24"/>
          <w:szCs w:val="24"/>
        </w:rPr>
        <w:t>30 dni</w:t>
      </w:r>
      <w:r w:rsidRPr="006F32B9">
        <w:rPr>
          <w:rFonts w:ascii="Times New Roman" w:eastAsia="Times New Roman" w:hAnsi="Times New Roman" w:cs="Times New Roman"/>
          <w:color w:val="auto"/>
          <w:sz w:val="24"/>
          <w:szCs w:val="24"/>
        </w:rPr>
        <w:t>.</w:t>
      </w: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2. Bieg terminu związania ofertą rozpoczyna się wraz z upływem terminu składania ofert.</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6"/>
          <w:szCs w:val="26"/>
        </w:rPr>
        <w:t xml:space="preserve">3. </w:t>
      </w:r>
      <w:r w:rsidRPr="006F32B9">
        <w:rPr>
          <w:rFonts w:ascii="Times New Roman" w:eastAsia="Times New Roman" w:hAnsi="Times New Roman" w:cs="Times New Roman"/>
          <w:color w:val="auto"/>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 nie dłuższy jednak niż 60 dni.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4. Odmowa wyrażenia zgody o której wyżej mowa nie powoduje utraty wadium.</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lastRenderedPageBreak/>
        <w:t>5. Przedłużenie terminu związania ofertą jest dopuszczalne tylko z jednoczesnym przedłużeniem okresu ważności wadium albo, jeżeli nie jest to możliwe, z wniesieniem nowego wadium lub jego przedłużenia dotyczy jedynie wykonawcy , którego oferta została wybrana jako najkorzystniejsza.</w:t>
      </w:r>
    </w:p>
    <w:p w:rsidR="006F32B9" w:rsidRPr="006F32B9" w:rsidRDefault="006F32B9" w:rsidP="006F32B9">
      <w:pPr>
        <w:spacing w:after="0" w:line="240" w:lineRule="auto"/>
        <w:ind w:left="0" w:firstLine="0"/>
        <w:jc w:val="left"/>
        <w:rPr>
          <w:rFonts w:ascii="Times New Roman" w:eastAsia="Times New Roman" w:hAnsi="Times New Roman" w:cs="Times New Roman"/>
          <w:b/>
          <w:bCs/>
          <w:color w:val="auto"/>
          <w:sz w:val="28"/>
          <w:szCs w:val="28"/>
        </w:rPr>
      </w:pPr>
    </w:p>
    <w:p w:rsidR="006F32B9" w:rsidRPr="006F32B9" w:rsidRDefault="006F32B9" w:rsidP="006F32B9">
      <w:pPr>
        <w:spacing w:after="0" w:line="240" w:lineRule="auto"/>
        <w:ind w:left="0" w:firstLine="0"/>
        <w:jc w:val="left"/>
        <w:rPr>
          <w:rFonts w:ascii="Times New Roman" w:eastAsia="Times New Roman" w:hAnsi="Times New Roman" w:cs="Times New Roman"/>
          <w:b/>
          <w:bCs/>
          <w:color w:val="auto"/>
          <w:sz w:val="24"/>
          <w:szCs w:val="24"/>
        </w:rPr>
      </w:pPr>
      <w:r w:rsidRPr="006F32B9">
        <w:rPr>
          <w:rFonts w:ascii="Times New Roman" w:eastAsia="Times New Roman" w:hAnsi="Times New Roman" w:cs="Times New Roman"/>
          <w:b/>
          <w:bCs/>
          <w:color w:val="auto"/>
          <w:sz w:val="24"/>
          <w:szCs w:val="24"/>
        </w:rPr>
        <w:t>Rozdział 17 - Sposób przygotowania oferty</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1. Wykonawca ponosi wszelkie koszty związane z przygotowaniem i złożeniem oferty.</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2. Wykonawca sporządzi ofertę zgodnie z wymogami specyfikacji istotnych warunków zamówienia.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3. Treść oferty musi odpowiadać treści specyfikacji istotnych warunków zamówienia.</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4. Oferta (i załączniki) powinna być sporządzona w języku polskim, trwałą techniką pisarską, pod rygorem nieważności.</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5. Wszelkie miejsca, w których wykonawca naniósł zmiany, muszą być parafowane przez osobę podpisującą ofertę.</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6. Wskazane jest, aby  oferta zawierała spis wszystkich dokument</w:t>
      </w:r>
      <w:r w:rsidR="00643C23">
        <w:rPr>
          <w:rFonts w:ascii="Times New Roman" w:eastAsia="Times New Roman" w:hAnsi="Times New Roman" w:cs="Times New Roman"/>
          <w:color w:val="auto"/>
          <w:sz w:val="24"/>
          <w:szCs w:val="24"/>
        </w:rPr>
        <w:t xml:space="preserve">ów znajdujących się </w:t>
      </w:r>
      <w:r w:rsidRPr="006F32B9">
        <w:rPr>
          <w:rFonts w:ascii="Times New Roman" w:eastAsia="Times New Roman" w:hAnsi="Times New Roman" w:cs="Times New Roman"/>
          <w:color w:val="auto"/>
          <w:sz w:val="24"/>
          <w:szCs w:val="24"/>
        </w:rPr>
        <w:t>w kopercie/opakowaniu - brak takiego spisu nie skutkuje odrzuceniem oferty.</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7. Opis szczegółowych wymagań dotyczących dokumentów wymaganych w niniejszym postępowaniu znajduje się w Rozdziale  "Opis przygotowania załączonych do oferty dokumentów" specyfikacji istotnych warunków zamówienia.</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8. Wszystkie strony oferty powinny być spięte (zszyte) w sposób zapobiegający możliwości dekompletacji zawartości oferty.</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color w:val="auto"/>
          <w:sz w:val="24"/>
          <w:szCs w:val="24"/>
        </w:rPr>
        <w:t xml:space="preserve">9. </w:t>
      </w:r>
      <w:r w:rsidRPr="006F32B9">
        <w:rPr>
          <w:rFonts w:ascii="Times New Roman" w:eastAsia="Times New Roman" w:hAnsi="Times New Roman" w:cs="Times New Roman"/>
          <w:b/>
          <w:color w:val="auto"/>
          <w:sz w:val="24"/>
          <w:szCs w:val="24"/>
        </w:rPr>
        <w:t>Wykonawca może złożyć tylko jedną ofertę.</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color w:val="auto"/>
          <w:sz w:val="24"/>
          <w:szCs w:val="24"/>
        </w:rPr>
        <w:t xml:space="preserve">10. Ofertę należy złożyć w nieprzejrzystej, zamkniętej </w:t>
      </w:r>
      <w:r w:rsidRPr="006F32B9">
        <w:rPr>
          <w:rFonts w:ascii="Times New Roman" w:eastAsia="Times New Roman" w:hAnsi="Times New Roman" w:cs="Times New Roman"/>
          <w:b/>
          <w:bCs/>
          <w:color w:val="auto"/>
          <w:sz w:val="24"/>
          <w:szCs w:val="24"/>
        </w:rPr>
        <w:t>kopercie/opakowaniu</w:t>
      </w:r>
      <w:r w:rsidRPr="006F32B9">
        <w:rPr>
          <w:rFonts w:ascii="Times New Roman" w:eastAsia="Times New Roman" w:hAnsi="Times New Roman" w:cs="Times New Roman"/>
          <w:color w:val="auto"/>
          <w:sz w:val="24"/>
          <w:szCs w:val="24"/>
        </w:rPr>
        <w:t xml:space="preserve">, w sposób gwarantujący zachowanie poufności jej treści oraz zabezpieczającej jej nienaruszalność           do terminu otwarcia ofert.  Koperta/opakowanie zawierające ofertę winno być zaadresowane do zamawiającego na adres podany w Rozdziale 1 niniejszej specyfikacji i opatrzone </w:t>
      </w:r>
      <w:r w:rsidRPr="006F32B9">
        <w:rPr>
          <w:rFonts w:ascii="Times New Roman" w:eastAsia="Times New Roman" w:hAnsi="Times New Roman" w:cs="Times New Roman"/>
          <w:b/>
          <w:color w:val="auto"/>
          <w:sz w:val="24"/>
          <w:szCs w:val="24"/>
        </w:rPr>
        <w:t>nazwą, dokładnym adresem wykonawcy oraz oznaczone w sposób następujący:</w:t>
      </w:r>
    </w:p>
    <w:p w:rsidR="006F32B9" w:rsidRPr="006F32B9" w:rsidRDefault="006F32B9" w:rsidP="006F32B9">
      <w:pPr>
        <w:spacing w:after="0" w:line="240" w:lineRule="auto"/>
        <w:ind w:left="0" w:firstLine="0"/>
        <w:rPr>
          <w:rFonts w:ascii="Times New Roman" w:eastAsia="Times New Roman" w:hAnsi="Times New Roman" w:cs="Times New Roman"/>
          <w:b/>
          <w:bCs/>
          <w:color w:val="auto"/>
          <w:sz w:val="28"/>
          <w:szCs w:val="28"/>
        </w:rPr>
      </w:pPr>
      <w:r w:rsidRPr="006F32B9">
        <w:rPr>
          <w:rFonts w:ascii="Times New Roman" w:eastAsia="Times New Roman" w:hAnsi="Times New Roman" w:cs="Times New Roman"/>
          <w:b/>
          <w:color w:val="auto"/>
          <w:sz w:val="28"/>
          <w:szCs w:val="28"/>
        </w:rPr>
        <w:t>"</w:t>
      </w:r>
      <w:r w:rsidR="00643C23" w:rsidRPr="00643C23">
        <w:t xml:space="preserve"> </w:t>
      </w:r>
      <w:r w:rsidR="00643C23" w:rsidRPr="00643C23">
        <w:rPr>
          <w:rFonts w:ascii="Times New Roman" w:eastAsia="Times New Roman" w:hAnsi="Times New Roman" w:cs="Times New Roman"/>
          <w:b/>
          <w:color w:val="auto"/>
          <w:sz w:val="28"/>
          <w:szCs w:val="28"/>
        </w:rPr>
        <w:t>Dostawę paliw płynnych do pojazdów i sprzętu gminnego na rok 2017</w:t>
      </w:r>
      <w:r w:rsidRPr="006F32B9">
        <w:rPr>
          <w:rFonts w:ascii="Times New Roman" w:eastAsia="Times New Roman" w:hAnsi="Times New Roman" w:cs="Times New Roman"/>
          <w:b/>
          <w:bCs/>
          <w:color w:val="auto"/>
          <w:sz w:val="28"/>
          <w:szCs w:val="28"/>
        </w:rPr>
        <w:t>”</w:t>
      </w:r>
      <w:r w:rsidRPr="006F32B9">
        <w:rPr>
          <w:rFonts w:ascii="Times New Roman" w:eastAsia="Times New Roman" w:hAnsi="Times New Roman" w:cs="Times New Roman"/>
          <w:b/>
          <w:bCs/>
          <w:color w:val="auto"/>
          <w:szCs w:val="20"/>
        </w:rPr>
        <w:t xml:space="preserve"> </w:t>
      </w:r>
      <w:r w:rsidR="00643C23">
        <w:rPr>
          <w:rFonts w:ascii="Times New Roman" w:eastAsia="Times New Roman" w:hAnsi="Times New Roman" w:cs="Times New Roman"/>
          <w:b/>
          <w:bCs/>
          <w:color w:val="auto"/>
          <w:szCs w:val="20"/>
        </w:rPr>
        <w:t xml:space="preserve">                            </w:t>
      </w:r>
      <w:r w:rsidRPr="006F32B9">
        <w:rPr>
          <w:rFonts w:ascii="Times New Roman" w:eastAsia="Times New Roman" w:hAnsi="Times New Roman" w:cs="Times New Roman"/>
          <w:b/>
          <w:bCs/>
          <w:color w:val="auto"/>
          <w:sz w:val="28"/>
          <w:szCs w:val="28"/>
        </w:rPr>
        <w:t xml:space="preserve">Nie otwierać przed dniem  </w:t>
      </w:r>
      <w:r w:rsidR="00643C23">
        <w:rPr>
          <w:rFonts w:ascii="Times New Roman" w:eastAsia="Times New Roman" w:hAnsi="Times New Roman" w:cs="Times New Roman"/>
          <w:b/>
          <w:bCs/>
          <w:color w:val="auto"/>
          <w:sz w:val="28"/>
          <w:szCs w:val="28"/>
        </w:rPr>
        <w:t>09</w:t>
      </w:r>
      <w:r w:rsidRPr="006F32B9">
        <w:rPr>
          <w:rFonts w:ascii="Times New Roman" w:eastAsia="Times New Roman" w:hAnsi="Times New Roman" w:cs="Times New Roman"/>
          <w:b/>
          <w:bCs/>
          <w:color w:val="auto"/>
          <w:sz w:val="28"/>
          <w:szCs w:val="28"/>
        </w:rPr>
        <w:t>.</w:t>
      </w:r>
      <w:r w:rsidR="003F6D95">
        <w:rPr>
          <w:rFonts w:ascii="Times New Roman" w:eastAsia="Times New Roman" w:hAnsi="Times New Roman" w:cs="Times New Roman"/>
          <w:b/>
          <w:bCs/>
          <w:color w:val="auto"/>
          <w:sz w:val="28"/>
          <w:szCs w:val="28"/>
        </w:rPr>
        <w:t>10</w:t>
      </w:r>
      <w:r w:rsidR="00643C23">
        <w:rPr>
          <w:rFonts w:ascii="Times New Roman" w:eastAsia="Times New Roman" w:hAnsi="Times New Roman" w:cs="Times New Roman"/>
          <w:b/>
          <w:bCs/>
          <w:color w:val="auto"/>
          <w:sz w:val="28"/>
          <w:szCs w:val="28"/>
        </w:rPr>
        <w:t>.2017</w:t>
      </w:r>
      <w:r w:rsidRPr="006F32B9">
        <w:rPr>
          <w:rFonts w:ascii="Times New Roman" w:eastAsia="Times New Roman" w:hAnsi="Times New Roman" w:cs="Times New Roman"/>
          <w:b/>
          <w:bCs/>
          <w:color w:val="auto"/>
          <w:sz w:val="28"/>
          <w:szCs w:val="28"/>
        </w:rPr>
        <w:t xml:space="preserve">  r.  godz. 09:00</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11. Zamawiający nie ponosi odpowiedzialności za zdarzenia wynikające z nienależytego oznakowania koperty/opakowania lub braku którejkolwiek z wymaganych informacji.</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12. Wykonawca może, przed upływem terminu do składania ofert, </w:t>
      </w:r>
      <w:r w:rsidRPr="006F32B9">
        <w:rPr>
          <w:rFonts w:ascii="Times New Roman" w:eastAsia="Times New Roman" w:hAnsi="Times New Roman" w:cs="Times New Roman"/>
          <w:b/>
          <w:bCs/>
          <w:color w:val="auto"/>
          <w:sz w:val="24"/>
          <w:szCs w:val="24"/>
        </w:rPr>
        <w:t>zmienić lub wycofać ofertę</w:t>
      </w:r>
      <w:r w:rsidRPr="006F32B9">
        <w:rPr>
          <w:rFonts w:ascii="Times New Roman" w:eastAsia="Times New Roman" w:hAnsi="Times New Roman" w:cs="Times New Roman"/>
          <w:color w:val="auto"/>
          <w:sz w:val="24"/>
          <w:szCs w:val="24"/>
        </w:rPr>
        <w:t>. Zarówno zmiana, jak i wycofanie oferty wymagają zachowania formy pisemnej.</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Wykonawca może zmienić ofertę poprzez wycofanie złożonej oferty i złożenie nowej oferty albo poprzez złożenie oświadczenia zmieniającego treść już złożonej oferty, przy czym oświadczenie to powinno być złożone w taki sam sposób jak wcześniej złożona oferta.</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13. Zmiany dotyczące treści oferty powinny być przygotowane, opakowane oraz zaadresowane na adres zamawiającego podany w Rozdziale 1, w sposób opisany w punkcie 10 niniejszego Rozdziału, i dodatkowo opatrzone napisem </w:t>
      </w:r>
      <w:r w:rsidRPr="006F32B9">
        <w:rPr>
          <w:rFonts w:ascii="Times New Roman" w:eastAsia="Times New Roman" w:hAnsi="Times New Roman" w:cs="Times New Roman"/>
          <w:b/>
          <w:bCs/>
          <w:color w:val="auto"/>
          <w:sz w:val="24"/>
          <w:szCs w:val="24"/>
        </w:rPr>
        <w:t>"ZMIANA"</w:t>
      </w:r>
      <w:r w:rsidRPr="006F32B9">
        <w:rPr>
          <w:rFonts w:ascii="Times New Roman" w:eastAsia="Times New Roman" w:hAnsi="Times New Roman" w:cs="Times New Roman"/>
          <w:color w:val="auto"/>
          <w:sz w:val="24"/>
          <w:szCs w:val="24"/>
        </w:rPr>
        <w:t xml:space="preserve">.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Podobnie, w przypadku powiadomienia o wycofaniu oferty - opatrzone napisem </w:t>
      </w:r>
      <w:r w:rsidRPr="006F32B9">
        <w:rPr>
          <w:rFonts w:ascii="Times New Roman" w:eastAsia="Times New Roman" w:hAnsi="Times New Roman" w:cs="Times New Roman"/>
          <w:b/>
          <w:bCs/>
          <w:color w:val="auto"/>
          <w:sz w:val="24"/>
          <w:szCs w:val="24"/>
        </w:rPr>
        <w:t>"WYCOFANE"</w:t>
      </w:r>
      <w:r w:rsidRPr="006F32B9">
        <w:rPr>
          <w:rFonts w:ascii="Times New Roman" w:eastAsia="Times New Roman" w:hAnsi="Times New Roman" w:cs="Times New Roman"/>
          <w:color w:val="auto"/>
          <w:sz w:val="24"/>
          <w:szCs w:val="24"/>
        </w:rPr>
        <w:t>.</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14. Wykonawca nie może wycofać oferty lub wprowadzić zmiany w jej treści po upływie terminu składania ofert.</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15. Z zawartością ofert nie można zapoznać się przed upływem terminu otwarcia ofert.</w:t>
      </w:r>
    </w:p>
    <w:p w:rsidR="006F32B9" w:rsidRPr="006F32B9" w:rsidRDefault="006F32B9" w:rsidP="006F32B9">
      <w:pPr>
        <w:spacing w:after="0" w:line="240" w:lineRule="auto"/>
        <w:ind w:left="0" w:firstLine="0"/>
        <w:jc w:val="left"/>
        <w:rPr>
          <w:rFonts w:ascii="Times New Roman" w:eastAsia="Times New Roman" w:hAnsi="Times New Roman" w:cs="Times New Roman"/>
          <w:b/>
          <w:bCs/>
          <w:color w:val="auto"/>
          <w:sz w:val="26"/>
          <w:szCs w:val="26"/>
        </w:rPr>
      </w:pPr>
    </w:p>
    <w:p w:rsidR="006F32B9" w:rsidRPr="006F32B9" w:rsidRDefault="006F32B9" w:rsidP="006F32B9">
      <w:pPr>
        <w:spacing w:after="0" w:line="240" w:lineRule="auto"/>
        <w:ind w:left="0" w:firstLine="0"/>
        <w:jc w:val="left"/>
        <w:rPr>
          <w:rFonts w:ascii="Times New Roman" w:eastAsia="Times New Roman" w:hAnsi="Times New Roman" w:cs="Times New Roman"/>
          <w:b/>
          <w:bCs/>
          <w:color w:val="auto"/>
          <w:sz w:val="28"/>
          <w:szCs w:val="28"/>
        </w:rPr>
      </w:pPr>
      <w:r w:rsidRPr="006F32B9">
        <w:rPr>
          <w:rFonts w:ascii="Times New Roman" w:eastAsia="Times New Roman" w:hAnsi="Times New Roman" w:cs="Times New Roman"/>
          <w:b/>
          <w:bCs/>
          <w:color w:val="auto"/>
          <w:sz w:val="28"/>
          <w:szCs w:val="28"/>
        </w:rPr>
        <w:t xml:space="preserve">Rozdział 18 -  Miejsce oraz termin składania i otwarcia ofert.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1. Ofertę należy złożyć w zabezpieczonej kopercie ostemplowanej pieczęcią firmową, opatrzoną napisem jak w punkcie 10 Rozdziału 17 SIWZ, bezpośrednio w siedzibie zamawiającego –</w:t>
      </w:r>
      <w:r w:rsidR="00643C23">
        <w:rPr>
          <w:rFonts w:ascii="Times New Roman" w:eastAsia="Times New Roman" w:hAnsi="Times New Roman" w:cs="Times New Roman"/>
          <w:color w:val="auto"/>
          <w:sz w:val="24"/>
          <w:szCs w:val="24"/>
        </w:rPr>
        <w:t xml:space="preserve">                        </w:t>
      </w:r>
      <w:r w:rsidRPr="006F32B9">
        <w:rPr>
          <w:rFonts w:ascii="Times New Roman" w:eastAsia="Times New Roman" w:hAnsi="Times New Roman" w:cs="Times New Roman"/>
          <w:color w:val="auto"/>
          <w:sz w:val="24"/>
          <w:szCs w:val="24"/>
        </w:rPr>
        <w:t xml:space="preserve"> </w:t>
      </w:r>
      <w:r w:rsidR="00643C23">
        <w:rPr>
          <w:rFonts w:ascii="Times New Roman" w:eastAsia="Times New Roman" w:hAnsi="Times New Roman" w:cs="Times New Roman"/>
          <w:color w:val="auto"/>
          <w:sz w:val="24"/>
          <w:szCs w:val="24"/>
        </w:rPr>
        <w:t>Ul. Przemyska 10</w:t>
      </w:r>
      <w:r w:rsidRPr="006F32B9">
        <w:rPr>
          <w:rFonts w:ascii="Times New Roman" w:eastAsia="Times New Roman" w:hAnsi="Times New Roman" w:cs="Times New Roman"/>
          <w:color w:val="auto"/>
          <w:sz w:val="24"/>
          <w:szCs w:val="24"/>
        </w:rPr>
        <w:t xml:space="preserve"> p. nr </w:t>
      </w:r>
      <w:r w:rsidR="00643C23">
        <w:rPr>
          <w:rFonts w:ascii="Times New Roman" w:eastAsia="Times New Roman" w:hAnsi="Times New Roman" w:cs="Times New Roman"/>
          <w:color w:val="auto"/>
          <w:sz w:val="24"/>
          <w:szCs w:val="24"/>
        </w:rPr>
        <w:t>102</w:t>
      </w:r>
      <w:r w:rsidRPr="006F32B9">
        <w:rPr>
          <w:rFonts w:ascii="Times New Roman" w:eastAsia="Times New Roman" w:hAnsi="Times New Roman" w:cs="Times New Roman"/>
          <w:color w:val="auto"/>
          <w:sz w:val="24"/>
          <w:szCs w:val="24"/>
        </w:rPr>
        <w:t xml:space="preserve">  lub za pośrednictwem poczty.          </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color w:val="auto"/>
          <w:sz w:val="24"/>
          <w:szCs w:val="24"/>
        </w:rPr>
        <w:t xml:space="preserve">Termin wpływu ofert do siedziby zamawiającego upływa </w:t>
      </w:r>
      <w:r w:rsidRPr="006F32B9">
        <w:rPr>
          <w:rFonts w:ascii="Times New Roman" w:eastAsia="Times New Roman" w:hAnsi="Times New Roman" w:cs="Times New Roman"/>
          <w:b/>
          <w:color w:val="auto"/>
          <w:sz w:val="24"/>
          <w:szCs w:val="24"/>
        </w:rPr>
        <w:t xml:space="preserve">dnia </w:t>
      </w:r>
      <w:r w:rsidR="00643C23">
        <w:rPr>
          <w:rFonts w:ascii="Times New Roman" w:eastAsia="Times New Roman" w:hAnsi="Times New Roman" w:cs="Times New Roman"/>
          <w:b/>
          <w:color w:val="auto"/>
          <w:sz w:val="24"/>
          <w:szCs w:val="24"/>
        </w:rPr>
        <w:t>09</w:t>
      </w:r>
      <w:r w:rsidRPr="006F32B9">
        <w:rPr>
          <w:rFonts w:ascii="Times New Roman" w:eastAsia="Times New Roman" w:hAnsi="Times New Roman" w:cs="Times New Roman"/>
          <w:b/>
          <w:color w:val="auto"/>
          <w:sz w:val="24"/>
          <w:szCs w:val="24"/>
        </w:rPr>
        <w:t>.1</w:t>
      </w:r>
      <w:r w:rsidR="00643C23">
        <w:rPr>
          <w:rFonts w:ascii="Times New Roman" w:eastAsia="Times New Roman" w:hAnsi="Times New Roman" w:cs="Times New Roman"/>
          <w:b/>
          <w:color w:val="auto"/>
          <w:sz w:val="24"/>
          <w:szCs w:val="24"/>
        </w:rPr>
        <w:t>0</w:t>
      </w:r>
      <w:r w:rsidRPr="006F32B9">
        <w:rPr>
          <w:rFonts w:ascii="Times New Roman" w:eastAsia="Times New Roman" w:hAnsi="Times New Roman" w:cs="Times New Roman"/>
          <w:b/>
          <w:color w:val="auto"/>
          <w:sz w:val="24"/>
          <w:szCs w:val="24"/>
        </w:rPr>
        <w:t>.201</w:t>
      </w:r>
      <w:r w:rsidR="00643C23">
        <w:rPr>
          <w:rFonts w:ascii="Times New Roman" w:eastAsia="Times New Roman" w:hAnsi="Times New Roman" w:cs="Times New Roman"/>
          <w:b/>
          <w:color w:val="auto"/>
          <w:sz w:val="24"/>
          <w:szCs w:val="24"/>
        </w:rPr>
        <w:t>7</w:t>
      </w:r>
      <w:r w:rsidRPr="006F32B9">
        <w:rPr>
          <w:rFonts w:ascii="Times New Roman" w:eastAsia="Times New Roman" w:hAnsi="Times New Roman" w:cs="Times New Roman"/>
          <w:b/>
          <w:color w:val="auto"/>
          <w:sz w:val="24"/>
          <w:szCs w:val="24"/>
        </w:rPr>
        <w:t xml:space="preserve"> r. o godz. 09:0</w:t>
      </w:r>
      <w:r w:rsidR="00763DBB">
        <w:rPr>
          <w:rFonts w:ascii="Times New Roman" w:eastAsia="Times New Roman" w:hAnsi="Times New Roman" w:cs="Times New Roman"/>
          <w:b/>
          <w:color w:val="auto"/>
          <w:sz w:val="24"/>
          <w:szCs w:val="24"/>
        </w:rPr>
        <w:t>5</w:t>
      </w:r>
      <w:r w:rsidRPr="006F32B9">
        <w:rPr>
          <w:rFonts w:ascii="Times New Roman" w:eastAsia="Times New Roman" w:hAnsi="Times New Roman" w:cs="Times New Roman"/>
          <w:b/>
          <w:color w:val="auto"/>
          <w:sz w:val="24"/>
          <w:szCs w:val="24"/>
        </w:rPr>
        <w:t>.</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color w:val="auto"/>
          <w:sz w:val="24"/>
          <w:szCs w:val="24"/>
        </w:rPr>
        <w:lastRenderedPageBreak/>
        <w:t xml:space="preserve">2. Otwarcie złożonych ofert odbędzie się w siedzibie zamawiającego – </w:t>
      </w:r>
      <w:r w:rsidR="00643C23">
        <w:rPr>
          <w:rFonts w:ascii="Times New Roman" w:eastAsia="Times New Roman" w:hAnsi="Times New Roman" w:cs="Times New Roman"/>
          <w:color w:val="auto"/>
          <w:sz w:val="24"/>
          <w:szCs w:val="24"/>
        </w:rPr>
        <w:t>ul. Przemyska 10                                 37-750 Dubiecko, p. nr 102</w:t>
      </w:r>
      <w:r w:rsidRPr="006F32B9">
        <w:rPr>
          <w:rFonts w:ascii="Times New Roman" w:eastAsia="Times New Roman" w:hAnsi="Times New Roman" w:cs="Times New Roman"/>
          <w:color w:val="auto"/>
          <w:sz w:val="24"/>
          <w:szCs w:val="24"/>
        </w:rPr>
        <w:t xml:space="preserve">   </w:t>
      </w:r>
      <w:r w:rsidRPr="006F32B9">
        <w:rPr>
          <w:rFonts w:ascii="Times New Roman" w:eastAsia="Times New Roman" w:hAnsi="Times New Roman" w:cs="Times New Roman"/>
          <w:b/>
          <w:color w:val="auto"/>
          <w:sz w:val="24"/>
          <w:szCs w:val="24"/>
        </w:rPr>
        <w:t xml:space="preserve">w dniu  </w:t>
      </w:r>
      <w:r w:rsidR="00643C23">
        <w:rPr>
          <w:rFonts w:ascii="Times New Roman" w:eastAsia="Times New Roman" w:hAnsi="Times New Roman" w:cs="Times New Roman"/>
          <w:b/>
          <w:color w:val="auto"/>
          <w:sz w:val="24"/>
          <w:szCs w:val="24"/>
        </w:rPr>
        <w:t>09.10</w:t>
      </w:r>
      <w:r w:rsidRPr="006F32B9">
        <w:rPr>
          <w:rFonts w:ascii="Times New Roman" w:eastAsia="Times New Roman" w:hAnsi="Times New Roman" w:cs="Times New Roman"/>
          <w:b/>
          <w:color w:val="auto"/>
          <w:sz w:val="24"/>
          <w:szCs w:val="24"/>
        </w:rPr>
        <w:t>.201</w:t>
      </w:r>
      <w:r w:rsidR="00643C23">
        <w:rPr>
          <w:rFonts w:ascii="Times New Roman" w:eastAsia="Times New Roman" w:hAnsi="Times New Roman" w:cs="Times New Roman"/>
          <w:b/>
          <w:color w:val="auto"/>
          <w:sz w:val="24"/>
          <w:szCs w:val="24"/>
        </w:rPr>
        <w:t xml:space="preserve">7 </w:t>
      </w:r>
      <w:r w:rsidRPr="006F32B9">
        <w:rPr>
          <w:rFonts w:ascii="Times New Roman" w:eastAsia="Times New Roman" w:hAnsi="Times New Roman" w:cs="Times New Roman"/>
          <w:b/>
          <w:color w:val="auto"/>
          <w:sz w:val="24"/>
          <w:szCs w:val="24"/>
        </w:rPr>
        <w:t>r. o godzinie 09:00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3. Oferty, które wpłyną do siedziby zamawiającego po wyznaczonym w pkt 1 terminie składania ofert, zostaną  niezwłocznie zwrócone wykonawcy.</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4. Bezpośrednio przed otwarciem ofert zamawiający poda kwotę, jaką zamierza przeznaczyć na sfinansowanie przedmiotowego zamówienia publicznego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5. Podczas otwarcia ofert zamawiający poda pełne nazwy i adresy wykonawców, a także informacje dotyczące ceny, terminu wykonania zamówienia i warunków płatności zawartych w ofertach.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6. W przypadku nieobecności wykonawcy przy otwarciu ofert, zamawiający prześle powyższe informacje z sesji otwarcia ofert na pisemny wniosek wykonawcy.</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7. Zamawiający udostępni wnioskodawcy protokół lub załączniki do protokołu na jego wniosek. Udostępnienie powyższego może nastąpić poprzez wgląd w siedzibie zamawiającego, przesłanie kopii pocztą, faksem lub drogą elektroniczną, zgodnie z wyborem wnioskodawcy wskazanym we wniosku. Bez zgody zamawiającego, wnioskodawca w tracie wglądu do protokołu lub załączników, w siedzibie zamawiającego, nie może samodzielnie kopiować lub utrwalać za pomocą urządzeń lub środków technicznych, służących do  utrwalania obrazu treści złożonych ofert. Jeżeli w wyniku udostępnienia protokołu lub załączników, zamawiający ma ponieść dodatkowe koszty związane ze wskazanym we wniosku sposobem udostępniania lub koniecznością przekształcenia protokołu lub załączników, koszty te pokrywa wnioskodawca. Zamawiający udostępnia wnioskodawcy protokół lub załączniki niezwłocznie. W wyjątkowych przypadkach, w szczególności związanych z zapewnieniem sprawnego toku  prac dotyczących badania i oceny ofert, zamawiający udostępnia oferty do wglądu lub przesyła ich kopie w terminie przez siebie wyznaczonym, nie później jednak niż w dniu przesłania informacji o wyborze oferty najkorzystniejszej albo o unieważnieniu postępowania. Pozostałe informacje dotyczące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sposobu udostępniania  protokołu lub załączników do protokołu, znajdują się                          w Rozporządzeniu Prezesa Rady Ministrów z 26 października 2010 r. w sprawie protokołu postępowania o udzielenie zamówienia publicznego. (Dz.U. z 2010 r., nr 223 </w:t>
      </w:r>
      <w:proofErr w:type="spellStart"/>
      <w:r w:rsidRPr="006F32B9">
        <w:rPr>
          <w:rFonts w:ascii="Times New Roman" w:eastAsia="Times New Roman" w:hAnsi="Times New Roman" w:cs="Times New Roman"/>
          <w:color w:val="auto"/>
          <w:sz w:val="24"/>
          <w:szCs w:val="24"/>
        </w:rPr>
        <w:t>poz</w:t>
      </w:r>
      <w:proofErr w:type="spellEnd"/>
      <w:r w:rsidRPr="006F32B9">
        <w:rPr>
          <w:rFonts w:ascii="Times New Roman" w:eastAsia="Times New Roman" w:hAnsi="Times New Roman" w:cs="Times New Roman"/>
          <w:color w:val="auto"/>
          <w:sz w:val="24"/>
          <w:szCs w:val="24"/>
        </w:rPr>
        <w:t xml:space="preserve"> 1458). </w:t>
      </w:r>
    </w:p>
    <w:p w:rsidR="006F32B9" w:rsidRPr="006F32B9" w:rsidRDefault="006F32B9" w:rsidP="006F32B9">
      <w:pPr>
        <w:spacing w:after="0" w:line="240" w:lineRule="auto"/>
        <w:ind w:left="0" w:firstLine="0"/>
        <w:rPr>
          <w:rFonts w:ascii="Times New Roman" w:eastAsia="Times New Roman" w:hAnsi="Times New Roman" w:cs="Times New Roman"/>
          <w:b/>
          <w:bCs/>
          <w:color w:val="auto"/>
          <w:sz w:val="24"/>
          <w:szCs w:val="24"/>
        </w:rPr>
      </w:pPr>
    </w:p>
    <w:p w:rsidR="006F32B9" w:rsidRPr="006F32B9" w:rsidRDefault="006F32B9" w:rsidP="006F32B9">
      <w:pPr>
        <w:spacing w:after="0" w:line="240" w:lineRule="auto"/>
        <w:ind w:left="0" w:firstLine="0"/>
        <w:rPr>
          <w:rFonts w:ascii="Times New Roman" w:eastAsia="Times New Roman" w:hAnsi="Times New Roman" w:cs="Times New Roman"/>
          <w:b/>
          <w:bCs/>
          <w:color w:val="auto"/>
          <w:sz w:val="24"/>
          <w:szCs w:val="24"/>
        </w:rPr>
      </w:pPr>
      <w:r w:rsidRPr="006F32B9">
        <w:rPr>
          <w:rFonts w:ascii="Times New Roman" w:eastAsia="Times New Roman" w:hAnsi="Times New Roman" w:cs="Times New Roman"/>
          <w:b/>
          <w:bCs/>
          <w:color w:val="auto"/>
          <w:sz w:val="24"/>
          <w:szCs w:val="24"/>
        </w:rPr>
        <w:t xml:space="preserve">Rozdział 19 - Opis sposobu obliczenia ceny </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color w:val="auto"/>
          <w:sz w:val="24"/>
          <w:szCs w:val="24"/>
        </w:rPr>
        <w:t xml:space="preserve">1. Wykonawca obliczy ceny zamówienia w oparciu o informacje zawarte w opisie przedmiotu zamówienia. </w:t>
      </w:r>
      <w:r w:rsidRPr="006F32B9">
        <w:rPr>
          <w:rFonts w:ascii="Times New Roman" w:eastAsia="Times New Roman" w:hAnsi="Times New Roman" w:cs="Times New Roman"/>
          <w:b/>
          <w:color w:val="auto"/>
          <w:sz w:val="24"/>
          <w:szCs w:val="24"/>
        </w:rPr>
        <w:t xml:space="preserve">Wykonawca określi ceny ( netto i brutto ) za </w:t>
      </w:r>
      <w:smartTag w:uri="urn:schemas-microsoft-com:office:smarttags" w:element="metricconverter">
        <w:smartTagPr>
          <w:attr w:name="ProductID" w:val="1 litr"/>
        </w:smartTagPr>
        <w:r w:rsidRPr="006F32B9">
          <w:rPr>
            <w:rFonts w:ascii="Times New Roman" w:eastAsia="Times New Roman" w:hAnsi="Times New Roman" w:cs="Times New Roman"/>
            <w:b/>
            <w:color w:val="auto"/>
            <w:sz w:val="24"/>
            <w:szCs w:val="24"/>
          </w:rPr>
          <w:t>1 litr</w:t>
        </w:r>
      </w:smartTag>
      <w:r w:rsidRPr="006F32B9">
        <w:rPr>
          <w:rFonts w:ascii="Times New Roman" w:eastAsia="Times New Roman" w:hAnsi="Times New Roman" w:cs="Times New Roman"/>
          <w:b/>
          <w:color w:val="auto"/>
          <w:sz w:val="24"/>
          <w:szCs w:val="24"/>
        </w:rPr>
        <w:t xml:space="preserve"> określonego rodzaju paliwa </w:t>
      </w:r>
      <w:r w:rsidR="00016423">
        <w:rPr>
          <w:rFonts w:ascii="Times New Roman" w:eastAsia="Times New Roman" w:hAnsi="Times New Roman" w:cs="Times New Roman"/>
          <w:b/>
          <w:color w:val="auto"/>
          <w:sz w:val="24"/>
          <w:szCs w:val="24"/>
        </w:rPr>
        <w:t xml:space="preserve">          </w:t>
      </w:r>
      <w:r w:rsidRPr="006F32B9">
        <w:rPr>
          <w:rFonts w:ascii="Times New Roman" w:eastAsia="Times New Roman" w:hAnsi="Times New Roman" w:cs="Times New Roman"/>
          <w:b/>
          <w:color w:val="auto"/>
          <w:sz w:val="24"/>
          <w:szCs w:val="24"/>
        </w:rPr>
        <w:t>( benzyna, olej napędowy ) na dzień ogłoszenia przetargu w Biuletynie Zamówień Publicznych.  Wykonawca określi również wysokość rabatu ( upus</w:t>
      </w:r>
      <w:r w:rsidR="00643C23">
        <w:rPr>
          <w:rFonts w:ascii="Times New Roman" w:eastAsia="Times New Roman" w:hAnsi="Times New Roman" w:cs="Times New Roman"/>
          <w:b/>
          <w:color w:val="auto"/>
          <w:sz w:val="24"/>
          <w:szCs w:val="24"/>
        </w:rPr>
        <w:t xml:space="preserve">tu) w PLN  </w:t>
      </w:r>
      <w:r w:rsidRPr="006F32B9">
        <w:rPr>
          <w:rFonts w:ascii="Times New Roman" w:eastAsia="Times New Roman" w:hAnsi="Times New Roman" w:cs="Times New Roman"/>
          <w:b/>
          <w:color w:val="auto"/>
          <w:sz w:val="24"/>
          <w:szCs w:val="24"/>
        </w:rPr>
        <w:t>o jaki będzie pomniejszana cena zakupu paliw będących p</w:t>
      </w:r>
      <w:r w:rsidR="00643C23">
        <w:rPr>
          <w:rFonts w:ascii="Times New Roman" w:eastAsia="Times New Roman" w:hAnsi="Times New Roman" w:cs="Times New Roman"/>
          <w:b/>
          <w:color w:val="auto"/>
          <w:sz w:val="24"/>
          <w:szCs w:val="24"/>
        </w:rPr>
        <w:t xml:space="preserve">rzedmiotem zamówienia, </w:t>
      </w:r>
      <w:r w:rsidRPr="006F32B9">
        <w:rPr>
          <w:rFonts w:ascii="Times New Roman" w:eastAsia="Times New Roman" w:hAnsi="Times New Roman" w:cs="Times New Roman"/>
          <w:b/>
          <w:color w:val="auto"/>
          <w:sz w:val="24"/>
          <w:szCs w:val="24"/>
        </w:rPr>
        <w:t>w stosunku do ceny oferowanej w punkcie sprzedaży Wykonawcy w dniu zakupu</w:t>
      </w:r>
      <w:r w:rsidR="00643C23">
        <w:rPr>
          <w:rFonts w:ascii="Times New Roman" w:eastAsia="Times New Roman" w:hAnsi="Times New Roman" w:cs="Times New Roman"/>
          <w:b/>
          <w:color w:val="auto"/>
          <w:sz w:val="24"/>
          <w:szCs w:val="24"/>
        </w:rPr>
        <w:t xml:space="preserve">,  </w:t>
      </w:r>
      <w:r w:rsidRPr="006F32B9">
        <w:rPr>
          <w:rFonts w:ascii="Times New Roman" w:eastAsia="Times New Roman" w:hAnsi="Times New Roman" w:cs="Times New Roman"/>
          <w:b/>
          <w:color w:val="auto"/>
          <w:sz w:val="24"/>
          <w:szCs w:val="24"/>
        </w:rPr>
        <w:t>przez cały okres realizacji umowy.</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2. Cena oferty uwzględnia wszystkie zobowiązania, musi być pod</w:t>
      </w:r>
      <w:r w:rsidR="00643C23">
        <w:rPr>
          <w:rFonts w:ascii="Times New Roman" w:eastAsia="Times New Roman" w:hAnsi="Times New Roman" w:cs="Times New Roman"/>
          <w:color w:val="auto"/>
          <w:sz w:val="24"/>
          <w:szCs w:val="24"/>
        </w:rPr>
        <w:t xml:space="preserve">ana w PLN cyfrowo  </w:t>
      </w:r>
      <w:r w:rsidRPr="006F32B9">
        <w:rPr>
          <w:rFonts w:ascii="Times New Roman" w:eastAsia="Times New Roman" w:hAnsi="Times New Roman" w:cs="Times New Roman"/>
          <w:color w:val="auto"/>
          <w:sz w:val="24"/>
          <w:szCs w:val="24"/>
        </w:rPr>
        <w:t xml:space="preserve">i słownie, </w:t>
      </w:r>
      <w:r w:rsidR="00643C23">
        <w:rPr>
          <w:rFonts w:ascii="Times New Roman" w:eastAsia="Times New Roman" w:hAnsi="Times New Roman" w:cs="Times New Roman"/>
          <w:color w:val="auto"/>
          <w:sz w:val="24"/>
          <w:szCs w:val="24"/>
        </w:rPr>
        <w:t xml:space="preserve">             </w:t>
      </w:r>
      <w:r w:rsidRPr="006F32B9">
        <w:rPr>
          <w:rFonts w:ascii="Times New Roman" w:eastAsia="Times New Roman" w:hAnsi="Times New Roman" w:cs="Times New Roman"/>
          <w:b/>
          <w:i/>
          <w:color w:val="auto"/>
          <w:sz w:val="24"/>
          <w:szCs w:val="24"/>
        </w:rPr>
        <w:t>z dokładnością do dwóch miejsc po przecinku.</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color w:val="auto"/>
          <w:sz w:val="24"/>
          <w:szCs w:val="24"/>
        </w:rPr>
        <w:t xml:space="preserve">3. </w:t>
      </w:r>
      <w:r w:rsidRPr="006F32B9">
        <w:rPr>
          <w:rFonts w:ascii="Times New Roman" w:eastAsia="Times New Roman" w:hAnsi="Times New Roman" w:cs="Times New Roman"/>
          <w:b/>
          <w:color w:val="auto"/>
          <w:sz w:val="24"/>
          <w:szCs w:val="24"/>
        </w:rPr>
        <w:t>Cena podana w ofercie powinna obejmować wszystkie składniki związane z realizacją przedmiotu zamówienia oraz należne narzuty, zyski, podatki, składki oraz opłaty związane z wykonaniem postanowień umowy.</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4. Cena może być tylko jedna; nie dopuszcza się wariantowości cen.</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5. Zamawiający w celu ustalenia czy oferta zawiera rażąco niską cenę w s</w:t>
      </w:r>
      <w:r w:rsidR="00643C23">
        <w:rPr>
          <w:rFonts w:ascii="Times New Roman" w:eastAsia="Times New Roman" w:hAnsi="Times New Roman" w:cs="Times New Roman"/>
          <w:color w:val="auto"/>
          <w:sz w:val="24"/>
          <w:szCs w:val="24"/>
        </w:rPr>
        <w:t xml:space="preserve">tosunku </w:t>
      </w:r>
      <w:r w:rsidRPr="006F32B9">
        <w:rPr>
          <w:rFonts w:ascii="Times New Roman" w:eastAsia="Times New Roman" w:hAnsi="Times New Roman" w:cs="Times New Roman"/>
          <w:color w:val="auto"/>
          <w:sz w:val="24"/>
          <w:szCs w:val="24"/>
        </w:rPr>
        <w:t>do przedmiotu zamówienia może zwrócić się do wykonawcy o udzielenie w określonym terminie wyjaśnień, dotyczących elementów oferty mających wpływ na wysokość ceny.</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color w:val="auto"/>
          <w:sz w:val="24"/>
          <w:szCs w:val="24"/>
        </w:rPr>
        <w:t xml:space="preserve">6. </w:t>
      </w:r>
      <w:r w:rsidRPr="006F32B9">
        <w:rPr>
          <w:rFonts w:ascii="Times New Roman" w:eastAsia="Times New Roman" w:hAnsi="Times New Roman" w:cs="Times New Roman"/>
          <w:b/>
          <w:color w:val="auto"/>
          <w:sz w:val="24"/>
          <w:szCs w:val="24"/>
        </w:rPr>
        <w:t xml:space="preserve">Jeżeli zaoferowana  cena oferty lub koszt , lub ich istotne części składowe , wydają się rażąco niska w stosunku do przedmiotu zamówienia i budzą wątpliwości zamawiającego co do możliwości wykonania przedmiotu zamówienia zgodnie z wymaganiami określonymi przez zamawiającego lub wynikającymi z odrębnych przepisów,   zamawiający zwraca się  o </w:t>
      </w:r>
      <w:r w:rsidRPr="006F32B9">
        <w:rPr>
          <w:rFonts w:ascii="Times New Roman" w:eastAsia="Times New Roman" w:hAnsi="Times New Roman" w:cs="Times New Roman"/>
          <w:b/>
          <w:color w:val="auto"/>
          <w:sz w:val="24"/>
          <w:szCs w:val="24"/>
        </w:rPr>
        <w:lastRenderedPageBreak/>
        <w:t>udzielenie wyjaśnień, w tym złożenie dowodów, dotyczących wyliczenia ceny lub kosztu, w szczególności w zakresie :</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 xml:space="preserve">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 – 5 ustawy z dnia 10 października 2002 r.             </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o minimalnym wynagrodzeniu za pracę ( Dz.U. Nr 200, poz. 1679 z 2004 r., Nr 240, poz. 2407 oraz z 2005 r. Nr 157, poz. 1314 ),</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2) pomocy publicznej udzielonej na podstawie odrębnych przepisów,</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3) wynikającym z przepisów prawa pracy i przepisów o zabezpieczeniu społecznym, obowiązujących w miejscu, w którym realizowane jest zamówienie,</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4) wnikającym z przepisów prawa ochrony środowiska,</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5) powierzenia wykonania części zamówienia podwykonawcy</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7. W przypadku gdy cena całkowita oferty jest niższa o co najmniej 30% od :</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1) wartość zamówienia powiększonej o należny podatek od towarów i usług, ustalonej przed wszczęciem postępowania zgodnie z art. 35 ust. 1 i 2 lub średniej arytmetycznej cen wszystkich złożonych ofert, zamawiający zwraca się o udzielenie wyjaśnień, o których mowa w pkt 6 , chyba że rozbieżność wynika z okoliczności oczywistych, które nie wymagają wyjaśnienia,</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2) wartości zamówienia powiększonej o należny podatek od towarów i usług, zaktualizowanej z uwzględnieniem okoliczności, które nastąpiły po wszczęciu postępowania ,  w szczególności istotnej zmiany cen rynkowych, zamawiający może zwrócić się o udzielenie wyjaśnień.</w:t>
      </w:r>
    </w:p>
    <w:p w:rsidR="006F32B9" w:rsidRPr="006F32B9" w:rsidRDefault="006F32B9" w:rsidP="006F32B9">
      <w:pPr>
        <w:spacing w:after="0" w:line="240" w:lineRule="auto"/>
        <w:ind w:left="0" w:firstLine="0"/>
        <w:rPr>
          <w:rFonts w:ascii="Times New Roman" w:eastAsia="Times New Roman" w:hAnsi="Times New Roman" w:cs="Times New Roman"/>
          <w:b/>
          <w:color w:val="auto"/>
          <w:sz w:val="28"/>
          <w:szCs w:val="28"/>
        </w:rPr>
      </w:pPr>
      <w:r w:rsidRPr="006F32B9">
        <w:rPr>
          <w:rFonts w:ascii="Times New Roman" w:eastAsia="Times New Roman" w:hAnsi="Times New Roman" w:cs="Times New Roman"/>
          <w:b/>
          <w:color w:val="auto"/>
          <w:sz w:val="28"/>
          <w:szCs w:val="28"/>
        </w:rPr>
        <w:t>Obowiązek wykazania, ze oferta nie zawiera rażąco niskiej ceny lub kosztu – spoczywa na wykonawcy.</w:t>
      </w:r>
    </w:p>
    <w:p w:rsidR="006F32B9" w:rsidRPr="006F32B9" w:rsidRDefault="006F32B9" w:rsidP="006F32B9">
      <w:pPr>
        <w:spacing w:after="0" w:line="240" w:lineRule="auto"/>
        <w:ind w:left="0" w:firstLine="0"/>
        <w:rPr>
          <w:rFonts w:ascii="Times New Roman" w:eastAsia="Times New Roman" w:hAnsi="Times New Roman" w:cs="Times New Roman"/>
          <w:b/>
          <w:color w:val="auto"/>
          <w:sz w:val="28"/>
          <w:szCs w:val="28"/>
        </w:rPr>
      </w:pPr>
      <w:r w:rsidRPr="006F32B9">
        <w:rPr>
          <w:rFonts w:ascii="Times New Roman" w:eastAsia="Times New Roman" w:hAnsi="Times New Roman" w:cs="Times New Roman"/>
          <w:b/>
          <w:color w:val="auto"/>
          <w:sz w:val="28"/>
          <w:szCs w:val="28"/>
        </w:rPr>
        <w:t xml:space="preserve">8. Zamawiający odrzuca ofertę wykonawcy, który nie udzielił wyjaśnień lub jeżeli dokonana ocena wyjaśnień wraz ze złożonymi dowodami potwierdza, ze oferta zawiera rażąco niska cenę lub koszt w stosunku do przedmiotu zamówienia.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9. Jeżeli została złożona oferta, której wybór prowadziłby do powstania obowiązku podatkowego zamawiającego –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p>
    <w:p w:rsidR="006F32B9" w:rsidRPr="006F32B9" w:rsidRDefault="006F32B9" w:rsidP="006F32B9">
      <w:pPr>
        <w:spacing w:after="0" w:line="240" w:lineRule="auto"/>
        <w:ind w:left="0" w:firstLine="0"/>
        <w:rPr>
          <w:rFonts w:ascii="Times New Roman" w:eastAsia="Times New Roman" w:hAnsi="Times New Roman" w:cs="Times New Roman"/>
          <w:b/>
          <w:bCs/>
          <w:color w:val="auto"/>
          <w:sz w:val="28"/>
          <w:szCs w:val="28"/>
        </w:rPr>
      </w:pPr>
    </w:p>
    <w:p w:rsidR="006F32B9" w:rsidRPr="006F32B9" w:rsidRDefault="006F32B9" w:rsidP="006F32B9">
      <w:pPr>
        <w:spacing w:after="0" w:line="240" w:lineRule="auto"/>
        <w:ind w:left="0" w:firstLine="0"/>
        <w:jc w:val="left"/>
        <w:rPr>
          <w:rFonts w:ascii="Times New Roman" w:eastAsia="Times New Roman" w:hAnsi="Times New Roman" w:cs="Times New Roman"/>
          <w:b/>
          <w:bCs/>
          <w:color w:val="auto"/>
          <w:sz w:val="24"/>
          <w:szCs w:val="24"/>
        </w:rPr>
      </w:pPr>
      <w:r w:rsidRPr="006F32B9">
        <w:rPr>
          <w:rFonts w:ascii="Times New Roman" w:eastAsia="Times New Roman" w:hAnsi="Times New Roman" w:cs="Times New Roman"/>
          <w:b/>
          <w:bCs/>
          <w:color w:val="auto"/>
          <w:sz w:val="24"/>
          <w:szCs w:val="24"/>
        </w:rPr>
        <w:t>Rozdział 20 - Informacje dotyczące walut obcych, w jakich mogą być prowadzone rozliczenia między zamawiającym a wykonawcą</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1. Zamawiający nie przewiduje możliwości prowadzenia rozliczeń w walutach obcych.</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2. Rozliczenia pomiędzy wykonawcą a zamawiającym dokonywane będą wyłącznie                w złotych polskich (PLN).</w:t>
      </w:r>
    </w:p>
    <w:p w:rsidR="006F32B9" w:rsidRPr="006F32B9" w:rsidRDefault="006F32B9" w:rsidP="006F32B9">
      <w:pPr>
        <w:spacing w:after="0" w:line="240" w:lineRule="auto"/>
        <w:ind w:left="0" w:firstLine="0"/>
        <w:rPr>
          <w:rFonts w:ascii="Times New Roman" w:eastAsia="Times New Roman" w:hAnsi="Times New Roman" w:cs="Times New Roman"/>
          <w:b/>
          <w:bCs/>
          <w:color w:val="auto"/>
          <w:sz w:val="26"/>
          <w:szCs w:val="26"/>
        </w:rPr>
      </w:pPr>
    </w:p>
    <w:p w:rsidR="006F32B9" w:rsidRPr="006F32B9" w:rsidRDefault="006F32B9" w:rsidP="006F32B9">
      <w:pPr>
        <w:spacing w:after="0" w:line="240" w:lineRule="auto"/>
        <w:ind w:left="0" w:firstLine="0"/>
        <w:rPr>
          <w:rFonts w:ascii="Times New Roman" w:eastAsia="Times New Roman" w:hAnsi="Times New Roman" w:cs="Times New Roman"/>
          <w:b/>
          <w:bCs/>
          <w:color w:val="auto"/>
          <w:sz w:val="24"/>
          <w:szCs w:val="24"/>
        </w:rPr>
      </w:pPr>
      <w:r w:rsidRPr="006F32B9">
        <w:rPr>
          <w:rFonts w:ascii="Times New Roman" w:eastAsia="Times New Roman" w:hAnsi="Times New Roman" w:cs="Times New Roman"/>
          <w:b/>
          <w:bCs/>
          <w:color w:val="auto"/>
          <w:sz w:val="24"/>
          <w:szCs w:val="24"/>
        </w:rPr>
        <w:t>Rozdział 21 - Opis kryteriów, którymi zamawiający będzie się kierował przy wyborze oferty, wraz z podaniem znaczenia tych kryteriów i sposobu oceny ofert</w:t>
      </w:r>
    </w:p>
    <w:p w:rsidR="006F32B9" w:rsidRPr="006F32B9" w:rsidRDefault="006F32B9" w:rsidP="006F32B9">
      <w:pPr>
        <w:spacing w:after="0" w:line="240" w:lineRule="auto"/>
        <w:ind w:left="0" w:firstLine="0"/>
        <w:rPr>
          <w:rFonts w:ascii="Times New Roman" w:eastAsia="Times New Roman" w:hAnsi="Times New Roman" w:cs="Times New Roman"/>
          <w:b/>
          <w:bCs/>
          <w:color w:val="auto"/>
          <w:sz w:val="24"/>
          <w:szCs w:val="24"/>
        </w:rPr>
      </w:pPr>
    </w:p>
    <w:p w:rsidR="006F32B9" w:rsidRPr="006F32B9" w:rsidRDefault="006F32B9" w:rsidP="006F32B9">
      <w:pPr>
        <w:autoSpaceDE w:val="0"/>
        <w:autoSpaceDN w:val="0"/>
        <w:adjustRightInd w:val="0"/>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 Zamawiaj</w:t>
      </w:r>
      <w:r w:rsidRPr="006F32B9">
        <w:rPr>
          <w:rFonts w:ascii="TimesNewRoman" w:eastAsia="Times New Roman" w:hAnsi="TimesNewRoman" w:cs="TimesNewRoman"/>
          <w:color w:val="auto"/>
          <w:sz w:val="24"/>
          <w:szCs w:val="24"/>
        </w:rPr>
        <w:t>ą</w:t>
      </w:r>
      <w:r w:rsidRPr="006F32B9">
        <w:rPr>
          <w:rFonts w:ascii="Times New Roman" w:eastAsia="Times New Roman" w:hAnsi="Times New Roman" w:cs="Times New Roman"/>
          <w:color w:val="auto"/>
          <w:sz w:val="24"/>
          <w:szCs w:val="24"/>
        </w:rPr>
        <w:t>cy odrzuci ofert</w:t>
      </w:r>
      <w:r w:rsidRPr="006F32B9">
        <w:rPr>
          <w:rFonts w:ascii="TimesNewRoman" w:eastAsia="Times New Roman" w:hAnsi="TimesNewRoman" w:cs="TimesNewRoman"/>
          <w:color w:val="auto"/>
          <w:sz w:val="24"/>
          <w:szCs w:val="24"/>
        </w:rPr>
        <w:t xml:space="preserve">ę </w:t>
      </w:r>
      <w:r w:rsidRPr="006F32B9">
        <w:rPr>
          <w:rFonts w:ascii="Times New Roman" w:eastAsia="Times New Roman" w:hAnsi="Times New Roman" w:cs="Times New Roman"/>
          <w:color w:val="auto"/>
          <w:sz w:val="24"/>
          <w:szCs w:val="24"/>
        </w:rPr>
        <w:t>je</w:t>
      </w:r>
      <w:r w:rsidRPr="006F32B9">
        <w:rPr>
          <w:rFonts w:ascii="TimesNewRoman" w:eastAsia="Times New Roman" w:hAnsi="TimesNewRoman" w:cs="TimesNewRoman"/>
          <w:color w:val="auto"/>
          <w:sz w:val="24"/>
          <w:szCs w:val="24"/>
        </w:rPr>
        <w:t>ż</w:t>
      </w:r>
      <w:r w:rsidRPr="006F32B9">
        <w:rPr>
          <w:rFonts w:ascii="Times New Roman" w:eastAsia="Times New Roman" w:hAnsi="Times New Roman" w:cs="Times New Roman"/>
          <w:color w:val="auto"/>
          <w:sz w:val="24"/>
          <w:szCs w:val="24"/>
        </w:rPr>
        <w:t>eli:</w:t>
      </w:r>
    </w:p>
    <w:p w:rsidR="006F32B9" w:rsidRPr="006F32B9" w:rsidRDefault="006F32B9" w:rsidP="006F32B9">
      <w:pPr>
        <w:autoSpaceDE w:val="0"/>
        <w:autoSpaceDN w:val="0"/>
        <w:adjustRightInd w:val="0"/>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1.1 jest niezgodna z ustaw</w:t>
      </w:r>
      <w:r w:rsidRPr="006F32B9">
        <w:rPr>
          <w:rFonts w:ascii="TimesNewRoman" w:eastAsia="Times New Roman" w:hAnsi="TimesNewRoman" w:cs="TimesNewRoman"/>
          <w:color w:val="auto"/>
          <w:sz w:val="24"/>
          <w:szCs w:val="24"/>
        </w:rPr>
        <w:t>ą</w:t>
      </w:r>
      <w:r w:rsidRPr="006F32B9">
        <w:rPr>
          <w:rFonts w:ascii="Times New Roman" w:eastAsia="Times New Roman" w:hAnsi="Times New Roman" w:cs="Times New Roman"/>
          <w:color w:val="auto"/>
          <w:sz w:val="24"/>
          <w:szCs w:val="24"/>
        </w:rPr>
        <w:t>;</w:t>
      </w:r>
    </w:p>
    <w:p w:rsidR="006F32B9" w:rsidRPr="006F32B9" w:rsidRDefault="006F32B9" w:rsidP="006F32B9">
      <w:pPr>
        <w:autoSpaceDE w:val="0"/>
        <w:autoSpaceDN w:val="0"/>
        <w:adjustRightInd w:val="0"/>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1.2 jej tre</w:t>
      </w:r>
      <w:r w:rsidRPr="006F32B9">
        <w:rPr>
          <w:rFonts w:ascii="TimesNewRoman" w:eastAsia="Times New Roman" w:hAnsi="TimesNewRoman" w:cs="TimesNewRoman"/>
          <w:color w:val="auto"/>
          <w:sz w:val="24"/>
          <w:szCs w:val="24"/>
        </w:rPr>
        <w:t xml:space="preserve">ść </w:t>
      </w:r>
      <w:r w:rsidRPr="006F32B9">
        <w:rPr>
          <w:rFonts w:ascii="Times New Roman" w:eastAsia="Times New Roman" w:hAnsi="Times New Roman" w:cs="Times New Roman"/>
          <w:color w:val="auto"/>
          <w:sz w:val="24"/>
          <w:szCs w:val="24"/>
        </w:rPr>
        <w:t>nie odpowiada tre</w:t>
      </w:r>
      <w:r w:rsidRPr="006F32B9">
        <w:rPr>
          <w:rFonts w:ascii="TimesNewRoman" w:eastAsia="Times New Roman" w:hAnsi="TimesNewRoman" w:cs="TimesNewRoman"/>
          <w:color w:val="auto"/>
          <w:sz w:val="24"/>
          <w:szCs w:val="24"/>
        </w:rPr>
        <w:t xml:space="preserve">ść </w:t>
      </w:r>
      <w:r w:rsidRPr="006F32B9">
        <w:rPr>
          <w:rFonts w:ascii="Times New Roman" w:eastAsia="Times New Roman" w:hAnsi="Times New Roman" w:cs="Times New Roman"/>
          <w:color w:val="auto"/>
          <w:sz w:val="24"/>
          <w:szCs w:val="24"/>
        </w:rPr>
        <w:t>specyfikacji istotnych warunków zamówienia;</w:t>
      </w:r>
    </w:p>
    <w:p w:rsidR="006F32B9" w:rsidRPr="006F32B9" w:rsidRDefault="006F32B9" w:rsidP="006F32B9">
      <w:pPr>
        <w:autoSpaceDE w:val="0"/>
        <w:autoSpaceDN w:val="0"/>
        <w:adjustRightInd w:val="0"/>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lastRenderedPageBreak/>
        <w:t>1.3 zło</w:t>
      </w:r>
      <w:r w:rsidRPr="006F32B9">
        <w:rPr>
          <w:rFonts w:ascii="TimesNewRoman" w:eastAsia="Times New Roman" w:hAnsi="TimesNewRoman" w:cs="TimesNewRoman"/>
          <w:color w:val="auto"/>
          <w:sz w:val="24"/>
          <w:szCs w:val="24"/>
        </w:rPr>
        <w:t>ż</w:t>
      </w:r>
      <w:r w:rsidRPr="006F32B9">
        <w:rPr>
          <w:rFonts w:ascii="Times New Roman" w:eastAsia="Times New Roman" w:hAnsi="Times New Roman" w:cs="Times New Roman"/>
          <w:color w:val="auto"/>
          <w:sz w:val="24"/>
          <w:szCs w:val="24"/>
        </w:rPr>
        <w:t>enie oferty stanowi czyn nieuczciwej konkurencji w rozumieniu przepisów o zwalczaniu</w:t>
      </w:r>
    </w:p>
    <w:p w:rsidR="006F32B9" w:rsidRPr="006F32B9" w:rsidRDefault="006F32B9" w:rsidP="006F32B9">
      <w:pPr>
        <w:autoSpaceDE w:val="0"/>
        <w:autoSpaceDN w:val="0"/>
        <w:adjustRightInd w:val="0"/>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nieuczciwej konkurencji;</w:t>
      </w:r>
    </w:p>
    <w:p w:rsidR="006F32B9" w:rsidRPr="006F32B9" w:rsidRDefault="006F32B9" w:rsidP="006F32B9">
      <w:pPr>
        <w:autoSpaceDE w:val="0"/>
        <w:autoSpaceDN w:val="0"/>
        <w:adjustRightInd w:val="0"/>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1.4 zawiera ra</w:t>
      </w:r>
      <w:r w:rsidRPr="006F32B9">
        <w:rPr>
          <w:rFonts w:ascii="TimesNewRoman" w:eastAsia="Times New Roman" w:hAnsi="TimesNewRoman" w:cs="TimesNewRoman"/>
          <w:color w:val="auto"/>
          <w:sz w:val="24"/>
          <w:szCs w:val="24"/>
        </w:rPr>
        <w:t>żą</w:t>
      </w:r>
      <w:r w:rsidRPr="006F32B9">
        <w:rPr>
          <w:rFonts w:ascii="Times New Roman" w:eastAsia="Times New Roman" w:hAnsi="Times New Roman" w:cs="Times New Roman"/>
          <w:color w:val="auto"/>
          <w:sz w:val="24"/>
          <w:szCs w:val="24"/>
        </w:rPr>
        <w:t>co nisk</w:t>
      </w:r>
      <w:r w:rsidRPr="006F32B9">
        <w:rPr>
          <w:rFonts w:ascii="TimesNewRoman" w:eastAsia="Times New Roman" w:hAnsi="TimesNewRoman" w:cs="TimesNewRoman"/>
          <w:color w:val="auto"/>
          <w:sz w:val="24"/>
          <w:szCs w:val="24"/>
        </w:rPr>
        <w:t xml:space="preserve">ą </w:t>
      </w:r>
      <w:r w:rsidRPr="006F32B9">
        <w:rPr>
          <w:rFonts w:ascii="Times New Roman" w:eastAsia="Times New Roman" w:hAnsi="Times New Roman" w:cs="Times New Roman"/>
          <w:color w:val="auto"/>
          <w:sz w:val="24"/>
          <w:szCs w:val="24"/>
        </w:rPr>
        <w:t>cen</w:t>
      </w:r>
      <w:r w:rsidRPr="006F32B9">
        <w:rPr>
          <w:rFonts w:ascii="TimesNewRoman" w:eastAsia="Times New Roman" w:hAnsi="TimesNewRoman" w:cs="TimesNewRoman"/>
          <w:color w:val="auto"/>
          <w:sz w:val="24"/>
          <w:szCs w:val="24"/>
        </w:rPr>
        <w:t xml:space="preserve">ę </w:t>
      </w:r>
      <w:r w:rsidRPr="006F32B9">
        <w:rPr>
          <w:rFonts w:ascii="Times New Roman" w:eastAsia="Times New Roman" w:hAnsi="Times New Roman" w:cs="Times New Roman"/>
          <w:color w:val="auto"/>
          <w:sz w:val="24"/>
          <w:szCs w:val="24"/>
        </w:rPr>
        <w:t>lub koszt w stosunku do przedmiotu zamówienia;</w:t>
      </w:r>
    </w:p>
    <w:p w:rsidR="006F32B9" w:rsidRPr="006F32B9" w:rsidRDefault="006F32B9" w:rsidP="006F32B9">
      <w:pPr>
        <w:autoSpaceDE w:val="0"/>
        <w:autoSpaceDN w:val="0"/>
        <w:adjustRightInd w:val="0"/>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1.5 została zło</w:t>
      </w:r>
      <w:r w:rsidRPr="006F32B9">
        <w:rPr>
          <w:rFonts w:ascii="TimesNewRoman" w:eastAsia="Times New Roman" w:hAnsi="TimesNewRoman" w:cs="TimesNewRoman"/>
          <w:color w:val="auto"/>
          <w:sz w:val="24"/>
          <w:szCs w:val="24"/>
        </w:rPr>
        <w:t>ż</w:t>
      </w:r>
      <w:r w:rsidRPr="006F32B9">
        <w:rPr>
          <w:rFonts w:ascii="Times New Roman" w:eastAsia="Times New Roman" w:hAnsi="Times New Roman" w:cs="Times New Roman"/>
          <w:color w:val="auto"/>
          <w:sz w:val="24"/>
          <w:szCs w:val="24"/>
        </w:rPr>
        <w:t>ona przez wykonawc</w:t>
      </w:r>
      <w:r w:rsidRPr="006F32B9">
        <w:rPr>
          <w:rFonts w:ascii="TimesNewRoman" w:eastAsia="Times New Roman" w:hAnsi="TimesNewRoman" w:cs="TimesNewRoman"/>
          <w:color w:val="auto"/>
          <w:sz w:val="24"/>
          <w:szCs w:val="24"/>
        </w:rPr>
        <w:t xml:space="preserve">ę </w:t>
      </w:r>
      <w:r w:rsidRPr="006F32B9">
        <w:rPr>
          <w:rFonts w:ascii="Times New Roman" w:eastAsia="Times New Roman" w:hAnsi="Times New Roman" w:cs="Times New Roman"/>
          <w:color w:val="auto"/>
          <w:sz w:val="24"/>
          <w:szCs w:val="24"/>
        </w:rPr>
        <w:t>wykluczonego z udziału w post</w:t>
      </w:r>
      <w:r w:rsidRPr="006F32B9">
        <w:rPr>
          <w:rFonts w:ascii="TimesNewRoman" w:eastAsia="Times New Roman" w:hAnsi="TimesNewRoman" w:cs="TimesNewRoman"/>
          <w:color w:val="auto"/>
          <w:sz w:val="24"/>
          <w:szCs w:val="24"/>
        </w:rPr>
        <w:t>ę</w:t>
      </w:r>
      <w:r w:rsidRPr="006F32B9">
        <w:rPr>
          <w:rFonts w:ascii="Times New Roman" w:eastAsia="Times New Roman" w:hAnsi="Times New Roman" w:cs="Times New Roman"/>
          <w:color w:val="auto"/>
          <w:sz w:val="24"/>
          <w:szCs w:val="24"/>
        </w:rPr>
        <w:t>powaniu o udziela</w:t>
      </w:r>
    </w:p>
    <w:p w:rsidR="006F32B9" w:rsidRPr="006F32B9" w:rsidRDefault="006F32B9" w:rsidP="006F32B9">
      <w:pPr>
        <w:autoSpaceDE w:val="0"/>
        <w:autoSpaceDN w:val="0"/>
        <w:adjustRightInd w:val="0"/>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zamówienia lub nie zaproszonego do składania ofert;</w:t>
      </w:r>
    </w:p>
    <w:p w:rsidR="006F32B9" w:rsidRPr="006F32B9" w:rsidRDefault="006F32B9" w:rsidP="006F32B9">
      <w:pPr>
        <w:autoSpaceDE w:val="0"/>
        <w:autoSpaceDN w:val="0"/>
        <w:adjustRightInd w:val="0"/>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1.6 zawiera bł</w:t>
      </w:r>
      <w:r w:rsidRPr="006F32B9">
        <w:rPr>
          <w:rFonts w:ascii="TimesNewRoman" w:eastAsia="Times New Roman" w:hAnsi="TimesNewRoman" w:cs="TimesNewRoman"/>
          <w:color w:val="auto"/>
          <w:sz w:val="24"/>
          <w:szCs w:val="24"/>
        </w:rPr>
        <w:t>ę</w:t>
      </w:r>
      <w:r w:rsidRPr="006F32B9">
        <w:rPr>
          <w:rFonts w:ascii="Times New Roman" w:eastAsia="Times New Roman" w:hAnsi="Times New Roman" w:cs="Times New Roman"/>
          <w:color w:val="auto"/>
          <w:sz w:val="24"/>
          <w:szCs w:val="24"/>
        </w:rPr>
        <w:t>dy w obliczeniu ceny lub kosztu;</w:t>
      </w:r>
    </w:p>
    <w:p w:rsidR="006F32B9" w:rsidRPr="006F32B9" w:rsidRDefault="006F32B9" w:rsidP="006F32B9">
      <w:pPr>
        <w:autoSpaceDE w:val="0"/>
        <w:autoSpaceDN w:val="0"/>
        <w:adjustRightInd w:val="0"/>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1.7 wykonawca w terminie 3 dni od dnia otrzymania zawiadomienia nie zgodził si</w:t>
      </w:r>
      <w:r w:rsidRPr="006F32B9">
        <w:rPr>
          <w:rFonts w:ascii="TimesNewRoman" w:eastAsia="Times New Roman" w:hAnsi="TimesNewRoman" w:cs="TimesNewRoman"/>
          <w:color w:val="auto"/>
          <w:sz w:val="24"/>
          <w:szCs w:val="24"/>
        </w:rPr>
        <w:t xml:space="preserve">ę </w:t>
      </w:r>
      <w:r w:rsidRPr="006F32B9">
        <w:rPr>
          <w:rFonts w:ascii="Times New Roman" w:eastAsia="Times New Roman" w:hAnsi="Times New Roman" w:cs="Times New Roman"/>
          <w:color w:val="auto"/>
          <w:sz w:val="24"/>
          <w:szCs w:val="24"/>
        </w:rPr>
        <w:t>na</w:t>
      </w:r>
    </w:p>
    <w:p w:rsidR="006F32B9" w:rsidRPr="006F32B9" w:rsidRDefault="006F32B9" w:rsidP="006F32B9">
      <w:pPr>
        <w:autoSpaceDE w:val="0"/>
        <w:autoSpaceDN w:val="0"/>
        <w:adjustRightInd w:val="0"/>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poprawienie omyłki, o której mowa w art. 87 ust. 2 pkt 3;</w:t>
      </w:r>
    </w:p>
    <w:p w:rsidR="006F32B9" w:rsidRPr="006F32B9" w:rsidRDefault="006F32B9" w:rsidP="006F32B9">
      <w:pPr>
        <w:autoSpaceDE w:val="0"/>
        <w:autoSpaceDN w:val="0"/>
        <w:adjustRightInd w:val="0"/>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1.8 wykonawca nie wyraził zgody, o której mowa w art. 85 ust. 2, na przedło</w:t>
      </w:r>
      <w:r w:rsidRPr="006F32B9">
        <w:rPr>
          <w:rFonts w:ascii="TimesNewRoman" w:eastAsia="Times New Roman" w:hAnsi="TimesNewRoman" w:cs="TimesNewRoman"/>
          <w:color w:val="auto"/>
          <w:sz w:val="24"/>
          <w:szCs w:val="24"/>
        </w:rPr>
        <w:t>ż</w:t>
      </w:r>
      <w:r w:rsidRPr="006F32B9">
        <w:rPr>
          <w:rFonts w:ascii="Times New Roman" w:eastAsia="Times New Roman" w:hAnsi="Times New Roman" w:cs="Times New Roman"/>
          <w:color w:val="auto"/>
          <w:sz w:val="24"/>
          <w:szCs w:val="24"/>
        </w:rPr>
        <w:t>enie terminu</w:t>
      </w:r>
    </w:p>
    <w:p w:rsidR="006F32B9" w:rsidRPr="006F32B9" w:rsidRDefault="006F32B9" w:rsidP="006F32B9">
      <w:pPr>
        <w:autoSpaceDE w:val="0"/>
        <w:autoSpaceDN w:val="0"/>
        <w:adjustRightInd w:val="0"/>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zwi</w:t>
      </w:r>
      <w:r w:rsidRPr="006F32B9">
        <w:rPr>
          <w:rFonts w:ascii="TimesNewRoman" w:eastAsia="Times New Roman" w:hAnsi="TimesNewRoman" w:cs="TimesNewRoman"/>
          <w:color w:val="auto"/>
          <w:sz w:val="24"/>
          <w:szCs w:val="24"/>
        </w:rPr>
        <w:t>ą</w:t>
      </w:r>
      <w:r w:rsidRPr="006F32B9">
        <w:rPr>
          <w:rFonts w:ascii="Times New Roman" w:eastAsia="Times New Roman" w:hAnsi="Times New Roman" w:cs="Times New Roman"/>
          <w:color w:val="auto"/>
          <w:sz w:val="24"/>
          <w:szCs w:val="24"/>
        </w:rPr>
        <w:t>zania z ofert</w:t>
      </w:r>
      <w:r w:rsidRPr="006F32B9">
        <w:rPr>
          <w:rFonts w:ascii="TimesNewRoman" w:eastAsia="Times New Roman" w:hAnsi="TimesNewRoman" w:cs="TimesNewRoman"/>
          <w:color w:val="auto"/>
          <w:sz w:val="24"/>
          <w:szCs w:val="24"/>
        </w:rPr>
        <w:t>ą</w:t>
      </w:r>
      <w:r w:rsidRPr="006F32B9">
        <w:rPr>
          <w:rFonts w:ascii="Times New Roman" w:eastAsia="Times New Roman" w:hAnsi="Times New Roman" w:cs="Times New Roman"/>
          <w:color w:val="auto"/>
          <w:sz w:val="24"/>
          <w:szCs w:val="24"/>
        </w:rPr>
        <w:t>;</w:t>
      </w:r>
    </w:p>
    <w:p w:rsidR="006F32B9" w:rsidRPr="006F32B9" w:rsidRDefault="006F32B9" w:rsidP="006F32B9">
      <w:pPr>
        <w:autoSpaceDE w:val="0"/>
        <w:autoSpaceDN w:val="0"/>
        <w:adjustRightInd w:val="0"/>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1.9 wadium nie zostało wniesione lub zostało wniesione w sposób nieprawidłowy, je</w:t>
      </w:r>
      <w:r w:rsidRPr="006F32B9">
        <w:rPr>
          <w:rFonts w:ascii="TimesNewRoman" w:eastAsia="Times New Roman" w:hAnsi="TimesNewRoman" w:cs="TimesNewRoman"/>
          <w:color w:val="auto"/>
          <w:sz w:val="24"/>
          <w:szCs w:val="24"/>
        </w:rPr>
        <w:t>ż</w:t>
      </w:r>
      <w:r w:rsidRPr="006F32B9">
        <w:rPr>
          <w:rFonts w:ascii="Times New Roman" w:eastAsia="Times New Roman" w:hAnsi="Times New Roman" w:cs="Times New Roman"/>
          <w:color w:val="auto"/>
          <w:sz w:val="24"/>
          <w:szCs w:val="24"/>
        </w:rPr>
        <w:t>eli</w:t>
      </w:r>
    </w:p>
    <w:p w:rsidR="006F32B9" w:rsidRPr="006F32B9" w:rsidRDefault="006F32B9" w:rsidP="006F32B9">
      <w:pPr>
        <w:autoSpaceDE w:val="0"/>
        <w:autoSpaceDN w:val="0"/>
        <w:adjustRightInd w:val="0"/>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zamawiaj</w:t>
      </w:r>
      <w:r w:rsidRPr="006F32B9">
        <w:rPr>
          <w:rFonts w:ascii="TimesNewRoman" w:eastAsia="Times New Roman" w:hAnsi="TimesNewRoman" w:cs="TimesNewRoman"/>
          <w:color w:val="auto"/>
          <w:sz w:val="24"/>
          <w:szCs w:val="24"/>
        </w:rPr>
        <w:t>ą</w:t>
      </w:r>
      <w:r w:rsidRPr="006F32B9">
        <w:rPr>
          <w:rFonts w:ascii="Times New Roman" w:eastAsia="Times New Roman" w:hAnsi="Times New Roman" w:cs="Times New Roman"/>
          <w:color w:val="auto"/>
          <w:sz w:val="24"/>
          <w:szCs w:val="24"/>
        </w:rPr>
        <w:t xml:space="preserve">cy </w:t>
      </w:r>
      <w:r w:rsidRPr="006F32B9">
        <w:rPr>
          <w:rFonts w:ascii="TimesNewRoman" w:eastAsia="Times New Roman" w:hAnsi="TimesNewRoman" w:cs="TimesNewRoman"/>
          <w:color w:val="auto"/>
          <w:sz w:val="24"/>
          <w:szCs w:val="24"/>
        </w:rPr>
        <w:t>żą</w:t>
      </w:r>
      <w:r w:rsidRPr="006F32B9">
        <w:rPr>
          <w:rFonts w:ascii="Times New Roman" w:eastAsia="Times New Roman" w:hAnsi="Times New Roman" w:cs="Times New Roman"/>
          <w:color w:val="auto"/>
          <w:sz w:val="24"/>
          <w:szCs w:val="24"/>
        </w:rPr>
        <w:t>dał wniesienia wadium;</w:t>
      </w:r>
    </w:p>
    <w:p w:rsidR="006F32B9" w:rsidRPr="006F32B9" w:rsidRDefault="006F32B9" w:rsidP="006F32B9">
      <w:pPr>
        <w:autoSpaceDE w:val="0"/>
        <w:autoSpaceDN w:val="0"/>
        <w:adjustRightInd w:val="0"/>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1.10 jej przyj</w:t>
      </w:r>
      <w:r w:rsidRPr="006F32B9">
        <w:rPr>
          <w:rFonts w:ascii="TimesNewRoman" w:eastAsia="Times New Roman" w:hAnsi="TimesNewRoman" w:cs="TimesNewRoman"/>
          <w:color w:val="auto"/>
          <w:sz w:val="24"/>
          <w:szCs w:val="24"/>
        </w:rPr>
        <w:t>ę</w:t>
      </w:r>
      <w:r w:rsidRPr="006F32B9">
        <w:rPr>
          <w:rFonts w:ascii="Times New Roman" w:eastAsia="Times New Roman" w:hAnsi="Times New Roman" w:cs="Times New Roman"/>
          <w:color w:val="auto"/>
          <w:sz w:val="24"/>
          <w:szCs w:val="24"/>
        </w:rPr>
        <w:t>cie naruszyłoby bezpiecze</w:t>
      </w:r>
      <w:r w:rsidRPr="006F32B9">
        <w:rPr>
          <w:rFonts w:ascii="TimesNewRoman" w:eastAsia="Times New Roman" w:hAnsi="TimesNewRoman" w:cs="TimesNewRoman"/>
          <w:color w:val="auto"/>
          <w:sz w:val="24"/>
          <w:szCs w:val="24"/>
        </w:rPr>
        <w:t>ń</w:t>
      </w:r>
      <w:r w:rsidRPr="006F32B9">
        <w:rPr>
          <w:rFonts w:ascii="Times New Roman" w:eastAsia="Times New Roman" w:hAnsi="Times New Roman" w:cs="Times New Roman"/>
          <w:color w:val="auto"/>
          <w:sz w:val="24"/>
          <w:szCs w:val="24"/>
        </w:rPr>
        <w:t>stwo publiczne lub istotny interes bezpiecze</w:t>
      </w:r>
      <w:r w:rsidRPr="006F32B9">
        <w:rPr>
          <w:rFonts w:ascii="TimesNewRoman" w:eastAsia="Times New Roman" w:hAnsi="TimesNewRoman" w:cs="TimesNewRoman"/>
          <w:color w:val="auto"/>
          <w:sz w:val="24"/>
          <w:szCs w:val="24"/>
        </w:rPr>
        <w:t>ń</w:t>
      </w:r>
      <w:r w:rsidRPr="006F32B9">
        <w:rPr>
          <w:rFonts w:ascii="Times New Roman" w:eastAsia="Times New Roman" w:hAnsi="Times New Roman" w:cs="Times New Roman"/>
          <w:color w:val="auto"/>
          <w:sz w:val="24"/>
          <w:szCs w:val="24"/>
        </w:rPr>
        <w:t>stwa</w:t>
      </w:r>
    </w:p>
    <w:p w:rsidR="006F32B9" w:rsidRPr="006F32B9" w:rsidRDefault="006F32B9" w:rsidP="006F32B9">
      <w:pPr>
        <w:autoSpaceDE w:val="0"/>
        <w:autoSpaceDN w:val="0"/>
        <w:adjustRightInd w:val="0"/>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pa</w:t>
      </w:r>
      <w:r w:rsidRPr="006F32B9">
        <w:rPr>
          <w:rFonts w:ascii="TimesNewRoman" w:eastAsia="Times New Roman" w:hAnsi="TimesNewRoman" w:cs="TimesNewRoman"/>
          <w:color w:val="auto"/>
          <w:sz w:val="24"/>
          <w:szCs w:val="24"/>
        </w:rPr>
        <w:t>ń</w:t>
      </w:r>
      <w:r w:rsidRPr="006F32B9">
        <w:rPr>
          <w:rFonts w:ascii="Times New Roman" w:eastAsia="Times New Roman" w:hAnsi="Times New Roman" w:cs="Times New Roman"/>
          <w:color w:val="auto"/>
          <w:sz w:val="24"/>
          <w:szCs w:val="24"/>
        </w:rPr>
        <w:t>stwa, a tego bezpiecze</w:t>
      </w:r>
      <w:r w:rsidRPr="006F32B9">
        <w:rPr>
          <w:rFonts w:ascii="TimesNewRoman" w:eastAsia="Times New Roman" w:hAnsi="TimesNewRoman" w:cs="TimesNewRoman"/>
          <w:color w:val="auto"/>
          <w:sz w:val="24"/>
          <w:szCs w:val="24"/>
        </w:rPr>
        <w:t>ń</w:t>
      </w:r>
      <w:r w:rsidRPr="006F32B9">
        <w:rPr>
          <w:rFonts w:ascii="Times New Roman" w:eastAsia="Times New Roman" w:hAnsi="Times New Roman" w:cs="Times New Roman"/>
          <w:color w:val="auto"/>
          <w:sz w:val="24"/>
          <w:szCs w:val="24"/>
        </w:rPr>
        <w:t>stwa lub interesu nie mo</w:t>
      </w:r>
      <w:r w:rsidRPr="006F32B9">
        <w:rPr>
          <w:rFonts w:ascii="TimesNewRoman" w:eastAsia="Times New Roman" w:hAnsi="TimesNewRoman" w:cs="TimesNewRoman"/>
          <w:color w:val="auto"/>
          <w:sz w:val="24"/>
          <w:szCs w:val="24"/>
        </w:rPr>
        <w:t>ż</w:t>
      </w:r>
      <w:r w:rsidRPr="006F32B9">
        <w:rPr>
          <w:rFonts w:ascii="Times New Roman" w:eastAsia="Times New Roman" w:hAnsi="Times New Roman" w:cs="Times New Roman"/>
          <w:color w:val="auto"/>
          <w:sz w:val="24"/>
          <w:szCs w:val="24"/>
        </w:rPr>
        <w:t>na zagwarantowa</w:t>
      </w:r>
      <w:r w:rsidRPr="006F32B9">
        <w:rPr>
          <w:rFonts w:ascii="TimesNewRoman" w:eastAsia="Times New Roman" w:hAnsi="TimesNewRoman" w:cs="TimesNewRoman"/>
          <w:color w:val="auto"/>
          <w:sz w:val="24"/>
          <w:szCs w:val="24"/>
        </w:rPr>
        <w:t xml:space="preserve">ć </w:t>
      </w:r>
      <w:r w:rsidRPr="006F32B9">
        <w:rPr>
          <w:rFonts w:ascii="Times New Roman" w:eastAsia="Times New Roman" w:hAnsi="Times New Roman" w:cs="Times New Roman"/>
          <w:color w:val="auto"/>
          <w:sz w:val="24"/>
          <w:szCs w:val="24"/>
        </w:rPr>
        <w:t>w inny sposób.</w:t>
      </w:r>
    </w:p>
    <w:p w:rsidR="006F32B9" w:rsidRPr="006F32B9" w:rsidRDefault="006F32B9" w:rsidP="006F32B9">
      <w:pPr>
        <w:autoSpaceDE w:val="0"/>
        <w:autoSpaceDN w:val="0"/>
        <w:adjustRightInd w:val="0"/>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1.11 jest niewa</w:t>
      </w:r>
      <w:r w:rsidRPr="006F32B9">
        <w:rPr>
          <w:rFonts w:ascii="TimesNewRoman" w:eastAsia="Times New Roman" w:hAnsi="TimesNewRoman" w:cs="TimesNewRoman"/>
          <w:color w:val="auto"/>
          <w:sz w:val="24"/>
          <w:szCs w:val="24"/>
        </w:rPr>
        <w:t>ż</w:t>
      </w:r>
      <w:r w:rsidRPr="006F32B9">
        <w:rPr>
          <w:rFonts w:ascii="Times New Roman" w:eastAsia="Times New Roman" w:hAnsi="Times New Roman" w:cs="Times New Roman"/>
          <w:color w:val="auto"/>
          <w:sz w:val="24"/>
          <w:szCs w:val="24"/>
        </w:rPr>
        <w:t>na na podstawie odr</w:t>
      </w:r>
      <w:r w:rsidRPr="006F32B9">
        <w:rPr>
          <w:rFonts w:ascii="TimesNewRoman" w:eastAsia="Times New Roman" w:hAnsi="TimesNewRoman" w:cs="TimesNewRoman"/>
          <w:color w:val="auto"/>
          <w:sz w:val="24"/>
          <w:szCs w:val="24"/>
        </w:rPr>
        <w:t>ę</w:t>
      </w:r>
      <w:r w:rsidRPr="006F32B9">
        <w:rPr>
          <w:rFonts w:ascii="Times New Roman" w:eastAsia="Times New Roman" w:hAnsi="Times New Roman" w:cs="Times New Roman"/>
          <w:color w:val="auto"/>
          <w:sz w:val="24"/>
          <w:szCs w:val="24"/>
        </w:rPr>
        <w:t>bnych przepisów.</w:t>
      </w:r>
    </w:p>
    <w:p w:rsidR="006F32B9" w:rsidRPr="006F32B9" w:rsidRDefault="006F32B9" w:rsidP="006F32B9">
      <w:pPr>
        <w:spacing w:after="0" w:line="240" w:lineRule="auto"/>
        <w:ind w:left="0" w:firstLine="0"/>
        <w:rPr>
          <w:rFonts w:ascii="Times New Roman" w:eastAsia="Times New Roman" w:hAnsi="Times New Roman" w:cs="Times New Roman"/>
          <w:b/>
          <w:bCs/>
          <w:color w:val="auto"/>
          <w:sz w:val="24"/>
          <w:szCs w:val="24"/>
        </w:rPr>
      </w:pP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2. Oferty ważne złożone w terminie, przez wykonawców nie podlegających wykluczeniu i nie podlegające odrzuceniu, będą oceniane (punktowane) według ustalonych przez zamawiającego kryteriów.</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3. Za najkorzystniejszą zostanie uznana oferta, która uzyska najwyższą liczbę punktów obliczonych w oparciu o ustalone kryteria.</w:t>
      </w:r>
    </w:p>
    <w:p w:rsidR="006F32B9" w:rsidRPr="006F32B9" w:rsidRDefault="006F32B9" w:rsidP="006F32B9">
      <w:pPr>
        <w:keepNext/>
        <w:spacing w:before="240" w:after="60" w:line="240" w:lineRule="auto"/>
        <w:ind w:left="0" w:firstLine="0"/>
        <w:jc w:val="left"/>
        <w:outlineLvl w:val="3"/>
        <w:rPr>
          <w:rFonts w:ascii="Calibri" w:eastAsia="Times New Roman" w:hAnsi="Calibri" w:cs="Times New Roman"/>
          <w:b/>
          <w:bCs/>
          <w:sz w:val="24"/>
          <w:szCs w:val="24"/>
        </w:rPr>
      </w:pPr>
      <w:r w:rsidRPr="006F32B9">
        <w:rPr>
          <w:rFonts w:ascii="Calibri" w:eastAsia="Times New Roman" w:hAnsi="Calibri" w:cs="Times New Roman"/>
          <w:b/>
          <w:bCs/>
          <w:sz w:val="24"/>
          <w:szCs w:val="24"/>
        </w:rPr>
        <w:t xml:space="preserve">Kryterium i sposób oceny ofert  </w:t>
      </w:r>
    </w:p>
    <w:p w:rsidR="006F32B9" w:rsidRPr="006F32B9" w:rsidRDefault="006F32B9" w:rsidP="006F32B9">
      <w:pPr>
        <w:overflowPunct w:val="0"/>
        <w:autoSpaceDE w:val="0"/>
        <w:autoSpaceDN w:val="0"/>
        <w:adjustRightInd w:val="0"/>
        <w:spacing w:after="0" w:line="240" w:lineRule="auto"/>
        <w:ind w:left="0" w:firstLine="0"/>
        <w:rPr>
          <w:rFonts w:ascii="Times New Roman" w:eastAsia="Times New Roman" w:hAnsi="Times New Roman" w:cs="Times New Roman"/>
          <w:b/>
          <w:sz w:val="24"/>
          <w:szCs w:val="24"/>
        </w:rPr>
      </w:pPr>
      <w:r w:rsidRPr="006F32B9">
        <w:rPr>
          <w:rFonts w:ascii="Times New Roman" w:eastAsia="Times New Roman" w:hAnsi="Times New Roman" w:cs="Times New Roman"/>
          <w:b/>
          <w:sz w:val="24"/>
          <w:szCs w:val="24"/>
        </w:rPr>
        <w:t>Zamawiający dokona wyboru najkorzystniejszej oferty w oparciu o poniższe kryteria        o następującym znaczeniu procentowym:</w:t>
      </w:r>
    </w:p>
    <w:p w:rsidR="006F32B9" w:rsidRPr="006F32B9" w:rsidRDefault="006F32B9" w:rsidP="006F32B9">
      <w:pPr>
        <w:overflowPunct w:val="0"/>
        <w:autoSpaceDE w:val="0"/>
        <w:autoSpaceDN w:val="0"/>
        <w:adjustRightInd w:val="0"/>
        <w:spacing w:after="0" w:line="240" w:lineRule="auto"/>
        <w:ind w:left="0" w:firstLine="0"/>
        <w:rPr>
          <w:rFonts w:ascii="Times New Roman" w:eastAsia="Times New Roman" w:hAnsi="Times New Roman" w:cs="Times New Roman"/>
          <w:b/>
          <w:sz w:val="24"/>
          <w:szCs w:val="24"/>
        </w:rPr>
      </w:pPr>
    </w:p>
    <w:p w:rsidR="006F32B9" w:rsidRPr="006F32B9" w:rsidRDefault="006F32B9" w:rsidP="006F32B9">
      <w:pPr>
        <w:spacing w:after="0" w:line="240" w:lineRule="auto"/>
        <w:ind w:left="0" w:firstLine="0"/>
        <w:jc w:val="left"/>
        <w:rPr>
          <w:rFonts w:ascii="Times New Roman" w:eastAsia="Times New Roman" w:hAnsi="Times New Roman" w:cs="Times New Roman"/>
          <w:b/>
          <w:color w:val="auto"/>
          <w:sz w:val="24"/>
          <w:szCs w:val="24"/>
          <w:u w:val="single"/>
        </w:rPr>
      </w:pPr>
      <w:r w:rsidRPr="006F32B9">
        <w:rPr>
          <w:rFonts w:ascii="Times New Roman" w:eastAsia="Times New Roman" w:hAnsi="Times New Roman" w:cs="Times New Roman"/>
          <w:b/>
          <w:color w:val="auto"/>
          <w:sz w:val="24"/>
          <w:szCs w:val="24"/>
          <w:u w:val="single"/>
        </w:rPr>
        <w:t xml:space="preserve">1.  cena jednostkowa  za </w:t>
      </w:r>
      <w:smartTag w:uri="urn:schemas-microsoft-com:office:smarttags" w:element="metricconverter">
        <w:smartTagPr>
          <w:attr w:name="ProductID" w:val="1 litr"/>
        </w:smartTagPr>
        <w:r w:rsidRPr="006F32B9">
          <w:rPr>
            <w:rFonts w:ascii="Times New Roman" w:eastAsia="Times New Roman" w:hAnsi="Times New Roman" w:cs="Times New Roman"/>
            <w:b/>
            <w:color w:val="auto"/>
            <w:sz w:val="24"/>
            <w:szCs w:val="24"/>
            <w:u w:val="single"/>
          </w:rPr>
          <w:t>1 litr</w:t>
        </w:r>
      </w:smartTag>
      <w:r w:rsidRPr="006F32B9">
        <w:rPr>
          <w:rFonts w:ascii="Times New Roman" w:eastAsia="Times New Roman" w:hAnsi="Times New Roman" w:cs="Times New Roman"/>
          <w:b/>
          <w:color w:val="auto"/>
          <w:sz w:val="24"/>
          <w:szCs w:val="24"/>
          <w:u w:val="single"/>
        </w:rPr>
        <w:t xml:space="preserve"> ( wyrażona w PLN)     - </w:t>
      </w:r>
      <w:r w:rsidR="00647DC4">
        <w:rPr>
          <w:rFonts w:ascii="Times New Roman" w:eastAsia="Times New Roman" w:hAnsi="Times New Roman" w:cs="Times New Roman"/>
          <w:b/>
          <w:color w:val="auto"/>
          <w:sz w:val="24"/>
          <w:szCs w:val="24"/>
          <w:u w:val="single"/>
        </w:rPr>
        <w:t>55</w:t>
      </w:r>
      <w:r w:rsidRPr="006F32B9">
        <w:rPr>
          <w:rFonts w:ascii="Times New Roman" w:eastAsia="Times New Roman" w:hAnsi="Times New Roman" w:cs="Times New Roman"/>
          <w:b/>
          <w:color w:val="auto"/>
          <w:sz w:val="24"/>
          <w:szCs w:val="24"/>
          <w:u w:val="single"/>
        </w:rPr>
        <w:t xml:space="preserve"> % , z tego : </w:t>
      </w:r>
    </w:p>
    <w:p w:rsidR="006F32B9" w:rsidRPr="006F32B9" w:rsidRDefault="00647DC4" w:rsidP="006F32B9">
      <w:pPr>
        <w:spacing w:after="0" w:line="240" w:lineRule="auto"/>
        <w:ind w:left="0" w:firstLine="0"/>
        <w:jc w:val="left"/>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olej napędowy   </w:t>
      </w:r>
    </w:p>
    <w:p w:rsidR="006F32B9" w:rsidRPr="006F32B9" w:rsidRDefault="00647DC4" w:rsidP="006F32B9">
      <w:pPr>
        <w:spacing w:after="0" w:line="240" w:lineRule="auto"/>
        <w:ind w:left="0" w:firstLine="0"/>
        <w:jc w:val="left"/>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benzyna bezołowiowa </w:t>
      </w:r>
      <w:r w:rsidR="00763DBB">
        <w:rPr>
          <w:rFonts w:ascii="Times New Roman" w:eastAsia="Times New Roman" w:hAnsi="Times New Roman" w:cs="Times New Roman"/>
          <w:b/>
          <w:color w:val="auto"/>
          <w:sz w:val="24"/>
          <w:szCs w:val="24"/>
        </w:rPr>
        <w:t>95</w:t>
      </w:r>
    </w:p>
    <w:p w:rsidR="006F32B9" w:rsidRPr="006F32B9" w:rsidRDefault="006F32B9" w:rsidP="006F32B9">
      <w:pPr>
        <w:spacing w:after="0" w:line="240" w:lineRule="auto"/>
        <w:ind w:left="0" w:firstLine="0"/>
        <w:jc w:val="left"/>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 xml:space="preserve">C = C min / C </w:t>
      </w:r>
      <w:proofErr w:type="spellStart"/>
      <w:r w:rsidRPr="006F32B9">
        <w:rPr>
          <w:rFonts w:ascii="Times New Roman" w:eastAsia="Times New Roman" w:hAnsi="Times New Roman" w:cs="Times New Roman"/>
          <w:b/>
          <w:color w:val="auto"/>
          <w:sz w:val="24"/>
          <w:szCs w:val="24"/>
        </w:rPr>
        <w:t>bad</w:t>
      </w:r>
      <w:proofErr w:type="spellEnd"/>
      <w:r w:rsidRPr="006F32B9">
        <w:rPr>
          <w:rFonts w:ascii="Times New Roman" w:eastAsia="Times New Roman" w:hAnsi="Times New Roman" w:cs="Times New Roman"/>
          <w:b/>
          <w:color w:val="auto"/>
          <w:sz w:val="24"/>
          <w:szCs w:val="24"/>
        </w:rPr>
        <w:t xml:space="preserve">  x R c</w:t>
      </w: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C min        - </w:t>
      </w:r>
      <w:r w:rsidRPr="006F32B9">
        <w:rPr>
          <w:rFonts w:ascii="Times New Roman" w:eastAsia="Times New Roman" w:hAnsi="Times New Roman" w:cs="Times New Roman"/>
          <w:color w:val="auto"/>
          <w:sz w:val="24"/>
          <w:szCs w:val="24"/>
        </w:rPr>
        <w:tab/>
        <w:t>najniższa cena ofertowa brutto</w:t>
      </w: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C </w:t>
      </w:r>
      <w:proofErr w:type="spellStart"/>
      <w:r w:rsidRPr="006F32B9">
        <w:rPr>
          <w:rFonts w:ascii="Times New Roman" w:eastAsia="Times New Roman" w:hAnsi="Times New Roman" w:cs="Times New Roman"/>
          <w:color w:val="auto"/>
          <w:sz w:val="24"/>
          <w:szCs w:val="24"/>
        </w:rPr>
        <w:t>bad</w:t>
      </w:r>
      <w:proofErr w:type="spellEnd"/>
      <w:r w:rsidRPr="006F32B9">
        <w:rPr>
          <w:rFonts w:ascii="Times New Roman" w:eastAsia="Times New Roman" w:hAnsi="Times New Roman" w:cs="Times New Roman"/>
          <w:color w:val="auto"/>
          <w:sz w:val="24"/>
          <w:szCs w:val="24"/>
        </w:rPr>
        <w:t xml:space="preserve">        - </w:t>
      </w:r>
      <w:r w:rsidRPr="006F32B9">
        <w:rPr>
          <w:rFonts w:ascii="Times New Roman" w:eastAsia="Times New Roman" w:hAnsi="Times New Roman" w:cs="Times New Roman"/>
          <w:color w:val="auto"/>
          <w:sz w:val="24"/>
          <w:szCs w:val="24"/>
        </w:rPr>
        <w:tab/>
        <w:t>cena badanej oferty brutto</w:t>
      </w: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R c             - </w:t>
      </w:r>
      <w:r w:rsidRPr="006F32B9">
        <w:rPr>
          <w:rFonts w:ascii="Times New Roman" w:eastAsia="Times New Roman" w:hAnsi="Times New Roman" w:cs="Times New Roman"/>
          <w:color w:val="auto"/>
          <w:sz w:val="24"/>
          <w:szCs w:val="24"/>
        </w:rPr>
        <w:tab/>
        <w:t xml:space="preserve">ranga kryterium </w:t>
      </w:r>
      <w:r w:rsidRPr="006F32B9">
        <w:rPr>
          <w:rFonts w:ascii="Times New Roman" w:eastAsia="Times New Roman" w:hAnsi="Times New Roman" w:cs="Times New Roman"/>
          <w:b/>
          <w:color w:val="auto"/>
          <w:sz w:val="24"/>
          <w:szCs w:val="24"/>
        </w:rPr>
        <w:t xml:space="preserve">cena </w:t>
      </w:r>
      <w:r w:rsidRPr="006F32B9">
        <w:rPr>
          <w:rFonts w:ascii="Times New Roman" w:eastAsia="Times New Roman" w:hAnsi="Times New Roman" w:cs="Times New Roman"/>
          <w:color w:val="auto"/>
          <w:sz w:val="24"/>
          <w:szCs w:val="24"/>
        </w:rPr>
        <w:t xml:space="preserve">, równa </w:t>
      </w:r>
      <w:r w:rsidR="00647DC4">
        <w:rPr>
          <w:rFonts w:ascii="Times New Roman" w:eastAsia="Times New Roman" w:hAnsi="Times New Roman" w:cs="Times New Roman"/>
          <w:color w:val="auto"/>
          <w:sz w:val="24"/>
          <w:szCs w:val="24"/>
        </w:rPr>
        <w:t>60% ( olej napędowy i</w:t>
      </w:r>
      <w:r w:rsidRPr="006F32B9">
        <w:rPr>
          <w:rFonts w:ascii="Times New Roman" w:eastAsia="Times New Roman" w:hAnsi="Times New Roman" w:cs="Times New Roman"/>
          <w:color w:val="auto"/>
          <w:sz w:val="24"/>
          <w:szCs w:val="24"/>
        </w:rPr>
        <w:t xml:space="preserve"> benzyna bezołowiowa)</w:t>
      </w:r>
    </w:p>
    <w:p w:rsidR="006F32B9" w:rsidRPr="006F32B9" w:rsidRDefault="006F32B9" w:rsidP="006F32B9">
      <w:pPr>
        <w:spacing w:after="0" w:line="240" w:lineRule="auto"/>
        <w:ind w:left="0" w:firstLine="0"/>
        <w:jc w:val="left"/>
        <w:rPr>
          <w:rFonts w:ascii="Times New Roman" w:eastAsia="Times New Roman" w:hAnsi="Times New Roman" w:cs="Times New Roman"/>
          <w:b/>
          <w:color w:val="auto"/>
          <w:sz w:val="24"/>
          <w:szCs w:val="24"/>
          <w:u w:val="single"/>
        </w:rPr>
      </w:pPr>
      <w:r w:rsidRPr="006F32B9">
        <w:rPr>
          <w:rFonts w:ascii="Times New Roman" w:eastAsia="Times New Roman" w:hAnsi="Times New Roman" w:cs="Times New Roman"/>
          <w:b/>
          <w:color w:val="auto"/>
          <w:sz w:val="24"/>
          <w:szCs w:val="24"/>
          <w:u w:val="single"/>
        </w:rPr>
        <w:t xml:space="preserve">2.  upust ( rabat)  za </w:t>
      </w:r>
      <w:smartTag w:uri="urn:schemas-microsoft-com:office:smarttags" w:element="metricconverter">
        <w:smartTagPr>
          <w:attr w:name="ProductID" w:val="1 litr"/>
        </w:smartTagPr>
        <w:r w:rsidRPr="006F32B9">
          <w:rPr>
            <w:rFonts w:ascii="Times New Roman" w:eastAsia="Times New Roman" w:hAnsi="Times New Roman" w:cs="Times New Roman"/>
            <w:b/>
            <w:color w:val="auto"/>
            <w:sz w:val="24"/>
            <w:szCs w:val="24"/>
            <w:u w:val="single"/>
          </w:rPr>
          <w:t>1 litr</w:t>
        </w:r>
      </w:smartTag>
      <w:r w:rsidR="00647DC4">
        <w:rPr>
          <w:rFonts w:ascii="Times New Roman" w:eastAsia="Times New Roman" w:hAnsi="Times New Roman" w:cs="Times New Roman"/>
          <w:b/>
          <w:color w:val="auto"/>
          <w:sz w:val="24"/>
          <w:szCs w:val="24"/>
          <w:u w:val="single"/>
        </w:rPr>
        <w:t xml:space="preserve">  5%</w:t>
      </w:r>
      <w:r w:rsidRPr="006F32B9">
        <w:rPr>
          <w:rFonts w:ascii="Times New Roman" w:eastAsia="Times New Roman" w:hAnsi="Times New Roman" w:cs="Times New Roman"/>
          <w:b/>
          <w:color w:val="auto"/>
          <w:sz w:val="24"/>
          <w:szCs w:val="24"/>
          <w:u w:val="single"/>
        </w:rPr>
        <w:t xml:space="preserve">,  ( wyrażony w PLN )  w z tego : </w:t>
      </w:r>
    </w:p>
    <w:p w:rsidR="006F32B9" w:rsidRPr="006F32B9" w:rsidRDefault="00647DC4" w:rsidP="006F32B9">
      <w:pPr>
        <w:spacing w:after="0" w:line="240" w:lineRule="auto"/>
        <w:ind w:left="0" w:firstLine="0"/>
        <w:jc w:val="left"/>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olej napędowy – upust w zł =</w:t>
      </w:r>
    </w:p>
    <w:p w:rsidR="006F32B9" w:rsidRPr="006F32B9" w:rsidRDefault="00647DC4" w:rsidP="006F32B9">
      <w:pPr>
        <w:spacing w:after="0" w:line="240" w:lineRule="auto"/>
        <w:ind w:left="0" w:firstLine="0"/>
        <w:jc w:val="left"/>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benzyna bezołowiowa – upust w zł</w:t>
      </w:r>
      <w:r w:rsidR="005D1204">
        <w:rPr>
          <w:rFonts w:ascii="Times New Roman" w:eastAsia="Times New Roman" w:hAnsi="Times New Roman" w:cs="Times New Roman"/>
          <w:b/>
          <w:color w:val="auto"/>
          <w:sz w:val="24"/>
          <w:szCs w:val="24"/>
        </w:rPr>
        <w:t xml:space="preserve"> = </w:t>
      </w:r>
    </w:p>
    <w:p w:rsidR="006F32B9" w:rsidRPr="006F32B9" w:rsidRDefault="006F32B9" w:rsidP="006F32B9">
      <w:pPr>
        <w:spacing w:after="0" w:line="240" w:lineRule="auto"/>
        <w:ind w:left="0" w:firstLine="0"/>
        <w:jc w:val="left"/>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 xml:space="preserve">U  = </w:t>
      </w:r>
      <w:proofErr w:type="spellStart"/>
      <w:r w:rsidRPr="006F32B9">
        <w:rPr>
          <w:rFonts w:ascii="Times New Roman" w:eastAsia="Times New Roman" w:hAnsi="Times New Roman" w:cs="Times New Roman"/>
          <w:b/>
          <w:color w:val="auto"/>
          <w:sz w:val="24"/>
          <w:szCs w:val="24"/>
        </w:rPr>
        <w:t>Ub</w:t>
      </w:r>
      <w:proofErr w:type="spellEnd"/>
      <w:r w:rsidRPr="006F32B9">
        <w:rPr>
          <w:rFonts w:ascii="Times New Roman" w:eastAsia="Times New Roman" w:hAnsi="Times New Roman" w:cs="Times New Roman"/>
          <w:b/>
          <w:color w:val="auto"/>
          <w:sz w:val="24"/>
          <w:szCs w:val="24"/>
        </w:rPr>
        <w:t xml:space="preserve">/ </w:t>
      </w:r>
      <w:proofErr w:type="spellStart"/>
      <w:r w:rsidRPr="006F32B9">
        <w:rPr>
          <w:rFonts w:ascii="Times New Roman" w:eastAsia="Times New Roman" w:hAnsi="Times New Roman" w:cs="Times New Roman"/>
          <w:b/>
          <w:color w:val="auto"/>
          <w:sz w:val="24"/>
          <w:szCs w:val="24"/>
        </w:rPr>
        <w:t>Un</w:t>
      </w:r>
      <w:proofErr w:type="spellEnd"/>
      <w:r w:rsidRPr="006F32B9">
        <w:rPr>
          <w:rFonts w:ascii="Times New Roman" w:eastAsia="Times New Roman" w:hAnsi="Times New Roman" w:cs="Times New Roman"/>
          <w:b/>
          <w:color w:val="auto"/>
          <w:sz w:val="24"/>
          <w:szCs w:val="24"/>
        </w:rPr>
        <w:t xml:space="preserve"> x Ru</w:t>
      </w: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4"/>
          <w:szCs w:val="24"/>
        </w:rPr>
      </w:pPr>
      <w:proofErr w:type="spellStart"/>
      <w:r w:rsidRPr="006F32B9">
        <w:rPr>
          <w:rFonts w:ascii="Times New Roman" w:eastAsia="Times New Roman" w:hAnsi="Times New Roman" w:cs="Times New Roman"/>
          <w:color w:val="auto"/>
          <w:sz w:val="24"/>
          <w:szCs w:val="24"/>
        </w:rPr>
        <w:t>Ub</w:t>
      </w:r>
      <w:proofErr w:type="spellEnd"/>
      <w:r w:rsidRPr="006F32B9">
        <w:rPr>
          <w:rFonts w:ascii="Times New Roman" w:eastAsia="Times New Roman" w:hAnsi="Times New Roman" w:cs="Times New Roman"/>
          <w:color w:val="auto"/>
          <w:sz w:val="24"/>
          <w:szCs w:val="24"/>
        </w:rPr>
        <w:t xml:space="preserve"> – wysokość upustu w ofercie badanej </w:t>
      </w: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4"/>
          <w:szCs w:val="24"/>
        </w:rPr>
      </w:pPr>
      <w:proofErr w:type="spellStart"/>
      <w:r w:rsidRPr="006F32B9">
        <w:rPr>
          <w:rFonts w:ascii="Times New Roman" w:eastAsia="Times New Roman" w:hAnsi="Times New Roman" w:cs="Times New Roman"/>
          <w:color w:val="auto"/>
          <w:sz w:val="24"/>
          <w:szCs w:val="24"/>
        </w:rPr>
        <w:t>Un</w:t>
      </w:r>
      <w:proofErr w:type="spellEnd"/>
      <w:r w:rsidRPr="006F32B9">
        <w:rPr>
          <w:rFonts w:ascii="Times New Roman" w:eastAsia="Times New Roman" w:hAnsi="Times New Roman" w:cs="Times New Roman"/>
          <w:color w:val="auto"/>
          <w:sz w:val="24"/>
          <w:szCs w:val="24"/>
        </w:rPr>
        <w:t xml:space="preserve"> – wysokość najwyższego oferowanego rabatu</w:t>
      </w: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Ru – ranga kryterium  </w:t>
      </w:r>
      <w:r w:rsidRPr="006F32B9">
        <w:rPr>
          <w:rFonts w:ascii="Times New Roman" w:eastAsia="Times New Roman" w:hAnsi="Times New Roman" w:cs="Times New Roman"/>
          <w:b/>
          <w:color w:val="auto"/>
          <w:sz w:val="24"/>
          <w:szCs w:val="24"/>
        </w:rPr>
        <w:t xml:space="preserve">upust , </w:t>
      </w:r>
      <w:r w:rsidRPr="006F32B9">
        <w:rPr>
          <w:rFonts w:ascii="Times New Roman" w:eastAsia="Times New Roman" w:hAnsi="Times New Roman" w:cs="Times New Roman"/>
          <w:color w:val="auto"/>
          <w:sz w:val="24"/>
          <w:szCs w:val="24"/>
        </w:rPr>
        <w:t>równa 3% ( olej napędowy ) , 2 %  ( benzyna bezołowiowa )</w:t>
      </w:r>
    </w:p>
    <w:p w:rsidR="006F32B9" w:rsidRDefault="005D1204" w:rsidP="006F32B9">
      <w:pPr>
        <w:spacing w:after="0" w:line="240" w:lineRule="auto"/>
        <w:ind w:left="0" w:firstLine="0"/>
        <w:outlineLvl w:val="0"/>
        <w:rPr>
          <w:rFonts w:ascii="Times New Roman" w:eastAsia="Times New Roman" w:hAnsi="Times New Roman" w:cs="Times New Roman"/>
          <w:b/>
          <w:color w:val="auto"/>
          <w:sz w:val="24"/>
          <w:szCs w:val="24"/>
        </w:rPr>
      </w:pPr>
      <w:r w:rsidRPr="005D1204">
        <w:rPr>
          <w:rFonts w:ascii="Times New Roman" w:eastAsia="Times New Roman" w:hAnsi="Times New Roman" w:cs="Times New Roman"/>
          <w:b/>
          <w:color w:val="auto"/>
          <w:sz w:val="24"/>
          <w:szCs w:val="24"/>
        </w:rPr>
        <w:t xml:space="preserve">3. </w:t>
      </w:r>
      <w:r>
        <w:rPr>
          <w:rFonts w:ascii="Times New Roman" w:eastAsia="Times New Roman" w:hAnsi="Times New Roman" w:cs="Times New Roman"/>
          <w:b/>
          <w:color w:val="auto"/>
          <w:sz w:val="24"/>
          <w:szCs w:val="24"/>
        </w:rPr>
        <w:t xml:space="preserve"> Termin zapłaty faktury -40 %</w:t>
      </w:r>
    </w:p>
    <w:p w:rsidR="005D1204" w:rsidRDefault="005D1204" w:rsidP="006F32B9">
      <w:pPr>
        <w:spacing w:after="0" w:line="240" w:lineRule="auto"/>
        <w:ind w:left="0" w:firstLine="0"/>
        <w:outlineLvl w:val="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Najwięcej punktów osiąga of</w:t>
      </w:r>
      <w:r w:rsidR="00763DBB">
        <w:rPr>
          <w:rFonts w:ascii="Times New Roman" w:eastAsia="Times New Roman" w:hAnsi="Times New Roman" w:cs="Times New Roman"/>
          <w:b/>
          <w:color w:val="auto"/>
          <w:sz w:val="24"/>
          <w:szCs w:val="24"/>
        </w:rPr>
        <w:t>erta w której zostanie określone</w:t>
      </w:r>
      <w:r>
        <w:rPr>
          <w:rFonts w:ascii="Times New Roman" w:eastAsia="Times New Roman" w:hAnsi="Times New Roman" w:cs="Times New Roman"/>
          <w:b/>
          <w:color w:val="auto"/>
          <w:sz w:val="24"/>
          <w:szCs w:val="24"/>
        </w:rPr>
        <w:t xml:space="preserve"> 14 dni = 40 % ( 40 pkt)</w:t>
      </w:r>
    </w:p>
    <w:p w:rsidR="005D1204" w:rsidRPr="005D1204" w:rsidRDefault="005D1204" w:rsidP="006F32B9">
      <w:pPr>
        <w:spacing w:after="0" w:line="240" w:lineRule="auto"/>
        <w:ind w:left="0" w:firstLine="0"/>
        <w:outlineLvl w:val="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Termin podany poniżej 14 dni = 0 % ( 0 pkt)</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bCs/>
          <w:iCs/>
          <w:color w:val="auto"/>
          <w:sz w:val="24"/>
          <w:szCs w:val="24"/>
        </w:rPr>
        <w:t>7. Każda oferta według podanych wyżej kryteriów, podlega indywidualnej ocenie przez wszystkich członków komisji</w:t>
      </w:r>
      <w:r w:rsidRPr="006F32B9">
        <w:rPr>
          <w:rFonts w:ascii="Times New Roman" w:eastAsia="Times New Roman" w:hAnsi="Times New Roman" w:cs="Times New Roman"/>
          <w:color w:val="auto"/>
          <w:sz w:val="24"/>
          <w:szCs w:val="24"/>
        </w:rPr>
        <w:t xml:space="preserve"> przetargowej.</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lang w:eastAsia="ar-SA"/>
        </w:rPr>
      </w:pPr>
      <w:r w:rsidRPr="006F32B9">
        <w:rPr>
          <w:rFonts w:ascii="Times New Roman" w:eastAsia="Times New Roman" w:hAnsi="Times New Roman" w:cs="Times New Roman"/>
          <w:color w:val="auto"/>
          <w:sz w:val="24"/>
          <w:szCs w:val="24"/>
        </w:rPr>
        <w:t xml:space="preserve">8. Oferta spełniająca w najwyższym stopniu wymagania określone w każdym kryterium otrzyma maksymalną liczbę punktów. Pozostałym ofertom przypisana zostanie </w:t>
      </w:r>
      <w:r w:rsidRPr="006F32B9">
        <w:rPr>
          <w:rFonts w:ascii="Times New Roman" w:eastAsia="Times New Roman" w:hAnsi="Times New Roman" w:cs="Times New Roman"/>
          <w:color w:val="auto"/>
          <w:sz w:val="24"/>
          <w:szCs w:val="24"/>
          <w:lang w:eastAsia="ar-SA"/>
        </w:rPr>
        <w:t xml:space="preserve">proporcjonalnie mniejsza liczba punktów. Wynik będzie traktowany jako wartość punktowa oferty.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lastRenderedPageBreak/>
        <w:t>9. Oferta, która przedstawia najkorzystniejszy bilans (maksymalna liczba przyznanych punktów w oparciu o ustalone kryteria), zostanie uznana za najkorzystniejszą, a pozostałe oferty będą sklasyfikowane zgodnie z liczbą uzyskanych punktów. Realizacja zamówienia zostanie powierzona wykonawcy, którego oferta uzyska najwyższą liczbę punktów.</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10. Jeżeli w postępowaniu o udzielenie zamówienia zostaną złożone oferty o takiej samej cenie, zamawiający wezwie wykonawców, którzy złożyli te oferty, do złożenia w określonym terminie ofert dodatkowych. Cena oferty dodatkowej nie może być wyższa, niż zaoferowana w złożonej ofercie.</w:t>
      </w:r>
    </w:p>
    <w:p w:rsidR="006F32B9" w:rsidRPr="006F32B9" w:rsidRDefault="006F32B9" w:rsidP="006F32B9">
      <w:pPr>
        <w:spacing w:after="0" w:line="240" w:lineRule="auto"/>
        <w:ind w:left="0" w:firstLine="0"/>
        <w:rPr>
          <w:rFonts w:ascii="Times New Roman" w:eastAsia="Times New Roman" w:hAnsi="Times New Roman" w:cs="Times New Roman"/>
          <w:b/>
          <w:bCs/>
          <w:color w:val="auto"/>
          <w:sz w:val="26"/>
          <w:szCs w:val="26"/>
        </w:rPr>
      </w:pPr>
    </w:p>
    <w:p w:rsidR="006F32B9" w:rsidRPr="006F32B9" w:rsidRDefault="006F32B9" w:rsidP="006F32B9">
      <w:pPr>
        <w:suppressAutoHyphens/>
        <w:spacing w:after="0" w:line="240" w:lineRule="auto"/>
        <w:ind w:left="0" w:firstLine="0"/>
        <w:rPr>
          <w:rFonts w:ascii="Times New Roman" w:eastAsia="Times New Roman" w:hAnsi="Times New Roman" w:cs="Times New Roman"/>
          <w:color w:val="auto"/>
          <w:sz w:val="24"/>
          <w:szCs w:val="24"/>
          <w:lang w:eastAsia="ar-SA"/>
        </w:rPr>
      </w:pPr>
      <w:r w:rsidRPr="006F32B9">
        <w:rPr>
          <w:rFonts w:ascii="Times New Roman" w:eastAsia="Times New Roman" w:hAnsi="Times New Roman" w:cs="Times New Roman"/>
          <w:color w:val="auto"/>
          <w:sz w:val="24"/>
          <w:szCs w:val="24"/>
          <w:lang w:eastAsia="ar-SA"/>
        </w:rPr>
        <w:t>Łączna ilość punktów oferty stanowi sumę ilości punktów przyznanych w kryterium „Cena” (C) i ilości punktów przyznanych w kryterium „upust” (U).</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Jeżeli nie można wybrać oferty najkorzystniejszej  z uwagi na to, że dwie lub więcej ofert  przedstawia taki sam bilans ceny i innych kryteriów oceny ofert  , zamawiający spośród tych ofert  wybiera ofertę z najniższą ceną. </w:t>
      </w:r>
    </w:p>
    <w:p w:rsidR="006F32B9" w:rsidRPr="006F32B9" w:rsidRDefault="006F32B9" w:rsidP="006F32B9">
      <w:pPr>
        <w:tabs>
          <w:tab w:val="left" w:pos="5310"/>
        </w:tabs>
        <w:spacing w:after="0" w:line="240" w:lineRule="auto"/>
        <w:ind w:left="0" w:firstLine="0"/>
        <w:jc w:val="left"/>
        <w:outlineLvl w:val="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ab/>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bCs/>
          <w:color w:val="auto"/>
          <w:sz w:val="24"/>
          <w:szCs w:val="24"/>
        </w:rPr>
        <w:t xml:space="preserve">Rozdział 22 - Informacja o formalnościach, jakie powinny zostać dopełnione po wyborze </w:t>
      </w:r>
      <w:r w:rsidRPr="006F32B9">
        <w:rPr>
          <w:rFonts w:ascii="Times New Roman" w:eastAsia="Times New Roman" w:hAnsi="Times New Roman" w:cs="Times New Roman"/>
          <w:b/>
          <w:color w:val="auto"/>
          <w:sz w:val="24"/>
          <w:szCs w:val="24"/>
        </w:rPr>
        <w:t>oferty w celu zawarcia umowy w sprawie zamówienia publicznego</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u w:val="single"/>
        </w:rPr>
      </w:pPr>
      <w:r w:rsidRPr="006F32B9">
        <w:rPr>
          <w:rFonts w:ascii="Times New Roman" w:eastAsia="Times New Roman" w:hAnsi="Times New Roman" w:cs="Times New Roman"/>
          <w:color w:val="auto"/>
          <w:sz w:val="24"/>
          <w:szCs w:val="24"/>
          <w:u w:val="single"/>
        </w:rPr>
        <w:t>1. Wykonawca ma obowiązek zawrzeć umowę w sprawie realizacji zamówienia publicznego zgodnie z projektem umowy stanowiącym Załącznik  do niniejszej specyfikacji,                                z uwzględnieniem ewentualnych zmian wynikłych z udzielonych odpowiedzi na zapytania Wykonawców, lub dokonanych modyfikacji lub zmian  przez Zamawiającego.</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2. Zamawiający podpisze umowę z wykonawcą, który przedłoży najkorzystniejszą ofertę         z punktu widzenia kryterium przyjętym w specyfikacji istotnych warunków zamówienia.</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Zamawiający, przed zawarciem umowy w sprawie zamówienia publicznego ,    w przypadku nie złożenia odpowiednich dokumentów wraz z ofertą , będzie żądał od Wykonawcy, którego oferta zostanie wybrana jako najkorzystniejsza, dokumentu lub dokumentów z których będzie wynikać uprawnienie do podpisania umowy.</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u w:val="single"/>
        </w:rPr>
      </w:pPr>
      <w:r w:rsidRPr="006F32B9">
        <w:rPr>
          <w:rFonts w:ascii="Times New Roman" w:eastAsia="Times New Roman" w:hAnsi="Times New Roman" w:cs="Times New Roman"/>
          <w:color w:val="auto"/>
          <w:sz w:val="24"/>
          <w:szCs w:val="24"/>
          <w:u w:val="single"/>
        </w:rPr>
        <w:t>3. Umowa w sprawie zamówienia publicznego zostanie zawarta z wybranym wykonawcą         w terminie nie krótszym niż 5 dni od dnia przesłania zawiadomienia o wyborze najkorzystniejszej oferty, jeżeli zawiadomienie to zostanie przesłane faxem lub droga elektroniczną , albo 10 dni – jeżeli zawiadomienie to zostanie przesłane w inny sposób.</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u w:val="single"/>
        </w:rPr>
      </w:pPr>
      <w:r w:rsidRPr="006F32B9">
        <w:rPr>
          <w:rFonts w:ascii="Times New Roman" w:eastAsia="Times New Roman" w:hAnsi="Times New Roman" w:cs="Times New Roman"/>
          <w:color w:val="auto"/>
          <w:sz w:val="24"/>
          <w:szCs w:val="24"/>
          <w:u w:val="single"/>
        </w:rPr>
        <w:t xml:space="preserve">Zamawiający będzie mógł zawrzeć umowę w sprawie zamówienia publicznego przed upływem terminów, o których mowa powyżej , jeżeli w postępowaniu o udzielenie </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u w:val="single"/>
        </w:rPr>
      </w:pPr>
      <w:r w:rsidRPr="006F32B9">
        <w:rPr>
          <w:rFonts w:ascii="Times New Roman" w:eastAsia="Times New Roman" w:hAnsi="Times New Roman" w:cs="Times New Roman"/>
          <w:color w:val="auto"/>
          <w:sz w:val="24"/>
          <w:szCs w:val="24"/>
          <w:u w:val="single"/>
        </w:rPr>
        <w:t>zamówienia publicznego zostanie złożona tylko 1 oferta, lub nie zostanie odrzucona żadna oferta oraz nie zostanie wykluczony żaden Wykonawca.</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4. Zamawiający poinformuje wykonawcę, którego oferta zostanie wybrana jako najkorzystniejsza, o miejscu i terminie podpisania umowy.</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5. W przypadku gdy okaże się, że wykonawca, którego oferta została wybrana, uchyla się od zawarcia umowy w sprawie zamówienia publicznego na warunkach wynikających   z SIWZ, zamawiający wybierze ofertę najkorzystniejszą spośród pozostałych ofert, bez przeprowadzania ponownej oceny, chyba że zajdą przesłanki, o których mowa   w art. 93       ust. 1 ustawy </w:t>
      </w:r>
      <w:proofErr w:type="spellStart"/>
      <w:r w:rsidRPr="006F32B9">
        <w:rPr>
          <w:rFonts w:ascii="Times New Roman" w:eastAsia="Times New Roman" w:hAnsi="Times New Roman" w:cs="Times New Roman"/>
          <w:color w:val="auto"/>
          <w:sz w:val="24"/>
          <w:szCs w:val="24"/>
        </w:rPr>
        <w:t>Pzp</w:t>
      </w:r>
      <w:proofErr w:type="spellEnd"/>
      <w:r w:rsidRPr="006F32B9">
        <w:rPr>
          <w:rFonts w:ascii="Times New Roman" w:eastAsia="Times New Roman" w:hAnsi="Times New Roman" w:cs="Times New Roman"/>
          <w:color w:val="auto"/>
          <w:sz w:val="24"/>
          <w:szCs w:val="24"/>
        </w:rPr>
        <w:t>.</w:t>
      </w: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p>
    <w:p w:rsidR="006F32B9" w:rsidRPr="006F32B9" w:rsidRDefault="006F32B9" w:rsidP="006F32B9">
      <w:pPr>
        <w:spacing w:after="0" w:line="240" w:lineRule="auto"/>
        <w:ind w:left="0" w:firstLine="0"/>
        <w:rPr>
          <w:rFonts w:ascii="Times New Roman" w:eastAsia="Times New Roman" w:hAnsi="Times New Roman" w:cs="Times New Roman"/>
          <w:color w:val="auto"/>
          <w:sz w:val="24"/>
          <w:szCs w:val="24"/>
        </w:rPr>
      </w:pPr>
    </w:p>
    <w:p w:rsidR="006F32B9" w:rsidRPr="006F32B9" w:rsidRDefault="006F32B9" w:rsidP="006F32B9">
      <w:pPr>
        <w:spacing w:after="0" w:line="240" w:lineRule="auto"/>
        <w:ind w:left="0" w:firstLine="0"/>
        <w:jc w:val="left"/>
        <w:rPr>
          <w:rFonts w:ascii="Times New Roman" w:eastAsia="Times New Roman" w:hAnsi="Times New Roman" w:cs="Times New Roman"/>
          <w:b/>
          <w:bCs/>
          <w:color w:val="auto"/>
          <w:sz w:val="26"/>
          <w:szCs w:val="26"/>
        </w:rPr>
      </w:pPr>
    </w:p>
    <w:p w:rsidR="006F32B9" w:rsidRPr="006F32B9" w:rsidRDefault="006F32B9" w:rsidP="006F32B9">
      <w:pPr>
        <w:spacing w:after="0" w:line="240" w:lineRule="auto"/>
        <w:ind w:left="0" w:firstLine="0"/>
        <w:jc w:val="left"/>
        <w:rPr>
          <w:rFonts w:ascii="Times New Roman" w:eastAsia="Times New Roman" w:hAnsi="Times New Roman" w:cs="Times New Roman"/>
          <w:b/>
          <w:bCs/>
          <w:color w:val="auto"/>
          <w:sz w:val="24"/>
          <w:szCs w:val="24"/>
        </w:rPr>
      </w:pPr>
      <w:r w:rsidRPr="006F32B9">
        <w:rPr>
          <w:rFonts w:ascii="Times New Roman" w:eastAsia="Times New Roman" w:hAnsi="Times New Roman" w:cs="Times New Roman"/>
          <w:b/>
          <w:bCs/>
          <w:color w:val="auto"/>
          <w:sz w:val="24"/>
          <w:szCs w:val="24"/>
        </w:rPr>
        <w:t>Rozdział 23 - Wymagania dotyczące zabezpieczenia należytego wykonania umowy</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color w:val="auto"/>
          <w:sz w:val="24"/>
          <w:szCs w:val="24"/>
        </w:rPr>
        <w:t xml:space="preserve">Od wykonawcy, którego oferta zostanie uznana jako najkorzystniejsza  nie będzie wymagane wniesienie zabezpieczenia należytego wykonania umowy, zwane dalej „zabezpieczeniem” </w:t>
      </w:r>
      <w:r w:rsidRPr="006F32B9">
        <w:rPr>
          <w:rFonts w:ascii="Times New Roman" w:eastAsia="Times New Roman" w:hAnsi="Times New Roman" w:cs="Times New Roman"/>
          <w:b/>
          <w:color w:val="auto"/>
          <w:sz w:val="24"/>
          <w:szCs w:val="24"/>
        </w:rPr>
        <w:t>.</w:t>
      </w:r>
    </w:p>
    <w:p w:rsidR="006F32B9" w:rsidRPr="006F32B9" w:rsidRDefault="006F32B9" w:rsidP="006F32B9">
      <w:pPr>
        <w:spacing w:after="0" w:line="240" w:lineRule="auto"/>
        <w:ind w:left="0" w:firstLine="0"/>
        <w:jc w:val="left"/>
        <w:rPr>
          <w:rFonts w:ascii="Times New Roman" w:eastAsia="Times New Roman" w:hAnsi="Times New Roman" w:cs="Times New Roman"/>
          <w:b/>
          <w:bCs/>
          <w:color w:val="auto"/>
          <w:sz w:val="26"/>
          <w:szCs w:val="26"/>
        </w:rPr>
      </w:pPr>
    </w:p>
    <w:p w:rsidR="00763DBB" w:rsidRDefault="00763DBB" w:rsidP="006F32B9">
      <w:pPr>
        <w:spacing w:after="0" w:line="240" w:lineRule="auto"/>
        <w:ind w:left="0" w:firstLine="0"/>
        <w:jc w:val="left"/>
        <w:rPr>
          <w:rFonts w:ascii="Times New Roman" w:eastAsia="Times New Roman" w:hAnsi="Times New Roman" w:cs="Times New Roman"/>
          <w:b/>
          <w:bCs/>
          <w:color w:val="auto"/>
          <w:sz w:val="24"/>
          <w:szCs w:val="24"/>
        </w:rPr>
      </w:pPr>
    </w:p>
    <w:p w:rsidR="006F32B9" w:rsidRPr="006F32B9" w:rsidRDefault="006F32B9" w:rsidP="006F32B9">
      <w:pPr>
        <w:spacing w:after="0" w:line="240" w:lineRule="auto"/>
        <w:ind w:left="0" w:firstLine="0"/>
        <w:jc w:val="left"/>
        <w:rPr>
          <w:rFonts w:ascii="Times New Roman" w:eastAsia="Times New Roman" w:hAnsi="Times New Roman" w:cs="Times New Roman"/>
          <w:b/>
          <w:bCs/>
          <w:color w:val="auto"/>
          <w:sz w:val="24"/>
          <w:szCs w:val="24"/>
        </w:rPr>
      </w:pPr>
      <w:r w:rsidRPr="006F32B9">
        <w:rPr>
          <w:rFonts w:ascii="Times New Roman" w:eastAsia="Times New Roman" w:hAnsi="Times New Roman" w:cs="Times New Roman"/>
          <w:b/>
          <w:bCs/>
          <w:color w:val="auto"/>
          <w:sz w:val="24"/>
          <w:szCs w:val="24"/>
        </w:rPr>
        <w:lastRenderedPageBreak/>
        <w:t>Rozdział 24 – Unieważnienie postępowania</w:t>
      </w:r>
    </w:p>
    <w:p w:rsidR="006F32B9" w:rsidRPr="006F32B9" w:rsidRDefault="006F32B9" w:rsidP="006F32B9">
      <w:pPr>
        <w:spacing w:after="0" w:line="240" w:lineRule="auto"/>
        <w:ind w:left="0" w:firstLine="0"/>
        <w:rPr>
          <w:rFonts w:ascii="Times New Roman" w:eastAsia="Times New Roman" w:hAnsi="Times New Roman" w:cs="Times New Roman"/>
          <w:b/>
          <w:bCs/>
          <w:color w:val="auto"/>
          <w:sz w:val="26"/>
          <w:szCs w:val="26"/>
        </w:rPr>
      </w:pPr>
      <w:r w:rsidRPr="006F32B9">
        <w:rPr>
          <w:rFonts w:ascii="Times New Roman" w:eastAsia="Times New Roman" w:hAnsi="Times New Roman" w:cs="Times New Roman"/>
          <w:b/>
          <w:bCs/>
          <w:color w:val="auto"/>
          <w:sz w:val="26"/>
          <w:szCs w:val="26"/>
        </w:rPr>
        <w:t xml:space="preserve">Zamawiający unieważni postępowanie o udzielenie niniejszego zamówienia ,                   </w:t>
      </w:r>
      <w:r w:rsidR="002C4FD1">
        <w:rPr>
          <w:rFonts w:ascii="Times New Roman" w:eastAsia="Times New Roman" w:hAnsi="Times New Roman" w:cs="Times New Roman"/>
          <w:b/>
          <w:bCs/>
          <w:color w:val="auto"/>
          <w:sz w:val="26"/>
          <w:szCs w:val="26"/>
        </w:rPr>
        <w:t xml:space="preserve">             </w:t>
      </w:r>
      <w:r w:rsidRPr="006F32B9">
        <w:rPr>
          <w:rFonts w:ascii="Times New Roman" w:eastAsia="Times New Roman" w:hAnsi="Times New Roman" w:cs="Times New Roman"/>
          <w:b/>
          <w:bCs/>
          <w:color w:val="auto"/>
          <w:sz w:val="26"/>
          <w:szCs w:val="26"/>
        </w:rPr>
        <w:t xml:space="preserve">w przypadkach  określonych w art. 93 ustawy </w:t>
      </w:r>
      <w:proofErr w:type="spellStart"/>
      <w:r w:rsidRPr="006F32B9">
        <w:rPr>
          <w:rFonts w:ascii="Times New Roman" w:eastAsia="Times New Roman" w:hAnsi="Times New Roman" w:cs="Times New Roman"/>
          <w:b/>
          <w:bCs/>
          <w:color w:val="auto"/>
          <w:sz w:val="26"/>
          <w:szCs w:val="26"/>
        </w:rPr>
        <w:t>Pzp</w:t>
      </w:r>
      <w:proofErr w:type="spellEnd"/>
      <w:r w:rsidRPr="006F32B9">
        <w:rPr>
          <w:rFonts w:ascii="Times New Roman" w:eastAsia="Times New Roman" w:hAnsi="Times New Roman" w:cs="Times New Roman"/>
          <w:b/>
          <w:bCs/>
          <w:color w:val="auto"/>
          <w:sz w:val="26"/>
          <w:szCs w:val="26"/>
        </w:rPr>
        <w:t>.</w:t>
      </w:r>
    </w:p>
    <w:p w:rsidR="006F32B9" w:rsidRPr="006F32B9" w:rsidRDefault="006F32B9" w:rsidP="006F32B9">
      <w:pPr>
        <w:spacing w:after="0" w:line="240" w:lineRule="auto"/>
        <w:ind w:left="0" w:firstLine="0"/>
        <w:jc w:val="left"/>
        <w:rPr>
          <w:rFonts w:ascii="Times New Roman" w:eastAsia="Times New Roman" w:hAnsi="Times New Roman" w:cs="Times New Roman"/>
          <w:b/>
          <w:bCs/>
          <w:color w:val="auto"/>
          <w:sz w:val="26"/>
          <w:szCs w:val="26"/>
        </w:rPr>
      </w:pPr>
    </w:p>
    <w:p w:rsidR="006F32B9" w:rsidRPr="006F32B9" w:rsidRDefault="006F32B9" w:rsidP="006F32B9">
      <w:pPr>
        <w:spacing w:after="0" w:line="240" w:lineRule="auto"/>
        <w:ind w:left="0" w:firstLine="0"/>
        <w:jc w:val="left"/>
        <w:rPr>
          <w:rFonts w:ascii="Times New Roman" w:eastAsia="Times New Roman" w:hAnsi="Times New Roman" w:cs="Times New Roman"/>
          <w:b/>
          <w:bCs/>
          <w:color w:val="auto"/>
          <w:sz w:val="24"/>
          <w:szCs w:val="24"/>
        </w:rPr>
      </w:pPr>
      <w:r w:rsidRPr="006F32B9">
        <w:rPr>
          <w:rFonts w:ascii="Times New Roman" w:eastAsia="Times New Roman" w:hAnsi="Times New Roman" w:cs="Times New Roman"/>
          <w:b/>
          <w:bCs/>
          <w:color w:val="auto"/>
          <w:sz w:val="24"/>
          <w:szCs w:val="24"/>
        </w:rPr>
        <w:t xml:space="preserve">Rozdział 25 - Projekt umowy - </w:t>
      </w:r>
      <w:r w:rsidRPr="006F32B9">
        <w:rPr>
          <w:rFonts w:ascii="Times New Roman" w:eastAsia="Times New Roman" w:hAnsi="Times New Roman" w:cs="Times New Roman"/>
          <w:b/>
          <w:bCs/>
          <w:color w:val="auto"/>
          <w:sz w:val="26"/>
          <w:szCs w:val="26"/>
        </w:rPr>
        <w:t xml:space="preserve">   </w:t>
      </w:r>
      <w:r w:rsidRPr="006F32B9">
        <w:rPr>
          <w:rFonts w:ascii="Times New Roman" w:eastAsia="Times New Roman" w:hAnsi="Times New Roman" w:cs="Times New Roman"/>
          <w:color w:val="auto"/>
          <w:sz w:val="24"/>
          <w:szCs w:val="24"/>
        </w:rPr>
        <w:t>zawiera Załącznik  do niniejszej specyfikacji.</w:t>
      </w:r>
    </w:p>
    <w:p w:rsidR="006F32B9" w:rsidRPr="006F32B9" w:rsidRDefault="006F32B9" w:rsidP="006F32B9">
      <w:pPr>
        <w:spacing w:after="0" w:line="240" w:lineRule="auto"/>
        <w:ind w:left="0" w:firstLine="0"/>
        <w:rPr>
          <w:rFonts w:ascii="Times New Roman" w:eastAsia="Times New Roman" w:hAnsi="Times New Roman" w:cs="Times New Roman"/>
          <w:b/>
          <w:color w:val="auto"/>
          <w:sz w:val="24"/>
          <w:szCs w:val="24"/>
        </w:rPr>
      </w:pPr>
      <w:r w:rsidRPr="006F32B9">
        <w:rPr>
          <w:rFonts w:ascii="Times New Roman" w:eastAsia="Times New Roman" w:hAnsi="Times New Roman" w:cs="Times New Roman"/>
          <w:b/>
          <w:color w:val="auto"/>
          <w:sz w:val="24"/>
          <w:szCs w:val="24"/>
        </w:rPr>
        <w:t>Zamawiający nie  przewiduje możliwoś</w:t>
      </w:r>
      <w:r w:rsidR="00763DBB">
        <w:rPr>
          <w:rFonts w:ascii="Times New Roman" w:eastAsia="Times New Roman" w:hAnsi="Times New Roman" w:cs="Times New Roman"/>
          <w:b/>
          <w:color w:val="auto"/>
          <w:sz w:val="24"/>
          <w:szCs w:val="24"/>
        </w:rPr>
        <w:t>ci</w:t>
      </w:r>
      <w:r w:rsidRPr="006F32B9">
        <w:rPr>
          <w:rFonts w:ascii="Times New Roman" w:eastAsia="Times New Roman" w:hAnsi="Times New Roman" w:cs="Times New Roman"/>
          <w:b/>
          <w:color w:val="auto"/>
          <w:sz w:val="24"/>
          <w:szCs w:val="24"/>
        </w:rPr>
        <w:t xml:space="preserve"> dokonania zmian postanowień zawartej umowy         </w:t>
      </w:r>
      <w:r w:rsidR="002C4FD1">
        <w:rPr>
          <w:rFonts w:ascii="Times New Roman" w:eastAsia="Times New Roman" w:hAnsi="Times New Roman" w:cs="Times New Roman"/>
          <w:b/>
          <w:color w:val="auto"/>
          <w:sz w:val="24"/>
          <w:szCs w:val="24"/>
        </w:rPr>
        <w:t xml:space="preserve">                    </w:t>
      </w:r>
      <w:r w:rsidRPr="006F32B9">
        <w:rPr>
          <w:rFonts w:ascii="Times New Roman" w:eastAsia="Times New Roman" w:hAnsi="Times New Roman" w:cs="Times New Roman"/>
          <w:b/>
          <w:color w:val="auto"/>
          <w:sz w:val="24"/>
          <w:szCs w:val="24"/>
        </w:rPr>
        <w:t xml:space="preserve">w stosunku do treści oferty , na podstawie której dokonano wyboru wykonawcy.            </w:t>
      </w:r>
    </w:p>
    <w:p w:rsidR="006F32B9" w:rsidRPr="006F32B9" w:rsidRDefault="006F32B9" w:rsidP="006F32B9">
      <w:pPr>
        <w:spacing w:after="0" w:line="240" w:lineRule="auto"/>
        <w:ind w:left="0" w:firstLine="0"/>
        <w:jc w:val="left"/>
        <w:rPr>
          <w:rFonts w:ascii="Times New Roman" w:eastAsia="Times New Roman" w:hAnsi="Times New Roman" w:cs="Times New Roman"/>
          <w:b/>
          <w:bCs/>
          <w:color w:val="auto"/>
          <w:sz w:val="24"/>
          <w:szCs w:val="24"/>
        </w:rPr>
      </w:pPr>
    </w:p>
    <w:p w:rsidR="006F32B9" w:rsidRPr="006F32B9" w:rsidRDefault="006F32B9" w:rsidP="006F32B9">
      <w:pPr>
        <w:spacing w:after="0" w:line="240" w:lineRule="auto"/>
        <w:ind w:left="0" w:firstLine="0"/>
        <w:rPr>
          <w:rFonts w:ascii="Times New Roman" w:eastAsia="Times New Roman" w:hAnsi="Times New Roman" w:cs="Times New Roman"/>
          <w:b/>
          <w:bCs/>
          <w:color w:val="auto"/>
          <w:sz w:val="26"/>
          <w:szCs w:val="26"/>
        </w:rPr>
      </w:pPr>
    </w:p>
    <w:p w:rsidR="004D7647" w:rsidRDefault="004D7647" w:rsidP="006F32B9">
      <w:pPr>
        <w:spacing w:after="0" w:line="240" w:lineRule="auto"/>
        <w:ind w:left="0" w:firstLine="0"/>
        <w:rPr>
          <w:rFonts w:ascii="Times New Roman" w:eastAsia="Times New Roman" w:hAnsi="Times New Roman" w:cs="Times New Roman"/>
          <w:b/>
          <w:bCs/>
          <w:color w:val="auto"/>
          <w:sz w:val="24"/>
          <w:szCs w:val="24"/>
        </w:rPr>
      </w:pPr>
    </w:p>
    <w:p w:rsidR="004D7647" w:rsidRDefault="004D7647" w:rsidP="006F32B9">
      <w:pPr>
        <w:spacing w:after="0" w:line="240" w:lineRule="auto"/>
        <w:ind w:left="0" w:firstLine="0"/>
        <w:rPr>
          <w:rFonts w:ascii="Times New Roman" w:eastAsia="Times New Roman" w:hAnsi="Times New Roman" w:cs="Times New Roman"/>
          <w:b/>
          <w:bCs/>
          <w:color w:val="auto"/>
          <w:sz w:val="24"/>
          <w:szCs w:val="24"/>
        </w:rPr>
      </w:pPr>
    </w:p>
    <w:p w:rsidR="004D7647" w:rsidRDefault="004D7647" w:rsidP="006F32B9">
      <w:pPr>
        <w:spacing w:after="0" w:line="240" w:lineRule="auto"/>
        <w:ind w:left="0" w:firstLine="0"/>
        <w:rPr>
          <w:rFonts w:ascii="Times New Roman" w:eastAsia="Times New Roman" w:hAnsi="Times New Roman" w:cs="Times New Roman"/>
          <w:b/>
          <w:bCs/>
          <w:color w:val="auto"/>
          <w:sz w:val="24"/>
          <w:szCs w:val="24"/>
        </w:rPr>
      </w:pPr>
    </w:p>
    <w:p w:rsidR="004D7647" w:rsidRDefault="004D7647" w:rsidP="006F32B9">
      <w:pPr>
        <w:spacing w:after="0" w:line="240" w:lineRule="auto"/>
        <w:ind w:left="0" w:firstLine="0"/>
        <w:rPr>
          <w:rFonts w:ascii="Times New Roman" w:eastAsia="Times New Roman" w:hAnsi="Times New Roman" w:cs="Times New Roman"/>
          <w:b/>
          <w:bCs/>
          <w:color w:val="auto"/>
          <w:sz w:val="24"/>
          <w:szCs w:val="24"/>
        </w:rPr>
      </w:pPr>
    </w:p>
    <w:p w:rsidR="006F32B9" w:rsidRPr="006F32B9" w:rsidRDefault="006F32B9" w:rsidP="006F32B9">
      <w:pPr>
        <w:spacing w:after="0" w:line="240" w:lineRule="auto"/>
        <w:ind w:left="0" w:firstLine="0"/>
        <w:rPr>
          <w:rFonts w:ascii="Times New Roman" w:eastAsia="Times New Roman" w:hAnsi="Times New Roman" w:cs="Times New Roman"/>
          <w:b/>
          <w:bCs/>
          <w:color w:val="auto"/>
          <w:sz w:val="24"/>
          <w:szCs w:val="24"/>
        </w:rPr>
      </w:pPr>
      <w:r w:rsidRPr="006F32B9">
        <w:rPr>
          <w:rFonts w:ascii="Times New Roman" w:eastAsia="Times New Roman" w:hAnsi="Times New Roman" w:cs="Times New Roman"/>
          <w:b/>
          <w:bCs/>
          <w:color w:val="auto"/>
          <w:sz w:val="24"/>
          <w:szCs w:val="24"/>
        </w:rPr>
        <w:t xml:space="preserve">Rozdział 26 - Środki ochrony prawnej </w:t>
      </w:r>
    </w:p>
    <w:p w:rsidR="006F32B9" w:rsidRPr="006F32B9" w:rsidRDefault="006F32B9" w:rsidP="006F32B9">
      <w:pPr>
        <w:numPr>
          <w:ilvl w:val="0"/>
          <w:numId w:val="38"/>
        </w:numPr>
        <w:spacing w:after="0" w:line="240" w:lineRule="auto"/>
        <w:jc w:val="left"/>
        <w:rPr>
          <w:rFonts w:ascii="Times New Roman" w:eastAsia="Times New Roman" w:hAnsi="Times New Roman" w:cs="Times New Roman"/>
          <w:bCs/>
          <w:color w:val="auto"/>
          <w:sz w:val="24"/>
          <w:szCs w:val="24"/>
        </w:rPr>
      </w:pPr>
      <w:r w:rsidRPr="006F32B9">
        <w:rPr>
          <w:rFonts w:ascii="Times New Roman" w:eastAsia="Times New Roman" w:hAnsi="Times New Roman" w:cs="Times New Roman"/>
          <w:bCs/>
          <w:color w:val="auto"/>
          <w:sz w:val="24"/>
          <w:szCs w:val="24"/>
        </w:rPr>
        <w:t>Środki ochrony prawnej przysługują wykonawcy a tak</w:t>
      </w:r>
      <w:r w:rsidR="004D7647">
        <w:rPr>
          <w:rFonts w:ascii="Times New Roman" w:eastAsia="Times New Roman" w:hAnsi="Times New Roman" w:cs="Times New Roman"/>
          <w:bCs/>
          <w:color w:val="auto"/>
          <w:sz w:val="24"/>
          <w:szCs w:val="24"/>
        </w:rPr>
        <w:t xml:space="preserve">że innemu podmiotowi ,  </w:t>
      </w:r>
      <w:r w:rsidRPr="006F32B9">
        <w:rPr>
          <w:rFonts w:ascii="Times New Roman" w:eastAsia="Times New Roman" w:hAnsi="Times New Roman" w:cs="Times New Roman"/>
          <w:bCs/>
          <w:color w:val="auto"/>
          <w:sz w:val="24"/>
          <w:szCs w:val="24"/>
        </w:rPr>
        <w:t>jeżeli ma lub miał interes w uzyskaniu niniejszego  zamó</w:t>
      </w:r>
      <w:r w:rsidR="004D7647">
        <w:rPr>
          <w:rFonts w:ascii="Times New Roman" w:eastAsia="Times New Roman" w:hAnsi="Times New Roman" w:cs="Times New Roman"/>
          <w:bCs/>
          <w:color w:val="auto"/>
          <w:sz w:val="24"/>
          <w:szCs w:val="24"/>
        </w:rPr>
        <w:t xml:space="preserve">wienia oraz poniósł </w:t>
      </w:r>
      <w:r w:rsidRPr="006F32B9">
        <w:rPr>
          <w:rFonts w:ascii="Times New Roman" w:eastAsia="Times New Roman" w:hAnsi="Times New Roman" w:cs="Times New Roman"/>
          <w:bCs/>
          <w:color w:val="auto"/>
          <w:sz w:val="24"/>
          <w:szCs w:val="24"/>
        </w:rPr>
        <w:t xml:space="preserve"> lub może ponieść szkodę w wyniku naruszenia przez zamawiającego przepisów  ustawy. </w:t>
      </w:r>
    </w:p>
    <w:p w:rsidR="006F32B9" w:rsidRPr="006F32B9" w:rsidRDefault="006F32B9" w:rsidP="006F32B9">
      <w:pPr>
        <w:numPr>
          <w:ilvl w:val="0"/>
          <w:numId w:val="38"/>
        </w:numPr>
        <w:spacing w:after="0" w:line="240" w:lineRule="auto"/>
        <w:jc w:val="left"/>
        <w:rPr>
          <w:rFonts w:ascii="Times New Roman" w:eastAsia="Times New Roman" w:hAnsi="Times New Roman" w:cs="Times New Roman"/>
          <w:bCs/>
          <w:color w:val="auto"/>
          <w:sz w:val="24"/>
          <w:szCs w:val="24"/>
        </w:rPr>
      </w:pPr>
      <w:r w:rsidRPr="006F32B9">
        <w:rPr>
          <w:rFonts w:ascii="Times New Roman" w:eastAsia="Times New Roman" w:hAnsi="Times New Roman" w:cs="Times New Roman"/>
          <w:bCs/>
          <w:color w:val="auto"/>
          <w:sz w:val="24"/>
          <w:szCs w:val="24"/>
        </w:rPr>
        <w:t xml:space="preserve">Informacje dot. środków ochrony prawnej znajdują się w Dziale VI ustawy </w:t>
      </w:r>
      <w:proofErr w:type="spellStart"/>
      <w:r w:rsidRPr="006F32B9">
        <w:rPr>
          <w:rFonts w:ascii="Times New Roman" w:eastAsia="Times New Roman" w:hAnsi="Times New Roman" w:cs="Times New Roman"/>
          <w:bCs/>
          <w:color w:val="auto"/>
          <w:sz w:val="24"/>
          <w:szCs w:val="24"/>
        </w:rPr>
        <w:t>Pzp</w:t>
      </w:r>
      <w:proofErr w:type="spellEnd"/>
      <w:r w:rsidRPr="006F32B9">
        <w:rPr>
          <w:rFonts w:ascii="Times New Roman" w:eastAsia="Times New Roman" w:hAnsi="Times New Roman" w:cs="Times New Roman"/>
          <w:bCs/>
          <w:color w:val="auto"/>
          <w:sz w:val="24"/>
          <w:szCs w:val="24"/>
        </w:rPr>
        <w:t>.</w:t>
      </w: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6"/>
          <w:szCs w:val="26"/>
          <w:u w:val="single"/>
        </w:rPr>
      </w:pP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6"/>
          <w:szCs w:val="26"/>
          <w:u w:val="single"/>
        </w:rPr>
      </w:pP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6"/>
          <w:szCs w:val="26"/>
          <w:u w:val="single"/>
        </w:rPr>
      </w:pP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6"/>
          <w:szCs w:val="26"/>
          <w:u w:val="single"/>
        </w:rPr>
      </w:pP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6"/>
          <w:szCs w:val="26"/>
          <w:u w:val="single"/>
        </w:rPr>
      </w:pP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6"/>
          <w:szCs w:val="26"/>
          <w:u w:val="single"/>
        </w:rPr>
      </w:pPr>
      <w:r w:rsidRPr="006F32B9">
        <w:rPr>
          <w:rFonts w:ascii="Times New Roman" w:eastAsia="Times New Roman" w:hAnsi="Times New Roman" w:cs="Times New Roman"/>
          <w:color w:val="auto"/>
          <w:sz w:val="26"/>
          <w:szCs w:val="26"/>
          <w:u w:val="single"/>
        </w:rPr>
        <w:t>Załączniki do SIWZ:</w:t>
      </w:r>
    </w:p>
    <w:p w:rsidR="006F32B9" w:rsidRPr="006F32B9" w:rsidRDefault="006F32B9" w:rsidP="006F32B9">
      <w:pPr>
        <w:numPr>
          <w:ilvl w:val="0"/>
          <w:numId w:val="36"/>
        </w:numPr>
        <w:tabs>
          <w:tab w:val="num" w:pos="900"/>
        </w:tabs>
        <w:spacing w:after="0" w:line="240" w:lineRule="auto"/>
        <w:ind w:left="714" w:hanging="357"/>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Formularz oferty</w:t>
      </w:r>
    </w:p>
    <w:p w:rsidR="006F32B9" w:rsidRPr="006F32B9" w:rsidRDefault="006F32B9" w:rsidP="006F32B9">
      <w:pPr>
        <w:numPr>
          <w:ilvl w:val="0"/>
          <w:numId w:val="36"/>
        </w:numPr>
        <w:tabs>
          <w:tab w:val="num" w:pos="900"/>
        </w:tabs>
        <w:spacing w:after="0" w:line="240" w:lineRule="auto"/>
        <w:ind w:left="714" w:hanging="357"/>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Oświadczenia dot. warunków udziału i braku podstaw do wykluczenia </w:t>
      </w:r>
    </w:p>
    <w:p w:rsidR="006F32B9" w:rsidRPr="006F32B9" w:rsidRDefault="006F32B9" w:rsidP="006F32B9">
      <w:pPr>
        <w:numPr>
          <w:ilvl w:val="0"/>
          <w:numId w:val="36"/>
        </w:numPr>
        <w:tabs>
          <w:tab w:val="num" w:pos="900"/>
        </w:tabs>
        <w:spacing w:after="0" w:line="240" w:lineRule="auto"/>
        <w:ind w:left="714" w:hanging="357"/>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Oświadczenie dot. grupy kapitałowej</w:t>
      </w:r>
    </w:p>
    <w:p w:rsidR="006F32B9" w:rsidRPr="006F32B9" w:rsidRDefault="006F32B9" w:rsidP="006F32B9">
      <w:pPr>
        <w:numPr>
          <w:ilvl w:val="0"/>
          <w:numId w:val="36"/>
        </w:numPr>
        <w:tabs>
          <w:tab w:val="num" w:pos="900"/>
        </w:tabs>
        <w:spacing w:after="0" w:line="240" w:lineRule="auto"/>
        <w:ind w:left="714" w:hanging="357"/>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Oświadczenia dot. norm paliwa</w:t>
      </w:r>
    </w:p>
    <w:p w:rsidR="006F32B9" w:rsidRPr="006F32B9" w:rsidRDefault="006F32B9" w:rsidP="006F32B9">
      <w:pPr>
        <w:numPr>
          <w:ilvl w:val="0"/>
          <w:numId w:val="36"/>
        </w:numPr>
        <w:tabs>
          <w:tab w:val="num" w:pos="900"/>
        </w:tabs>
        <w:spacing w:after="0" w:line="240" w:lineRule="auto"/>
        <w:ind w:left="714" w:hanging="357"/>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Projekt umowy                                          </w:t>
      </w: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4"/>
          <w:szCs w:val="24"/>
        </w:rPr>
      </w:pP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                                                          Opracował :                                          Zatwierdził :</w:t>
      </w: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4"/>
          <w:szCs w:val="24"/>
        </w:rPr>
      </w:pP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4"/>
          <w:szCs w:val="24"/>
        </w:rPr>
      </w:pPr>
    </w:p>
    <w:p w:rsidR="006F32B9" w:rsidRPr="006F32B9" w:rsidRDefault="0039512E" w:rsidP="006F32B9">
      <w:pPr>
        <w:spacing w:after="0" w:line="240" w:lineRule="auto"/>
        <w:ind w:left="0" w:firstLine="0"/>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Dubiecko dnia</w:t>
      </w:r>
      <w:r w:rsidR="006F32B9" w:rsidRPr="006F32B9">
        <w:rPr>
          <w:rFonts w:ascii="Times New Roman" w:eastAsia="Times New Roman" w:hAnsi="Times New Roman" w:cs="Times New Roman"/>
          <w:color w:val="auto"/>
          <w:sz w:val="24"/>
          <w:szCs w:val="24"/>
        </w:rPr>
        <w:t xml:space="preserve"> 19.</w:t>
      </w:r>
      <w:r>
        <w:rPr>
          <w:rFonts w:ascii="Times New Roman" w:eastAsia="Times New Roman" w:hAnsi="Times New Roman" w:cs="Times New Roman"/>
          <w:color w:val="auto"/>
          <w:sz w:val="24"/>
          <w:szCs w:val="24"/>
        </w:rPr>
        <w:t>09.2017</w:t>
      </w:r>
      <w:r w:rsidR="006F32B9" w:rsidRPr="006F32B9">
        <w:rPr>
          <w:rFonts w:ascii="Times New Roman" w:eastAsia="Times New Roman" w:hAnsi="Times New Roman" w:cs="Times New Roman"/>
          <w:color w:val="auto"/>
          <w:sz w:val="24"/>
          <w:szCs w:val="24"/>
        </w:rPr>
        <w:t xml:space="preserve"> r.</w:t>
      </w:r>
    </w:p>
    <w:p w:rsidR="006F32B9" w:rsidRPr="006F32B9" w:rsidRDefault="006F32B9" w:rsidP="006F32B9">
      <w:pPr>
        <w:spacing w:after="0" w:line="240" w:lineRule="auto"/>
        <w:ind w:left="0" w:firstLine="0"/>
        <w:rPr>
          <w:rFonts w:ascii="Times New Roman" w:eastAsia="Times New Roman" w:hAnsi="Times New Roman" w:cs="Times New Roman"/>
          <w:b/>
          <w:color w:val="auto"/>
          <w:sz w:val="26"/>
          <w:szCs w:val="26"/>
        </w:rPr>
      </w:pPr>
    </w:p>
    <w:p w:rsidR="006F32B9" w:rsidRPr="006F32B9" w:rsidRDefault="006F32B9" w:rsidP="006F32B9">
      <w:pPr>
        <w:spacing w:after="0" w:line="240" w:lineRule="auto"/>
        <w:ind w:left="0" w:firstLine="0"/>
        <w:rPr>
          <w:rFonts w:ascii="Times New Roman" w:eastAsia="Times New Roman" w:hAnsi="Times New Roman" w:cs="Times New Roman"/>
          <w:b/>
          <w:color w:val="auto"/>
          <w:sz w:val="26"/>
          <w:szCs w:val="26"/>
        </w:rPr>
      </w:pPr>
    </w:p>
    <w:p w:rsidR="006F32B9" w:rsidRPr="006F32B9" w:rsidRDefault="006F32B9" w:rsidP="006F32B9">
      <w:pPr>
        <w:spacing w:after="0" w:line="240" w:lineRule="auto"/>
        <w:ind w:left="0" w:firstLine="0"/>
        <w:jc w:val="left"/>
        <w:rPr>
          <w:rFonts w:ascii="Times New Roman" w:eastAsia="Times New Roman" w:hAnsi="Times New Roman" w:cs="Times New Roman"/>
          <w:color w:val="auto"/>
          <w:sz w:val="24"/>
          <w:szCs w:val="24"/>
        </w:rPr>
      </w:pPr>
      <w:r w:rsidRPr="006F32B9">
        <w:rPr>
          <w:rFonts w:ascii="Times New Roman" w:eastAsia="Times New Roman" w:hAnsi="Times New Roman" w:cs="Times New Roman"/>
          <w:color w:val="auto"/>
          <w:sz w:val="24"/>
          <w:szCs w:val="24"/>
        </w:rPr>
        <w:t xml:space="preserve">  </w:t>
      </w:r>
    </w:p>
    <w:p w:rsidR="006F32B9" w:rsidRDefault="006F32B9">
      <w:pPr>
        <w:spacing w:after="23" w:line="259" w:lineRule="auto"/>
        <w:ind w:left="423"/>
        <w:rPr>
          <w:b/>
        </w:rPr>
      </w:pPr>
    </w:p>
    <w:p w:rsidR="006F32B9" w:rsidRDefault="006F32B9">
      <w:pPr>
        <w:spacing w:after="23" w:line="259" w:lineRule="auto"/>
        <w:ind w:left="423"/>
        <w:rPr>
          <w:b/>
        </w:rPr>
      </w:pPr>
    </w:p>
    <w:p w:rsidR="006F32B9" w:rsidRDefault="006F32B9">
      <w:pPr>
        <w:spacing w:after="23" w:line="259" w:lineRule="auto"/>
        <w:ind w:left="423"/>
        <w:rPr>
          <w:b/>
        </w:rPr>
      </w:pPr>
    </w:p>
    <w:p w:rsidR="006F32B9" w:rsidRDefault="006F32B9">
      <w:pPr>
        <w:spacing w:after="23" w:line="259" w:lineRule="auto"/>
        <w:ind w:left="423"/>
        <w:rPr>
          <w:b/>
        </w:rPr>
      </w:pPr>
    </w:p>
    <w:p w:rsidR="006F32B9" w:rsidRDefault="006F32B9">
      <w:pPr>
        <w:spacing w:after="23" w:line="259" w:lineRule="auto"/>
        <w:ind w:left="423"/>
        <w:rPr>
          <w:b/>
        </w:rPr>
      </w:pPr>
    </w:p>
    <w:p w:rsidR="006F32B9" w:rsidRDefault="006F32B9">
      <w:pPr>
        <w:spacing w:after="23" w:line="259" w:lineRule="auto"/>
        <w:ind w:left="423"/>
        <w:rPr>
          <w:b/>
        </w:rPr>
      </w:pPr>
    </w:p>
    <w:p w:rsidR="006F32B9" w:rsidRDefault="006F32B9">
      <w:pPr>
        <w:spacing w:after="23" w:line="259" w:lineRule="auto"/>
        <w:ind w:left="423"/>
        <w:rPr>
          <w:b/>
        </w:rPr>
      </w:pPr>
    </w:p>
    <w:p w:rsidR="006F32B9" w:rsidRDefault="006F32B9">
      <w:pPr>
        <w:spacing w:after="23" w:line="259" w:lineRule="auto"/>
        <w:ind w:left="423"/>
        <w:rPr>
          <w:b/>
        </w:rPr>
      </w:pPr>
    </w:p>
    <w:p w:rsidR="006F32B9" w:rsidRDefault="006F32B9">
      <w:pPr>
        <w:spacing w:after="23" w:line="259" w:lineRule="auto"/>
        <w:ind w:left="423"/>
        <w:rPr>
          <w:b/>
        </w:rPr>
      </w:pPr>
    </w:p>
    <w:p w:rsidR="006F32B9" w:rsidRDefault="006F32B9">
      <w:pPr>
        <w:spacing w:after="23" w:line="259" w:lineRule="auto"/>
        <w:ind w:left="423"/>
        <w:rPr>
          <w:b/>
        </w:rPr>
      </w:pPr>
    </w:p>
    <w:p w:rsidR="006F32B9" w:rsidRDefault="006F32B9">
      <w:pPr>
        <w:spacing w:after="23" w:line="259" w:lineRule="auto"/>
        <w:ind w:left="423"/>
        <w:rPr>
          <w:b/>
        </w:rPr>
      </w:pPr>
    </w:p>
    <w:p w:rsidR="006F32B9" w:rsidRDefault="006F32B9">
      <w:pPr>
        <w:spacing w:after="23" w:line="259" w:lineRule="auto"/>
        <w:ind w:left="423"/>
        <w:rPr>
          <w:b/>
        </w:rPr>
      </w:pPr>
    </w:p>
    <w:p w:rsidR="006F32B9" w:rsidRDefault="006F32B9">
      <w:pPr>
        <w:spacing w:after="23" w:line="259" w:lineRule="auto"/>
        <w:ind w:left="423"/>
        <w:rPr>
          <w:b/>
        </w:rPr>
      </w:pPr>
    </w:p>
    <w:p w:rsidR="006F32B9" w:rsidRDefault="006F32B9">
      <w:pPr>
        <w:spacing w:after="23" w:line="259" w:lineRule="auto"/>
        <w:ind w:left="423"/>
        <w:rPr>
          <w:b/>
        </w:rPr>
      </w:pPr>
    </w:p>
    <w:p w:rsidR="006F32B9" w:rsidRDefault="006F32B9">
      <w:pPr>
        <w:spacing w:after="23" w:line="259" w:lineRule="auto"/>
        <w:ind w:left="423"/>
        <w:rPr>
          <w:b/>
        </w:rPr>
      </w:pPr>
    </w:p>
    <w:p w:rsidR="006F32B9" w:rsidRDefault="006F32B9">
      <w:pPr>
        <w:spacing w:after="23" w:line="259" w:lineRule="auto"/>
        <w:ind w:left="423"/>
        <w:rPr>
          <w:b/>
        </w:rPr>
      </w:pPr>
    </w:p>
    <w:sectPr w:rsidR="006F32B9" w:rsidSect="0039512E">
      <w:headerReference w:type="even" r:id="rId8"/>
      <w:headerReference w:type="default" r:id="rId9"/>
      <w:footerReference w:type="even" r:id="rId10"/>
      <w:footerReference w:type="default" r:id="rId11"/>
      <w:headerReference w:type="first" r:id="rId12"/>
      <w:footerReference w:type="first" r:id="rId13"/>
      <w:pgSz w:w="11906" w:h="16838"/>
      <w:pgMar w:top="1571" w:right="1410" w:bottom="1569" w:left="989" w:header="936" w:footer="7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7B8" w:rsidRDefault="00B437B8">
      <w:pPr>
        <w:spacing w:after="0" w:line="240" w:lineRule="auto"/>
      </w:pPr>
      <w:r>
        <w:separator/>
      </w:r>
    </w:p>
  </w:endnote>
  <w:endnote w:type="continuationSeparator" w:id="0">
    <w:p w:rsidR="00B437B8" w:rsidRDefault="00B4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04" w:rsidRDefault="005D1204">
    <w:pPr>
      <w:spacing w:after="0" w:line="259" w:lineRule="auto"/>
      <w:ind w:left="0" w:right="276" w:firstLine="0"/>
      <w:jc w:val="right"/>
    </w:pPr>
    <w:r>
      <w:t xml:space="preserve">str. </w:t>
    </w:r>
    <w:r>
      <w:fldChar w:fldCharType="begin"/>
    </w:r>
    <w:r>
      <w:instrText xml:space="preserve"> PAGE   \* MERGEFORMAT </w:instrText>
    </w:r>
    <w:r>
      <w:fldChar w:fldCharType="separate"/>
    </w:r>
    <w:r w:rsidR="0052375A">
      <w:rPr>
        <w:noProof/>
      </w:rPr>
      <w:t>22</w:t>
    </w:r>
    <w:r>
      <w:fldChar w:fldCharType="end"/>
    </w:r>
    <w:r>
      <w:rPr>
        <w:rFonts w:ascii="Cambria" w:eastAsia="Cambria" w:hAnsi="Cambria" w:cs="Cambria"/>
        <w:sz w:val="28"/>
      </w:rPr>
      <w:t xml:space="preserve"> </w:t>
    </w:r>
    <w:r>
      <w:t xml:space="preserve"> </w:t>
    </w:r>
  </w:p>
  <w:p w:rsidR="005D1204" w:rsidRDefault="005D1204">
    <w:pPr>
      <w:spacing w:after="0" w:line="259" w:lineRule="auto"/>
      <w:ind w:left="428"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04" w:rsidRDefault="005D1204">
    <w:pPr>
      <w:spacing w:after="0" w:line="259" w:lineRule="auto"/>
      <w:ind w:left="0" w:right="276" w:firstLine="0"/>
      <w:jc w:val="right"/>
    </w:pPr>
    <w:r>
      <w:t xml:space="preserve">str. </w:t>
    </w:r>
    <w:r>
      <w:fldChar w:fldCharType="begin"/>
    </w:r>
    <w:r>
      <w:instrText xml:space="preserve"> PAGE   \* MERGEFORMAT </w:instrText>
    </w:r>
    <w:r>
      <w:fldChar w:fldCharType="separate"/>
    </w:r>
    <w:r w:rsidR="0052375A">
      <w:rPr>
        <w:noProof/>
      </w:rPr>
      <w:t>21</w:t>
    </w:r>
    <w:r>
      <w:fldChar w:fldCharType="end"/>
    </w:r>
    <w:r>
      <w:rPr>
        <w:rFonts w:ascii="Cambria" w:eastAsia="Cambria" w:hAnsi="Cambria" w:cs="Cambria"/>
        <w:sz w:val="28"/>
      </w:rPr>
      <w:t xml:space="preserve"> </w:t>
    </w:r>
    <w:r>
      <w:t xml:space="preserve"> </w:t>
    </w:r>
  </w:p>
  <w:p w:rsidR="005D1204" w:rsidRDefault="005D1204">
    <w:pPr>
      <w:spacing w:after="0" w:line="259" w:lineRule="auto"/>
      <w:ind w:left="428"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04" w:rsidRDefault="005D1204">
    <w:pPr>
      <w:spacing w:after="0" w:line="259" w:lineRule="auto"/>
      <w:ind w:left="0" w:right="276" w:firstLine="0"/>
      <w:jc w:val="right"/>
    </w:pPr>
    <w:r>
      <w:t xml:space="preserve">str. </w:t>
    </w:r>
    <w:r>
      <w:fldChar w:fldCharType="begin"/>
    </w:r>
    <w:r>
      <w:instrText xml:space="preserve"> PAGE   \* MERGEFORMAT </w:instrText>
    </w:r>
    <w:r>
      <w:fldChar w:fldCharType="separate"/>
    </w:r>
    <w:r>
      <w:rPr>
        <w:noProof/>
      </w:rPr>
      <w:t>35</w:t>
    </w:r>
    <w:r>
      <w:fldChar w:fldCharType="end"/>
    </w:r>
    <w:r>
      <w:rPr>
        <w:rFonts w:ascii="Cambria" w:eastAsia="Cambria" w:hAnsi="Cambria" w:cs="Cambria"/>
        <w:sz w:val="28"/>
      </w:rPr>
      <w:t xml:space="preserve"> </w:t>
    </w:r>
    <w:r>
      <w:t xml:space="preserve"> </w:t>
    </w:r>
  </w:p>
  <w:p w:rsidR="005D1204" w:rsidRDefault="005D1204">
    <w:pPr>
      <w:spacing w:after="0" w:line="259" w:lineRule="auto"/>
      <w:ind w:left="428"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7B8" w:rsidRDefault="00B437B8">
      <w:pPr>
        <w:spacing w:after="0" w:line="240" w:lineRule="auto"/>
      </w:pPr>
      <w:r>
        <w:separator/>
      </w:r>
    </w:p>
  </w:footnote>
  <w:footnote w:type="continuationSeparator" w:id="0">
    <w:p w:rsidR="00B437B8" w:rsidRDefault="00B43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04" w:rsidRDefault="005D1204">
    <w:pPr>
      <w:spacing w:after="116" w:line="259" w:lineRule="auto"/>
      <w:ind w:left="423" w:firstLine="0"/>
      <w:jc w:val="left"/>
    </w:pPr>
    <w:r>
      <w:rPr>
        <w:rFonts w:ascii="Calibri" w:eastAsia="Calibri" w:hAnsi="Calibri" w:cs="Calibri"/>
        <w:sz w:val="22"/>
      </w:rPr>
      <w:t xml:space="preserve"> </w:t>
    </w:r>
    <w:r>
      <w:rPr>
        <w:i/>
        <w:color w:val="0000FF"/>
        <w:sz w:val="18"/>
      </w:rPr>
      <w:t xml:space="preserve">Nr postępowania GIOŚ:7234.5.2017 </w:t>
    </w:r>
    <w:r>
      <w:t xml:space="preserve"> </w:t>
    </w:r>
  </w:p>
  <w:p w:rsidR="005D1204" w:rsidRDefault="005D1204">
    <w:pPr>
      <w:spacing w:after="0" w:line="259" w:lineRule="auto"/>
      <w:ind w:left="428"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04" w:rsidRDefault="005D1204">
    <w:pPr>
      <w:spacing w:after="116" w:line="259" w:lineRule="auto"/>
      <w:ind w:left="423" w:firstLine="0"/>
      <w:jc w:val="left"/>
    </w:pPr>
    <w:r>
      <w:rPr>
        <w:rFonts w:ascii="Calibri" w:eastAsia="Calibri" w:hAnsi="Calibri" w:cs="Calibri"/>
        <w:sz w:val="22"/>
      </w:rPr>
      <w:t xml:space="preserve"> </w:t>
    </w:r>
    <w:r>
      <w:rPr>
        <w:i/>
        <w:color w:val="0000FF"/>
        <w:sz w:val="18"/>
      </w:rPr>
      <w:t xml:space="preserve">Nr postępowania GIOŚ:7234.5.2017 </w:t>
    </w:r>
    <w:r>
      <w:t xml:space="preserve"> </w:t>
    </w:r>
  </w:p>
  <w:p w:rsidR="005D1204" w:rsidRDefault="005D1204">
    <w:pPr>
      <w:spacing w:after="0" w:line="259" w:lineRule="auto"/>
      <w:ind w:left="428"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04" w:rsidRDefault="005D1204">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71B2"/>
    <w:multiLevelType w:val="hybridMultilevel"/>
    <w:tmpl w:val="F738D3AA"/>
    <w:lvl w:ilvl="0" w:tplc="D12E88C6">
      <w:start w:val="4"/>
      <w:numFmt w:val="decimal"/>
      <w:lvlText w:val="%1."/>
      <w:lvlJc w:val="left"/>
      <w:pPr>
        <w:ind w:left="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FE9140">
      <w:start w:val="1"/>
      <w:numFmt w:val="decimal"/>
      <w:lvlText w:val="%2)"/>
      <w:lvlJc w:val="left"/>
      <w:pPr>
        <w:ind w:left="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B88F92">
      <w:start w:val="1"/>
      <w:numFmt w:val="lowerRoman"/>
      <w:lvlText w:val="%3"/>
      <w:lvlJc w:val="left"/>
      <w:pPr>
        <w:ind w:left="1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64AE1E">
      <w:start w:val="1"/>
      <w:numFmt w:val="decimal"/>
      <w:lvlText w:val="%4"/>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08F1D6">
      <w:start w:val="1"/>
      <w:numFmt w:val="lowerLetter"/>
      <w:lvlText w:val="%5"/>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0CC5F0">
      <w:start w:val="1"/>
      <w:numFmt w:val="lowerRoman"/>
      <w:lvlText w:val="%6"/>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9C67BC">
      <w:start w:val="1"/>
      <w:numFmt w:val="decimal"/>
      <w:lvlText w:val="%7"/>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D02AB4">
      <w:start w:val="1"/>
      <w:numFmt w:val="lowerLetter"/>
      <w:lvlText w:val="%8"/>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CC0986">
      <w:start w:val="1"/>
      <w:numFmt w:val="lowerRoman"/>
      <w:lvlText w:val="%9"/>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5F5EB8"/>
    <w:multiLevelType w:val="hybridMultilevel"/>
    <w:tmpl w:val="E230D038"/>
    <w:lvl w:ilvl="0" w:tplc="9A60DF14">
      <w:start w:val="1"/>
      <w:numFmt w:val="decimal"/>
      <w:lvlText w:val="%1."/>
      <w:lvlJc w:val="left"/>
      <w:pPr>
        <w:ind w:left="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B0E39A">
      <w:start w:val="1"/>
      <w:numFmt w:val="lowerLetter"/>
      <w:lvlText w:val="%2"/>
      <w:lvlJc w:val="left"/>
      <w:pPr>
        <w:ind w:left="1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F07564">
      <w:start w:val="1"/>
      <w:numFmt w:val="lowerRoman"/>
      <w:lvlText w:val="%3"/>
      <w:lvlJc w:val="left"/>
      <w:pPr>
        <w:ind w:left="2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AC3AD4">
      <w:start w:val="1"/>
      <w:numFmt w:val="decimal"/>
      <w:lvlText w:val="%4"/>
      <w:lvlJc w:val="left"/>
      <w:pPr>
        <w:ind w:left="2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E4BF32">
      <w:start w:val="1"/>
      <w:numFmt w:val="lowerLetter"/>
      <w:lvlText w:val="%5"/>
      <w:lvlJc w:val="left"/>
      <w:pPr>
        <w:ind w:left="34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BCCEC8">
      <w:start w:val="1"/>
      <w:numFmt w:val="lowerRoman"/>
      <w:lvlText w:val="%6"/>
      <w:lvlJc w:val="left"/>
      <w:pPr>
        <w:ind w:left="42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40967E">
      <w:start w:val="1"/>
      <w:numFmt w:val="decimal"/>
      <w:lvlText w:val="%7"/>
      <w:lvlJc w:val="left"/>
      <w:pPr>
        <w:ind w:left="4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B8B8DE">
      <w:start w:val="1"/>
      <w:numFmt w:val="lowerLetter"/>
      <w:lvlText w:val="%8"/>
      <w:lvlJc w:val="left"/>
      <w:pPr>
        <w:ind w:left="5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9A12D6">
      <w:start w:val="1"/>
      <w:numFmt w:val="lowerRoman"/>
      <w:lvlText w:val="%9"/>
      <w:lvlJc w:val="left"/>
      <w:pPr>
        <w:ind w:left="6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312853"/>
    <w:multiLevelType w:val="hybridMultilevel"/>
    <w:tmpl w:val="6A62BBA4"/>
    <w:lvl w:ilvl="0" w:tplc="098EEEC8">
      <w:start w:val="1"/>
      <w:numFmt w:val="decimal"/>
      <w:lvlText w:val="%1."/>
      <w:lvlJc w:val="left"/>
      <w:pPr>
        <w:ind w:left="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788D2C">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A2851C">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069ED0">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26CA6A">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2871C6">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F695F8">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D842A4">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DAD6DC">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020282"/>
    <w:multiLevelType w:val="hybridMultilevel"/>
    <w:tmpl w:val="C3E6D70E"/>
    <w:lvl w:ilvl="0" w:tplc="DBD4EFA8">
      <w:start w:val="1"/>
      <w:numFmt w:val="decimal"/>
      <w:lvlText w:val="%1)"/>
      <w:lvlJc w:val="left"/>
      <w:pPr>
        <w:ind w:left="7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948C60A">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61ED26E">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AAE25E8">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1C49872">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F14CF0E">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9D42A1E">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9D25B30">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B903BE0">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7865D2"/>
    <w:multiLevelType w:val="hybridMultilevel"/>
    <w:tmpl w:val="ECDEBB86"/>
    <w:lvl w:ilvl="0" w:tplc="A05A20B0">
      <w:start w:val="1"/>
      <w:numFmt w:val="lowerLetter"/>
      <w:lvlText w:val="%1)"/>
      <w:lvlJc w:val="left"/>
      <w:pPr>
        <w:ind w:left="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F62286">
      <w:start w:val="1"/>
      <w:numFmt w:val="lowerLetter"/>
      <w:lvlText w:val="%2"/>
      <w:lvlJc w:val="left"/>
      <w:pPr>
        <w:ind w:left="1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54421A">
      <w:start w:val="1"/>
      <w:numFmt w:val="lowerRoman"/>
      <w:lvlText w:val="%3"/>
      <w:lvlJc w:val="left"/>
      <w:pPr>
        <w:ind w:left="20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80550E">
      <w:start w:val="1"/>
      <w:numFmt w:val="decimal"/>
      <w:lvlText w:val="%4"/>
      <w:lvlJc w:val="left"/>
      <w:pPr>
        <w:ind w:left="2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8EF514">
      <w:start w:val="1"/>
      <w:numFmt w:val="lowerLetter"/>
      <w:lvlText w:val="%5"/>
      <w:lvlJc w:val="left"/>
      <w:pPr>
        <w:ind w:left="34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8E55BC">
      <w:start w:val="1"/>
      <w:numFmt w:val="lowerRoman"/>
      <w:lvlText w:val="%6"/>
      <w:lvlJc w:val="left"/>
      <w:pPr>
        <w:ind w:left="4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4A1C0A">
      <w:start w:val="1"/>
      <w:numFmt w:val="decimal"/>
      <w:lvlText w:val="%7"/>
      <w:lvlJc w:val="left"/>
      <w:pPr>
        <w:ind w:left="48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C23A84">
      <w:start w:val="1"/>
      <w:numFmt w:val="lowerLetter"/>
      <w:lvlText w:val="%8"/>
      <w:lvlJc w:val="left"/>
      <w:pPr>
        <w:ind w:left="56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C667E2">
      <w:start w:val="1"/>
      <w:numFmt w:val="lowerRoman"/>
      <w:lvlText w:val="%9"/>
      <w:lvlJc w:val="left"/>
      <w:pPr>
        <w:ind w:left="6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30513A"/>
    <w:multiLevelType w:val="hybridMultilevel"/>
    <w:tmpl w:val="C7AEEDEE"/>
    <w:lvl w:ilvl="0" w:tplc="88687790">
      <w:start w:val="12"/>
      <w:numFmt w:val="decimal"/>
      <w:lvlText w:val="%1."/>
      <w:lvlJc w:val="left"/>
      <w:pPr>
        <w:ind w:left="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2EDD8C">
      <w:start w:val="1"/>
      <w:numFmt w:val="lowerLetter"/>
      <w:lvlText w:val="%2"/>
      <w:lvlJc w:val="left"/>
      <w:pPr>
        <w:ind w:left="1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929676">
      <w:start w:val="1"/>
      <w:numFmt w:val="lowerRoman"/>
      <w:lvlText w:val="%3"/>
      <w:lvlJc w:val="left"/>
      <w:pPr>
        <w:ind w:left="2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9C8D84">
      <w:start w:val="1"/>
      <w:numFmt w:val="decimal"/>
      <w:lvlText w:val="%4"/>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46DC50">
      <w:start w:val="1"/>
      <w:numFmt w:val="lowerLetter"/>
      <w:lvlText w:val="%5"/>
      <w:lvlJc w:val="left"/>
      <w:pPr>
        <w:ind w:left="3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52F6FE">
      <w:start w:val="1"/>
      <w:numFmt w:val="lowerRoman"/>
      <w:lvlText w:val="%6"/>
      <w:lvlJc w:val="left"/>
      <w:pPr>
        <w:ind w:left="4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F4F0F0">
      <w:start w:val="1"/>
      <w:numFmt w:val="decimal"/>
      <w:lvlText w:val="%7"/>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A4AC04">
      <w:start w:val="1"/>
      <w:numFmt w:val="lowerLetter"/>
      <w:lvlText w:val="%8"/>
      <w:lvlJc w:val="left"/>
      <w:pPr>
        <w:ind w:left="5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52E250">
      <w:start w:val="1"/>
      <w:numFmt w:val="lowerRoman"/>
      <w:lvlText w:val="%9"/>
      <w:lvlJc w:val="left"/>
      <w:pPr>
        <w:ind w:left="6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EC701A"/>
    <w:multiLevelType w:val="hybridMultilevel"/>
    <w:tmpl w:val="CE180716"/>
    <w:lvl w:ilvl="0" w:tplc="207A7366">
      <w:start w:val="1"/>
      <w:numFmt w:val="decimal"/>
      <w:lvlText w:val="%1."/>
      <w:lvlJc w:val="left"/>
      <w:pPr>
        <w:ind w:left="10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6A06442">
      <w:start w:val="1"/>
      <w:numFmt w:val="lowerLetter"/>
      <w:lvlText w:val="%2"/>
      <w:lvlJc w:val="left"/>
      <w:pPr>
        <w:ind w:left="18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B6DCC6">
      <w:start w:val="1"/>
      <w:numFmt w:val="lowerRoman"/>
      <w:lvlText w:val="%3"/>
      <w:lvlJc w:val="left"/>
      <w:pPr>
        <w:ind w:left="25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252E684">
      <w:start w:val="1"/>
      <w:numFmt w:val="decimal"/>
      <w:lvlText w:val="%4"/>
      <w:lvlJc w:val="left"/>
      <w:pPr>
        <w:ind w:left="32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430CDDC">
      <w:start w:val="1"/>
      <w:numFmt w:val="lowerLetter"/>
      <w:lvlText w:val="%5"/>
      <w:lvlJc w:val="left"/>
      <w:pPr>
        <w:ind w:left="39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35628A2">
      <w:start w:val="1"/>
      <w:numFmt w:val="lowerRoman"/>
      <w:lvlText w:val="%6"/>
      <w:lvlJc w:val="left"/>
      <w:pPr>
        <w:ind w:left="46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BD42CB0">
      <w:start w:val="1"/>
      <w:numFmt w:val="decimal"/>
      <w:lvlText w:val="%7"/>
      <w:lvlJc w:val="left"/>
      <w:pPr>
        <w:ind w:left="54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9A883D6">
      <w:start w:val="1"/>
      <w:numFmt w:val="lowerLetter"/>
      <w:lvlText w:val="%8"/>
      <w:lvlJc w:val="left"/>
      <w:pPr>
        <w:ind w:left="61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53CE79E">
      <w:start w:val="1"/>
      <w:numFmt w:val="lowerRoman"/>
      <w:lvlText w:val="%9"/>
      <w:lvlJc w:val="left"/>
      <w:pPr>
        <w:ind w:left="68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C292464"/>
    <w:multiLevelType w:val="hybridMultilevel"/>
    <w:tmpl w:val="8170060C"/>
    <w:lvl w:ilvl="0" w:tplc="643A77C0">
      <w:start w:val="1"/>
      <w:numFmt w:val="decimal"/>
      <w:lvlText w:val="%1."/>
      <w:lvlJc w:val="left"/>
      <w:pPr>
        <w:ind w:left="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065460">
      <w:start w:val="1"/>
      <w:numFmt w:val="lowerLetter"/>
      <w:lvlText w:val="%2"/>
      <w:lvlJc w:val="left"/>
      <w:pPr>
        <w:ind w:left="1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C002DC">
      <w:start w:val="1"/>
      <w:numFmt w:val="lowerRoman"/>
      <w:lvlText w:val="%3"/>
      <w:lvlJc w:val="left"/>
      <w:pPr>
        <w:ind w:left="1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CEACFC">
      <w:start w:val="1"/>
      <w:numFmt w:val="decimal"/>
      <w:lvlText w:val="%4"/>
      <w:lvlJc w:val="left"/>
      <w:pPr>
        <w:ind w:left="25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C9458">
      <w:start w:val="1"/>
      <w:numFmt w:val="lowerLetter"/>
      <w:lvlText w:val="%5"/>
      <w:lvlJc w:val="left"/>
      <w:pPr>
        <w:ind w:left="3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142AE4">
      <w:start w:val="1"/>
      <w:numFmt w:val="lowerRoman"/>
      <w:lvlText w:val="%6"/>
      <w:lvlJc w:val="left"/>
      <w:pPr>
        <w:ind w:left="4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606366">
      <w:start w:val="1"/>
      <w:numFmt w:val="decimal"/>
      <w:lvlText w:val="%7"/>
      <w:lvlJc w:val="left"/>
      <w:pPr>
        <w:ind w:left="4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12F2FE">
      <w:start w:val="1"/>
      <w:numFmt w:val="lowerLetter"/>
      <w:lvlText w:val="%8"/>
      <w:lvlJc w:val="left"/>
      <w:pPr>
        <w:ind w:left="5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2045EE">
      <w:start w:val="1"/>
      <w:numFmt w:val="lowerRoman"/>
      <w:lvlText w:val="%9"/>
      <w:lvlJc w:val="left"/>
      <w:pPr>
        <w:ind w:left="6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DE55B5"/>
    <w:multiLevelType w:val="hybridMultilevel"/>
    <w:tmpl w:val="71FEA20A"/>
    <w:lvl w:ilvl="0" w:tplc="E4843E20">
      <w:start w:val="1"/>
      <w:numFmt w:val="decimal"/>
      <w:lvlText w:val="%1)"/>
      <w:lvlJc w:val="left"/>
      <w:pPr>
        <w:ind w:left="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B2D562">
      <w:start w:val="1"/>
      <w:numFmt w:val="lowerLetter"/>
      <w:lvlText w:val="%2"/>
      <w:lvlJc w:val="left"/>
      <w:pPr>
        <w:ind w:left="1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7078DC">
      <w:start w:val="1"/>
      <w:numFmt w:val="lowerRoman"/>
      <w:lvlText w:val="%3"/>
      <w:lvlJc w:val="left"/>
      <w:pPr>
        <w:ind w:left="1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F61072">
      <w:start w:val="1"/>
      <w:numFmt w:val="decimal"/>
      <w:lvlText w:val="%4"/>
      <w:lvlJc w:val="left"/>
      <w:pPr>
        <w:ind w:left="25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FE85BC">
      <w:start w:val="1"/>
      <w:numFmt w:val="lowerLetter"/>
      <w:lvlText w:val="%5"/>
      <w:lvlJc w:val="left"/>
      <w:pPr>
        <w:ind w:left="3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84001A">
      <w:start w:val="1"/>
      <w:numFmt w:val="lowerRoman"/>
      <w:lvlText w:val="%6"/>
      <w:lvlJc w:val="left"/>
      <w:pPr>
        <w:ind w:left="4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FEA98C">
      <w:start w:val="1"/>
      <w:numFmt w:val="decimal"/>
      <w:lvlText w:val="%7"/>
      <w:lvlJc w:val="left"/>
      <w:pPr>
        <w:ind w:left="4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82B852">
      <w:start w:val="1"/>
      <w:numFmt w:val="lowerLetter"/>
      <w:lvlText w:val="%8"/>
      <w:lvlJc w:val="left"/>
      <w:pPr>
        <w:ind w:left="5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1416DC">
      <w:start w:val="1"/>
      <w:numFmt w:val="lowerRoman"/>
      <w:lvlText w:val="%9"/>
      <w:lvlJc w:val="left"/>
      <w:pPr>
        <w:ind w:left="6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608641D"/>
    <w:multiLevelType w:val="hybridMultilevel"/>
    <w:tmpl w:val="13FAE606"/>
    <w:lvl w:ilvl="0" w:tplc="06125506">
      <w:start w:val="1"/>
      <w:numFmt w:val="lowerLetter"/>
      <w:lvlText w:val="%1)"/>
      <w:lvlJc w:val="left"/>
      <w:pPr>
        <w:ind w:left="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AE563E">
      <w:start w:val="1"/>
      <w:numFmt w:val="lowerLetter"/>
      <w:lvlText w:val="%2"/>
      <w:lvlJc w:val="left"/>
      <w:pPr>
        <w:ind w:left="1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822A1E">
      <w:start w:val="1"/>
      <w:numFmt w:val="lowerRoman"/>
      <w:lvlText w:val="%3"/>
      <w:lvlJc w:val="left"/>
      <w:pPr>
        <w:ind w:left="18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00D4FA">
      <w:start w:val="1"/>
      <w:numFmt w:val="decimal"/>
      <w:lvlText w:val="%4"/>
      <w:lvlJc w:val="left"/>
      <w:pPr>
        <w:ind w:left="2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C09998">
      <w:start w:val="1"/>
      <w:numFmt w:val="lowerLetter"/>
      <w:lvlText w:val="%5"/>
      <w:lvlJc w:val="left"/>
      <w:pPr>
        <w:ind w:left="3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F05FD4">
      <w:start w:val="1"/>
      <w:numFmt w:val="lowerRoman"/>
      <w:lvlText w:val="%6"/>
      <w:lvlJc w:val="left"/>
      <w:pPr>
        <w:ind w:left="40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449A72">
      <w:start w:val="1"/>
      <w:numFmt w:val="decimal"/>
      <w:lvlText w:val="%7"/>
      <w:lvlJc w:val="left"/>
      <w:pPr>
        <w:ind w:left="47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1C7702">
      <w:start w:val="1"/>
      <w:numFmt w:val="lowerLetter"/>
      <w:lvlText w:val="%8"/>
      <w:lvlJc w:val="left"/>
      <w:pPr>
        <w:ind w:left="5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60C03E">
      <w:start w:val="1"/>
      <w:numFmt w:val="lowerRoman"/>
      <w:lvlText w:val="%9"/>
      <w:lvlJc w:val="left"/>
      <w:pPr>
        <w:ind w:left="6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6B3116F"/>
    <w:multiLevelType w:val="hybridMultilevel"/>
    <w:tmpl w:val="EC0ADCCC"/>
    <w:lvl w:ilvl="0" w:tplc="31D2A190">
      <w:start w:val="1"/>
      <w:numFmt w:val="decimal"/>
      <w:lvlText w:val="%1."/>
      <w:lvlJc w:val="left"/>
      <w:pPr>
        <w:ind w:left="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C67E32">
      <w:start w:val="1"/>
      <w:numFmt w:val="lowerLetter"/>
      <w:lvlText w:val="%2"/>
      <w:lvlJc w:val="left"/>
      <w:pPr>
        <w:ind w:left="1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96044C">
      <w:start w:val="1"/>
      <w:numFmt w:val="lowerRoman"/>
      <w:lvlText w:val="%3"/>
      <w:lvlJc w:val="left"/>
      <w:pPr>
        <w:ind w:left="1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AE575E">
      <w:start w:val="1"/>
      <w:numFmt w:val="decimal"/>
      <w:lvlText w:val="%4"/>
      <w:lvlJc w:val="left"/>
      <w:pPr>
        <w:ind w:left="25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BC5006">
      <w:start w:val="1"/>
      <w:numFmt w:val="lowerLetter"/>
      <w:lvlText w:val="%5"/>
      <w:lvlJc w:val="left"/>
      <w:pPr>
        <w:ind w:left="3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5438BE">
      <w:start w:val="1"/>
      <w:numFmt w:val="lowerRoman"/>
      <w:lvlText w:val="%6"/>
      <w:lvlJc w:val="left"/>
      <w:pPr>
        <w:ind w:left="4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E6E9D6">
      <w:start w:val="1"/>
      <w:numFmt w:val="decimal"/>
      <w:lvlText w:val="%7"/>
      <w:lvlJc w:val="left"/>
      <w:pPr>
        <w:ind w:left="4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D44EA8">
      <w:start w:val="1"/>
      <w:numFmt w:val="lowerLetter"/>
      <w:lvlText w:val="%8"/>
      <w:lvlJc w:val="left"/>
      <w:pPr>
        <w:ind w:left="5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745C86">
      <w:start w:val="1"/>
      <w:numFmt w:val="lowerRoman"/>
      <w:lvlText w:val="%9"/>
      <w:lvlJc w:val="left"/>
      <w:pPr>
        <w:ind w:left="6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F5411BF"/>
    <w:multiLevelType w:val="hybridMultilevel"/>
    <w:tmpl w:val="E5FA2D2E"/>
    <w:lvl w:ilvl="0" w:tplc="8BBACC78">
      <w:start w:val="1"/>
      <w:numFmt w:val="decimal"/>
      <w:lvlText w:val="%1)"/>
      <w:lvlJc w:val="left"/>
      <w:pPr>
        <w:ind w:left="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00173C">
      <w:start w:val="1"/>
      <w:numFmt w:val="lowerLetter"/>
      <w:lvlText w:val="%2"/>
      <w:lvlJc w:val="left"/>
      <w:pPr>
        <w:ind w:left="1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F84B46">
      <w:start w:val="1"/>
      <w:numFmt w:val="lowerRoman"/>
      <w:lvlText w:val="%3"/>
      <w:lvlJc w:val="left"/>
      <w:pPr>
        <w:ind w:left="1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8479FE">
      <w:start w:val="1"/>
      <w:numFmt w:val="decimal"/>
      <w:lvlText w:val="%4"/>
      <w:lvlJc w:val="left"/>
      <w:pPr>
        <w:ind w:left="25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2CEC4A">
      <w:start w:val="1"/>
      <w:numFmt w:val="lowerLetter"/>
      <w:lvlText w:val="%5"/>
      <w:lvlJc w:val="left"/>
      <w:pPr>
        <w:ind w:left="3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2A5024">
      <w:start w:val="1"/>
      <w:numFmt w:val="lowerRoman"/>
      <w:lvlText w:val="%6"/>
      <w:lvlJc w:val="left"/>
      <w:pPr>
        <w:ind w:left="4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8E2982">
      <w:start w:val="1"/>
      <w:numFmt w:val="decimal"/>
      <w:lvlText w:val="%7"/>
      <w:lvlJc w:val="left"/>
      <w:pPr>
        <w:ind w:left="4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0673D6">
      <w:start w:val="1"/>
      <w:numFmt w:val="lowerLetter"/>
      <w:lvlText w:val="%8"/>
      <w:lvlJc w:val="left"/>
      <w:pPr>
        <w:ind w:left="5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A0E410">
      <w:start w:val="1"/>
      <w:numFmt w:val="lowerRoman"/>
      <w:lvlText w:val="%9"/>
      <w:lvlJc w:val="left"/>
      <w:pPr>
        <w:ind w:left="6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F7E57DF"/>
    <w:multiLevelType w:val="hybridMultilevel"/>
    <w:tmpl w:val="93DCDBC0"/>
    <w:lvl w:ilvl="0" w:tplc="E3BE8A0C">
      <w:start w:val="1"/>
      <w:numFmt w:val="decimal"/>
      <w:lvlText w:val="%1)"/>
      <w:lvlJc w:val="left"/>
      <w:pPr>
        <w:ind w:left="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A24CE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1CE5D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28B3A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D22DB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F2E89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62286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84A6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CAF0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1171790"/>
    <w:multiLevelType w:val="hybridMultilevel"/>
    <w:tmpl w:val="49C8DB6C"/>
    <w:lvl w:ilvl="0" w:tplc="5CC66B96">
      <w:start w:val="1"/>
      <w:numFmt w:val="decimal"/>
      <w:lvlText w:val="%1)"/>
      <w:lvlJc w:val="left"/>
      <w:pPr>
        <w:ind w:left="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82FAA6">
      <w:start w:val="1"/>
      <w:numFmt w:val="lowerLetter"/>
      <w:lvlText w:val="%2"/>
      <w:lvlJc w:val="left"/>
      <w:pPr>
        <w:ind w:left="15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FA63EC">
      <w:start w:val="1"/>
      <w:numFmt w:val="lowerRoman"/>
      <w:lvlText w:val="%3"/>
      <w:lvlJc w:val="left"/>
      <w:pPr>
        <w:ind w:left="2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1A441E">
      <w:start w:val="1"/>
      <w:numFmt w:val="decimal"/>
      <w:lvlText w:val="%4"/>
      <w:lvlJc w:val="left"/>
      <w:pPr>
        <w:ind w:left="3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483710">
      <w:start w:val="1"/>
      <w:numFmt w:val="lowerLetter"/>
      <w:lvlText w:val="%5"/>
      <w:lvlJc w:val="left"/>
      <w:pPr>
        <w:ind w:left="3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DE312C">
      <w:start w:val="1"/>
      <w:numFmt w:val="lowerRoman"/>
      <w:lvlText w:val="%6"/>
      <w:lvlJc w:val="left"/>
      <w:pPr>
        <w:ind w:left="4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4E60D2">
      <w:start w:val="1"/>
      <w:numFmt w:val="decimal"/>
      <w:lvlText w:val="%7"/>
      <w:lvlJc w:val="left"/>
      <w:pPr>
        <w:ind w:left="5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84137E">
      <w:start w:val="1"/>
      <w:numFmt w:val="lowerLetter"/>
      <w:lvlText w:val="%8"/>
      <w:lvlJc w:val="left"/>
      <w:pPr>
        <w:ind w:left="5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C646D0">
      <w:start w:val="1"/>
      <w:numFmt w:val="lowerRoman"/>
      <w:lvlText w:val="%9"/>
      <w:lvlJc w:val="left"/>
      <w:pPr>
        <w:ind w:left="6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4C14A38"/>
    <w:multiLevelType w:val="hybridMultilevel"/>
    <w:tmpl w:val="141E4AFC"/>
    <w:lvl w:ilvl="0" w:tplc="214009D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7EE3F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1C39D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70B5A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140CA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AC18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B0563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D6B9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6C17F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650123F"/>
    <w:multiLevelType w:val="hybridMultilevel"/>
    <w:tmpl w:val="5E707F56"/>
    <w:lvl w:ilvl="0" w:tplc="673E40F0">
      <w:start w:val="1"/>
      <w:numFmt w:val="decimal"/>
      <w:lvlText w:val="%1)"/>
      <w:lvlJc w:val="left"/>
      <w:pPr>
        <w:ind w:left="7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9D7E79D4">
      <w:start w:val="1"/>
      <w:numFmt w:val="lowerLetter"/>
      <w:lvlText w:val="%2"/>
      <w:lvlJc w:val="left"/>
      <w:pPr>
        <w:ind w:left="14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575A6940">
      <w:start w:val="1"/>
      <w:numFmt w:val="lowerRoman"/>
      <w:lvlText w:val="%3"/>
      <w:lvlJc w:val="left"/>
      <w:pPr>
        <w:ind w:left="21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1DF0DB7A">
      <w:start w:val="1"/>
      <w:numFmt w:val="decimal"/>
      <w:lvlText w:val="%4"/>
      <w:lvlJc w:val="left"/>
      <w:pPr>
        <w:ind w:left="28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5FC45396">
      <w:start w:val="1"/>
      <w:numFmt w:val="lowerLetter"/>
      <w:lvlText w:val="%5"/>
      <w:lvlJc w:val="left"/>
      <w:pPr>
        <w:ind w:left="36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0A825C26">
      <w:start w:val="1"/>
      <w:numFmt w:val="lowerRoman"/>
      <w:lvlText w:val="%6"/>
      <w:lvlJc w:val="left"/>
      <w:pPr>
        <w:ind w:left="43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B21A1990">
      <w:start w:val="1"/>
      <w:numFmt w:val="decimal"/>
      <w:lvlText w:val="%7"/>
      <w:lvlJc w:val="left"/>
      <w:pPr>
        <w:ind w:left="50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44CC6FA">
      <w:start w:val="1"/>
      <w:numFmt w:val="lowerLetter"/>
      <w:lvlText w:val="%8"/>
      <w:lvlJc w:val="left"/>
      <w:pPr>
        <w:ind w:left="57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2F0FE4A">
      <w:start w:val="1"/>
      <w:numFmt w:val="lowerRoman"/>
      <w:lvlText w:val="%9"/>
      <w:lvlJc w:val="left"/>
      <w:pPr>
        <w:ind w:left="64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68860EF"/>
    <w:multiLevelType w:val="hybridMultilevel"/>
    <w:tmpl w:val="EE34ED34"/>
    <w:lvl w:ilvl="0" w:tplc="63FAEA02">
      <w:start w:val="1"/>
      <w:numFmt w:val="lowerLetter"/>
      <w:lvlText w:val="%1)"/>
      <w:lvlJc w:val="left"/>
      <w:pPr>
        <w:ind w:left="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381BD2">
      <w:start w:val="1"/>
      <w:numFmt w:val="lowerLetter"/>
      <w:lvlText w:val="%2"/>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36E19E">
      <w:start w:val="1"/>
      <w:numFmt w:val="lowerRoman"/>
      <w:lvlText w:val="%3"/>
      <w:lvlJc w:val="left"/>
      <w:pPr>
        <w:ind w:left="1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8C235C">
      <w:start w:val="1"/>
      <w:numFmt w:val="decimal"/>
      <w:lvlText w:val="%4"/>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84D758">
      <w:start w:val="1"/>
      <w:numFmt w:val="lowerLetter"/>
      <w:lvlText w:val="%5"/>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EEB60E">
      <w:start w:val="1"/>
      <w:numFmt w:val="lowerRoman"/>
      <w:lvlText w:val="%6"/>
      <w:lvlJc w:val="left"/>
      <w:pPr>
        <w:ind w:left="3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58A2DE">
      <w:start w:val="1"/>
      <w:numFmt w:val="decimal"/>
      <w:lvlText w:val="%7"/>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3EA960">
      <w:start w:val="1"/>
      <w:numFmt w:val="lowerLetter"/>
      <w:lvlText w:val="%8"/>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022656">
      <w:start w:val="1"/>
      <w:numFmt w:val="lowerRoman"/>
      <w:lvlText w:val="%9"/>
      <w:lvlJc w:val="left"/>
      <w:pPr>
        <w:ind w:left="6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BA46562"/>
    <w:multiLevelType w:val="hybridMultilevel"/>
    <w:tmpl w:val="37BA4B0E"/>
    <w:lvl w:ilvl="0" w:tplc="ED78A928">
      <w:start w:val="3"/>
      <w:numFmt w:val="decimal"/>
      <w:lvlText w:val="%1."/>
      <w:lvlJc w:val="left"/>
      <w:pPr>
        <w:ind w:left="7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A0D0A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62AA6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2A44B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FA18B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44372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EA06B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24C03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EEFF2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C5A30FB"/>
    <w:multiLevelType w:val="hybridMultilevel"/>
    <w:tmpl w:val="8D3E1B30"/>
    <w:lvl w:ilvl="0" w:tplc="EAF8C65A">
      <w:start w:val="1"/>
      <w:numFmt w:val="decimal"/>
      <w:lvlText w:val="%1)"/>
      <w:lvlJc w:val="left"/>
      <w:pPr>
        <w:tabs>
          <w:tab w:val="num" w:pos="-3"/>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9" w15:restartNumberingAfterBreak="0">
    <w:nsid w:val="2D926300"/>
    <w:multiLevelType w:val="hybridMultilevel"/>
    <w:tmpl w:val="8B52739C"/>
    <w:lvl w:ilvl="0" w:tplc="BE961B78">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38F892">
      <w:start w:val="1"/>
      <w:numFmt w:val="bullet"/>
      <w:lvlText w:val="o"/>
      <w:lvlJc w:val="left"/>
      <w:pPr>
        <w:ind w:left="1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CA69D2">
      <w:start w:val="1"/>
      <w:numFmt w:val="bullet"/>
      <w:lvlText w:val="▪"/>
      <w:lvlJc w:val="left"/>
      <w:pPr>
        <w:ind w:left="2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5C73EA">
      <w:start w:val="1"/>
      <w:numFmt w:val="bullet"/>
      <w:lvlText w:val="•"/>
      <w:lvlJc w:val="left"/>
      <w:pPr>
        <w:ind w:left="3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2ABB36">
      <w:start w:val="1"/>
      <w:numFmt w:val="bullet"/>
      <w:lvlText w:val="o"/>
      <w:lvlJc w:val="left"/>
      <w:pPr>
        <w:ind w:left="3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549060">
      <w:start w:val="1"/>
      <w:numFmt w:val="bullet"/>
      <w:lvlText w:val="▪"/>
      <w:lvlJc w:val="left"/>
      <w:pPr>
        <w:ind w:left="4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F62BC4">
      <w:start w:val="1"/>
      <w:numFmt w:val="bullet"/>
      <w:lvlText w:val="•"/>
      <w:lvlJc w:val="left"/>
      <w:pPr>
        <w:ind w:left="5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FE8F82">
      <w:start w:val="1"/>
      <w:numFmt w:val="bullet"/>
      <w:lvlText w:val="o"/>
      <w:lvlJc w:val="left"/>
      <w:pPr>
        <w:ind w:left="6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C475F0">
      <w:start w:val="1"/>
      <w:numFmt w:val="bullet"/>
      <w:lvlText w:val="▪"/>
      <w:lvlJc w:val="left"/>
      <w:pPr>
        <w:ind w:left="6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5972BA2"/>
    <w:multiLevelType w:val="hybridMultilevel"/>
    <w:tmpl w:val="8DA8D1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B3D4681"/>
    <w:multiLevelType w:val="hybridMultilevel"/>
    <w:tmpl w:val="EB2816AE"/>
    <w:lvl w:ilvl="0" w:tplc="87624CD8">
      <w:start w:val="2"/>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A001B2">
      <w:start w:val="1"/>
      <w:numFmt w:val="lowerLetter"/>
      <w:lvlText w:val="%2"/>
      <w:lvlJc w:val="left"/>
      <w:pPr>
        <w:ind w:left="1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A0FC2E">
      <w:start w:val="1"/>
      <w:numFmt w:val="lowerRoman"/>
      <w:lvlText w:val="%3"/>
      <w:lvlJc w:val="left"/>
      <w:pPr>
        <w:ind w:left="18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AE8F80">
      <w:start w:val="1"/>
      <w:numFmt w:val="decimal"/>
      <w:lvlText w:val="%4"/>
      <w:lvlJc w:val="left"/>
      <w:pPr>
        <w:ind w:left="2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96C20A">
      <w:start w:val="1"/>
      <w:numFmt w:val="lowerLetter"/>
      <w:lvlText w:val="%5"/>
      <w:lvlJc w:val="left"/>
      <w:pPr>
        <w:ind w:left="3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FE85D2">
      <w:start w:val="1"/>
      <w:numFmt w:val="lowerRoman"/>
      <w:lvlText w:val="%6"/>
      <w:lvlJc w:val="left"/>
      <w:pPr>
        <w:ind w:left="40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C0926C">
      <w:start w:val="1"/>
      <w:numFmt w:val="decimal"/>
      <w:lvlText w:val="%7"/>
      <w:lvlJc w:val="left"/>
      <w:pPr>
        <w:ind w:left="47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24720C">
      <w:start w:val="1"/>
      <w:numFmt w:val="lowerLetter"/>
      <w:lvlText w:val="%8"/>
      <w:lvlJc w:val="left"/>
      <w:pPr>
        <w:ind w:left="5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BC33C0">
      <w:start w:val="1"/>
      <w:numFmt w:val="lowerRoman"/>
      <w:lvlText w:val="%9"/>
      <w:lvlJc w:val="left"/>
      <w:pPr>
        <w:ind w:left="6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2713A4A"/>
    <w:multiLevelType w:val="hybridMultilevel"/>
    <w:tmpl w:val="C16270F0"/>
    <w:lvl w:ilvl="0" w:tplc="0BBEDFE6">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FC2622">
      <w:start w:val="1"/>
      <w:numFmt w:val="lowerLetter"/>
      <w:lvlText w:val="%2"/>
      <w:lvlJc w:val="left"/>
      <w:pPr>
        <w:ind w:left="1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A8A47E">
      <w:start w:val="1"/>
      <w:numFmt w:val="lowerRoman"/>
      <w:lvlText w:val="%3"/>
      <w:lvlJc w:val="left"/>
      <w:pPr>
        <w:ind w:left="18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A4A4B4">
      <w:start w:val="1"/>
      <w:numFmt w:val="decimal"/>
      <w:lvlText w:val="%4"/>
      <w:lvlJc w:val="left"/>
      <w:pPr>
        <w:ind w:left="2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74F8F0">
      <w:start w:val="1"/>
      <w:numFmt w:val="lowerLetter"/>
      <w:lvlText w:val="%5"/>
      <w:lvlJc w:val="left"/>
      <w:pPr>
        <w:ind w:left="3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9250F4">
      <w:start w:val="1"/>
      <w:numFmt w:val="lowerRoman"/>
      <w:lvlText w:val="%6"/>
      <w:lvlJc w:val="left"/>
      <w:pPr>
        <w:ind w:left="40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E4C81E">
      <w:start w:val="1"/>
      <w:numFmt w:val="decimal"/>
      <w:lvlText w:val="%7"/>
      <w:lvlJc w:val="left"/>
      <w:pPr>
        <w:ind w:left="47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2C0E6C">
      <w:start w:val="1"/>
      <w:numFmt w:val="lowerLetter"/>
      <w:lvlText w:val="%8"/>
      <w:lvlJc w:val="left"/>
      <w:pPr>
        <w:ind w:left="5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26F3D6">
      <w:start w:val="1"/>
      <w:numFmt w:val="lowerRoman"/>
      <w:lvlText w:val="%9"/>
      <w:lvlJc w:val="left"/>
      <w:pPr>
        <w:ind w:left="6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93A0C7C"/>
    <w:multiLevelType w:val="hybridMultilevel"/>
    <w:tmpl w:val="27728EFA"/>
    <w:lvl w:ilvl="0" w:tplc="B96AC8CE">
      <w:start w:val="1"/>
      <w:numFmt w:val="decimal"/>
      <w:lvlText w:val="%1."/>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26A7A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08873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94839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2C03C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6AB31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08449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2608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D2575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BCF7FCA"/>
    <w:multiLevelType w:val="hybridMultilevel"/>
    <w:tmpl w:val="69B6E24A"/>
    <w:lvl w:ilvl="0" w:tplc="D8A860AC">
      <w:start w:val="1"/>
      <w:numFmt w:val="decimal"/>
      <w:lvlText w:val="%1)"/>
      <w:lvlJc w:val="left"/>
      <w:pPr>
        <w:ind w:left="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24C9CC">
      <w:start w:val="1"/>
      <w:numFmt w:val="lowerLetter"/>
      <w:lvlText w:val="%2"/>
      <w:lvlJc w:val="left"/>
      <w:pPr>
        <w:ind w:left="1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2CA474">
      <w:start w:val="1"/>
      <w:numFmt w:val="lowerRoman"/>
      <w:lvlText w:val="%3"/>
      <w:lvlJc w:val="left"/>
      <w:pPr>
        <w:ind w:left="1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B429D4">
      <w:start w:val="1"/>
      <w:numFmt w:val="decimal"/>
      <w:lvlText w:val="%4"/>
      <w:lvlJc w:val="left"/>
      <w:pPr>
        <w:ind w:left="25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16FACC">
      <w:start w:val="1"/>
      <w:numFmt w:val="lowerLetter"/>
      <w:lvlText w:val="%5"/>
      <w:lvlJc w:val="left"/>
      <w:pPr>
        <w:ind w:left="3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66AB86">
      <w:start w:val="1"/>
      <w:numFmt w:val="lowerRoman"/>
      <w:lvlText w:val="%6"/>
      <w:lvlJc w:val="left"/>
      <w:pPr>
        <w:ind w:left="4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9277FA">
      <w:start w:val="1"/>
      <w:numFmt w:val="decimal"/>
      <w:lvlText w:val="%7"/>
      <w:lvlJc w:val="left"/>
      <w:pPr>
        <w:ind w:left="4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569F00">
      <w:start w:val="1"/>
      <w:numFmt w:val="lowerLetter"/>
      <w:lvlText w:val="%8"/>
      <w:lvlJc w:val="left"/>
      <w:pPr>
        <w:ind w:left="5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6AA92C">
      <w:start w:val="1"/>
      <w:numFmt w:val="lowerRoman"/>
      <w:lvlText w:val="%9"/>
      <w:lvlJc w:val="left"/>
      <w:pPr>
        <w:ind w:left="6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D7830AB"/>
    <w:multiLevelType w:val="hybridMultilevel"/>
    <w:tmpl w:val="8416D778"/>
    <w:lvl w:ilvl="0" w:tplc="C70804F6">
      <w:start w:val="1"/>
      <w:numFmt w:val="decimal"/>
      <w:lvlText w:val="%1."/>
      <w:lvlJc w:val="left"/>
      <w:pPr>
        <w:ind w:left="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D040AE">
      <w:start w:val="1"/>
      <w:numFmt w:val="lowerLetter"/>
      <w:lvlText w:val="%2"/>
      <w:lvlJc w:val="left"/>
      <w:pPr>
        <w:ind w:left="1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3C0702">
      <w:start w:val="1"/>
      <w:numFmt w:val="lowerRoman"/>
      <w:lvlText w:val="%3"/>
      <w:lvlJc w:val="left"/>
      <w:pPr>
        <w:ind w:left="1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E6F0F4">
      <w:start w:val="1"/>
      <w:numFmt w:val="decimal"/>
      <w:lvlText w:val="%4"/>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FE4D02">
      <w:start w:val="1"/>
      <w:numFmt w:val="lowerLetter"/>
      <w:lvlText w:val="%5"/>
      <w:lvlJc w:val="left"/>
      <w:pPr>
        <w:ind w:left="3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F27642">
      <w:start w:val="1"/>
      <w:numFmt w:val="lowerRoman"/>
      <w:lvlText w:val="%6"/>
      <w:lvlJc w:val="left"/>
      <w:pPr>
        <w:ind w:left="4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DCACDC">
      <w:start w:val="1"/>
      <w:numFmt w:val="decimal"/>
      <w:lvlText w:val="%7"/>
      <w:lvlJc w:val="left"/>
      <w:pPr>
        <w:ind w:left="4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B6F84E">
      <w:start w:val="1"/>
      <w:numFmt w:val="lowerLetter"/>
      <w:lvlText w:val="%8"/>
      <w:lvlJc w:val="left"/>
      <w:pPr>
        <w:ind w:left="5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4481BA">
      <w:start w:val="1"/>
      <w:numFmt w:val="lowerRoman"/>
      <w:lvlText w:val="%9"/>
      <w:lvlJc w:val="left"/>
      <w:pPr>
        <w:ind w:left="6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E19648B"/>
    <w:multiLevelType w:val="hybridMultilevel"/>
    <w:tmpl w:val="FA3C9352"/>
    <w:lvl w:ilvl="0" w:tplc="2724E8BE">
      <w:start w:val="1"/>
      <w:numFmt w:val="decimal"/>
      <w:lvlText w:val="%1)"/>
      <w:lvlJc w:val="left"/>
      <w:pPr>
        <w:ind w:left="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D475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9CA0D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5085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4AED8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46D12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EA0A3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841F4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D045F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0A053FA"/>
    <w:multiLevelType w:val="hybridMultilevel"/>
    <w:tmpl w:val="E124AB2E"/>
    <w:lvl w:ilvl="0" w:tplc="88B61CE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269782">
      <w:start w:val="8"/>
      <w:numFmt w:val="decimal"/>
      <w:lvlText w:val="%2."/>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BE54B6">
      <w:start w:val="1"/>
      <w:numFmt w:val="lowerRoman"/>
      <w:lvlText w:val="%3"/>
      <w:lvlJc w:val="left"/>
      <w:pPr>
        <w:ind w:left="1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9022E6">
      <w:start w:val="1"/>
      <w:numFmt w:val="decimal"/>
      <w:lvlText w:val="%4"/>
      <w:lvlJc w:val="left"/>
      <w:pPr>
        <w:ind w:left="1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94E78E">
      <w:start w:val="1"/>
      <w:numFmt w:val="lowerLetter"/>
      <w:lvlText w:val="%5"/>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AED3CA">
      <w:start w:val="1"/>
      <w:numFmt w:val="lowerRoman"/>
      <w:lvlText w:val="%6"/>
      <w:lvlJc w:val="left"/>
      <w:pPr>
        <w:ind w:left="3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D62734">
      <w:start w:val="1"/>
      <w:numFmt w:val="decimal"/>
      <w:lvlText w:val="%7"/>
      <w:lvlJc w:val="left"/>
      <w:pPr>
        <w:ind w:left="40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0A0F66">
      <w:start w:val="1"/>
      <w:numFmt w:val="lowerLetter"/>
      <w:lvlText w:val="%8"/>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403924">
      <w:start w:val="1"/>
      <w:numFmt w:val="lowerRoman"/>
      <w:lvlText w:val="%9"/>
      <w:lvlJc w:val="left"/>
      <w:pPr>
        <w:ind w:left="54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37D1C1B"/>
    <w:multiLevelType w:val="hybridMultilevel"/>
    <w:tmpl w:val="3932ADD2"/>
    <w:lvl w:ilvl="0" w:tplc="C5DAED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4B91352"/>
    <w:multiLevelType w:val="hybridMultilevel"/>
    <w:tmpl w:val="CDAA99F4"/>
    <w:lvl w:ilvl="0" w:tplc="90C2D4F2">
      <w:start w:val="2"/>
      <w:numFmt w:val="lowerLetter"/>
      <w:lvlText w:val="%1)"/>
      <w:lvlJc w:val="left"/>
      <w:pPr>
        <w:ind w:left="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A2858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42F0F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3E47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FED3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3833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2858D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E88A7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2A39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FC79A9"/>
    <w:multiLevelType w:val="hybridMultilevel"/>
    <w:tmpl w:val="203E6650"/>
    <w:lvl w:ilvl="0" w:tplc="8AFC6E0A">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9CCB42">
      <w:start w:val="1"/>
      <w:numFmt w:val="lowerLetter"/>
      <w:lvlText w:val="%2"/>
      <w:lvlJc w:val="left"/>
      <w:pPr>
        <w:ind w:left="1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46EB4C">
      <w:start w:val="1"/>
      <w:numFmt w:val="lowerRoman"/>
      <w:lvlText w:val="%3"/>
      <w:lvlJc w:val="left"/>
      <w:pPr>
        <w:ind w:left="18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A07116">
      <w:start w:val="1"/>
      <w:numFmt w:val="decimal"/>
      <w:lvlText w:val="%4"/>
      <w:lvlJc w:val="left"/>
      <w:pPr>
        <w:ind w:left="2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24EEA6">
      <w:start w:val="1"/>
      <w:numFmt w:val="lowerLetter"/>
      <w:lvlText w:val="%5"/>
      <w:lvlJc w:val="left"/>
      <w:pPr>
        <w:ind w:left="3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2860E0">
      <w:start w:val="1"/>
      <w:numFmt w:val="lowerRoman"/>
      <w:lvlText w:val="%6"/>
      <w:lvlJc w:val="left"/>
      <w:pPr>
        <w:ind w:left="40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3838DA">
      <w:start w:val="1"/>
      <w:numFmt w:val="decimal"/>
      <w:lvlText w:val="%7"/>
      <w:lvlJc w:val="left"/>
      <w:pPr>
        <w:ind w:left="47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D64850">
      <w:start w:val="1"/>
      <w:numFmt w:val="lowerLetter"/>
      <w:lvlText w:val="%8"/>
      <w:lvlJc w:val="left"/>
      <w:pPr>
        <w:ind w:left="5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E8BA52">
      <w:start w:val="1"/>
      <w:numFmt w:val="lowerRoman"/>
      <w:lvlText w:val="%9"/>
      <w:lvlJc w:val="left"/>
      <w:pPr>
        <w:ind w:left="6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AC75B80"/>
    <w:multiLevelType w:val="hybridMultilevel"/>
    <w:tmpl w:val="3036E7F4"/>
    <w:lvl w:ilvl="0" w:tplc="FC12C7E0">
      <w:start w:val="2"/>
      <w:numFmt w:val="lowerLetter"/>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DAA258">
      <w:start w:val="1"/>
      <w:numFmt w:val="lowerLetter"/>
      <w:lvlText w:val="%2"/>
      <w:lvlJc w:val="left"/>
      <w:pPr>
        <w:ind w:left="1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5EE52C">
      <w:start w:val="1"/>
      <w:numFmt w:val="lowerRoman"/>
      <w:lvlText w:val="%3"/>
      <w:lvlJc w:val="left"/>
      <w:pPr>
        <w:ind w:left="18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6ECFAE">
      <w:start w:val="1"/>
      <w:numFmt w:val="decimal"/>
      <w:lvlText w:val="%4"/>
      <w:lvlJc w:val="left"/>
      <w:pPr>
        <w:ind w:left="2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CE6EA6">
      <w:start w:val="1"/>
      <w:numFmt w:val="lowerLetter"/>
      <w:lvlText w:val="%5"/>
      <w:lvlJc w:val="left"/>
      <w:pPr>
        <w:ind w:left="3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F88188">
      <w:start w:val="1"/>
      <w:numFmt w:val="lowerRoman"/>
      <w:lvlText w:val="%6"/>
      <w:lvlJc w:val="left"/>
      <w:pPr>
        <w:ind w:left="40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72EACC">
      <w:start w:val="1"/>
      <w:numFmt w:val="decimal"/>
      <w:lvlText w:val="%7"/>
      <w:lvlJc w:val="left"/>
      <w:pPr>
        <w:ind w:left="47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CAB114">
      <w:start w:val="1"/>
      <w:numFmt w:val="lowerLetter"/>
      <w:lvlText w:val="%8"/>
      <w:lvlJc w:val="left"/>
      <w:pPr>
        <w:ind w:left="5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D6A7F8">
      <w:start w:val="1"/>
      <w:numFmt w:val="lowerRoman"/>
      <w:lvlText w:val="%9"/>
      <w:lvlJc w:val="left"/>
      <w:pPr>
        <w:ind w:left="6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1890816"/>
    <w:multiLevelType w:val="hybridMultilevel"/>
    <w:tmpl w:val="EC1814C6"/>
    <w:lvl w:ilvl="0" w:tplc="51DAAE58">
      <w:start w:val="1"/>
      <w:numFmt w:val="decimal"/>
      <w:lvlText w:val="%1."/>
      <w:lvlJc w:val="left"/>
      <w:pPr>
        <w:ind w:left="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06CFAC">
      <w:start w:val="1"/>
      <w:numFmt w:val="lowerLetter"/>
      <w:lvlText w:val="%2"/>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34799E">
      <w:start w:val="1"/>
      <w:numFmt w:val="lowerRoman"/>
      <w:lvlText w:val="%3"/>
      <w:lvlJc w:val="left"/>
      <w:pPr>
        <w:ind w:left="1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788964">
      <w:start w:val="1"/>
      <w:numFmt w:val="decimal"/>
      <w:lvlText w:val="%4"/>
      <w:lvlJc w:val="left"/>
      <w:pPr>
        <w:ind w:left="25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B80A88">
      <w:start w:val="1"/>
      <w:numFmt w:val="lowerLetter"/>
      <w:lvlText w:val="%5"/>
      <w:lvlJc w:val="left"/>
      <w:pPr>
        <w:ind w:left="32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82BD5C">
      <w:start w:val="1"/>
      <w:numFmt w:val="lowerRoman"/>
      <w:lvlText w:val="%6"/>
      <w:lvlJc w:val="left"/>
      <w:pPr>
        <w:ind w:left="40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26628C">
      <w:start w:val="1"/>
      <w:numFmt w:val="decimal"/>
      <w:lvlText w:val="%7"/>
      <w:lvlJc w:val="left"/>
      <w:pPr>
        <w:ind w:left="4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C25DFC">
      <w:start w:val="1"/>
      <w:numFmt w:val="lowerLetter"/>
      <w:lvlText w:val="%8"/>
      <w:lvlJc w:val="left"/>
      <w:pPr>
        <w:ind w:left="5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146FE2">
      <w:start w:val="1"/>
      <w:numFmt w:val="lowerRoman"/>
      <w:lvlText w:val="%9"/>
      <w:lvlJc w:val="left"/>
      <w:pPr>
        <w:ind w:left="6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2925854"/>
    <w:multiLevelType w:val="hybridMultilevel"/>
    <w:tmpl w:val="B6DEFBD6"/>
    <w:lvl w:ilvl="0" w:tplc="C9821C54">
      <w:start w:val="2"/>
      <w:numFmt w:val="decimal"/>
      <w:lvlText w:val="%1)"/>
      <w:lvlJc w:val="left"/>
      <w:pPr>
        <w:ind w:left="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180BB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CE986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18CC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F8A4C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7E219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72950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5E451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74C71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4E333FC"/>
    <w:multiLevelType w:val="hybridMultilevel"/>
    <w:tmpl w:val="058649BC"/>
    <w:lvl w:ilvl="0" w:tplc="11728ABC">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0A9D32">
      <w:start w:val="1"/>
      <w:numFmt w:val="lowerLetter"/>
      <w:lvlText w:val="%2"/>
      <w:lvlJc w:val="left"/>
      <w:pPr>
        <w:ind w:left="1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409BFE">
      <w:start w:val="1"/>
      <w:numFmt w:val="lowerRoman"/>
      <w:lvlText w:val="%3"/>
      <w:lvlJc w:val="left"/>
      <w:pPr>
        <w:ind w:left="18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6EA684">
      <w:start w:val="1"/>
      <w:numFmt w:val="decimal"/>
      <w:lvlText w:val="%4"/>
      <w:lvlJc w:val="left"/>
      <w:pPr>
        <w:ind w:left="2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F6EAE8">
      <w:start w:val="1"/>
      <w:numFmt w:val="lowerLetter"/>
      <w:lvlText w:val="%5"/>
      <w:lvlJc w:val="left"/>
      <w:pPr>
        <w:ind w:left="3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80592A">
      <w:start w:val="1"/>
      <w:numFmt w:val="lowerRoman"/>
      <w:lvlText w:val="%6"/>
      <w:lvlJc w:val="left"/>
      <w:pPr>
        <w:ind w:left="40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186B3C">
      <w:start w:val="1"/>
      <w:numFmt w:val="decimal"/>
      <w:lvlText w:val="%7"/>
      <w:lvlJc w:val="left"/>
      <w:pPr>
        <w:ind w:left="47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8A50D2">
      <w:start w:val="1"/>
      <w:numFmt w:val="lowerLetter"/>
      <w:lvlText w:val="%8"/>
      <w:lvlJc w:val="left"/>
      <w:pPr>
        <w:ind w:left="5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6A351C">
      <w:start w:val="1"/>
      <w:numFmt w:val="lowerRoman"/>
      <w:lvlText w:val="%9"/>
      <w:lvlJc w:val="left"/>
      <w:pPr>
        <w:ind w:left="6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8C497C"/>
    <w:multiLevelType w:val="multilevel"/>
    <w:tmpl w:val="C47C5422"/>
    <w:lvl w:ilvl="0">
      <w:start w:val="9"/>
      <w:numFmt w:val="decimalZero"/>
      <w:lvlText w:val="%1"/>
      <w:lvlJc w:val="left"/>
      <w:pPr>
        <w:tabs>
          <w:tab w:val="num" w:pos="1455"/>
        </w:tabs>
        <w:ind w:left="1455" w:hanging="1455"/>
      </w:pPr>
      <w:rPr>
        <w:rFonts w:hint="default"/>
      </w:rPr>
    </w:lvl>
    <w:lvl w:ilvl="1">
      <w:start w:val="13"/>
      <w:numFmt w:val="decimal"/>
      <w:lvlText w:val="%1.%2"/>
      <w:lvlJc w:val="left"/>
      <w:pPr>
        <w:tabs>
          <w:tab w:val="num" w:pos="2163"/>
        </w:tabs>
        <w:ind w:left="2163" w:hanging="1455"/>
      </w:pPr>
      <w:rPr>
        <w:rFonts w:hint="default"/>
      </w:rPr>
    </w:lvl>
    <w:lvl w:ilvl="2">
      <w:start w:val="41"/>
      <w:numFmt w:val="decimal"/>
      <w:lvlText w:val="%1.%2.%3"/>
      <w:lvlJc w:val="left"/>
      <w:pPr>
        <w:tabs>
          <w:tab w:val="num" w:pos="2871"/>
        </w:tabs>
        <w:ind w:left="2871" w:hanging="1455"/>
      </w:pPr>
      <w:rPr>
        <w:rFonts w:hint="default"/>
      </w:rPr>
    </w:lvl>
    <w:lvl w:ilvl="3">
      <w:numFmt w:val="decimalZero"/>
      <w:lvlText w:val="%1.%2.%3.%4"/>
      <w:lvlJc w:val="left"/>
      <w:pPr>
        <w:tabs>
          <w:tab w:val="num" w:pos="3579"/>
        </w:tabs>
        <w:ind w:left="3579" w:hanging="1455"/>
      </w:pPr>
      <w:rPr>
        <w:rFonts w:hint="default"/>
      </w:rPr>
    </w:lvl>
    <w:lvl w:ilvl="4">
      <w:start w:val="8"/>
      <w:numFmt w:val="decimal"/>
      <w:lvlText w:val="%1.%2.%3.%4-%5"/>
      <w:lvlJc w:val="left"/>
      <w:pPr>
        <w:tabs>
          <w:tab w:val="num" w:pos="4287"/>
        </w:tabs>
        <w:ind w:left="4287" w:hanging="1455"/>
      </w:pPr>
      <w:rPr>
        <w:rFonts w:hint="default"/>
      </w:rPr>
    </w:lvl>
    <w:lvl w:ilvl="5">
      <w:start w:val="1"/>
      <w:numFmt w:val="decimal"/>
      <w:lvlText w:val="%1.%2.%3.%4-%5.%6"/>
      <w:lvlJc w:val="left"/>
      <w:pPr>
        <w:tabs>
          <w:tab w:val="num" w:pos="4995"/>
        </w:tabs>
        <w:ind w:left="4995" w:hanging="1455"/>
      </w:pPr>
      <w:rPr>
        <w:rFonts w:hint="default"/>
      </w:rPr>
    </w:lvl>
    <w:lvl w:ilvl="6">
      <w:start w:val="1"/>
      <w:numFmt w:val="decimal"/>
      <w:lvlText w:val="%1.%2.%3.%4-%5.%6.%7"/>
      <w:lvlJc w:val="left"/>
      <w:pPr>
        <w:tabs>
          <w:tab w:val="num" w:pos="5703"/>
        </w:tabs>
        <w:ind w:left="5703" w:hanging="1455"/>
      </w:pPr>
      <w:rPr>
        <w:rFonts w:hint="default"/>
      </w:rPr>
    </w:lvl>
    <w:lvl w:ilvl="7">
      <w:start w:val="1"/>
      <w:numFmt w:val="decimal"/>
      <w:lvlText w:val="%1.%2.%3.%4-%5.%6.%7.%8"/>
      <w:lvlJc w:val="left"/>
      <w:pPr>
        <w:tabs>
          <w:tab w:val="num" w:pos="6411"/>
        </w:tabs>
        <w:ind w:left="6411" w:hanging="1455"/>
      </w:pPr>
      <w:rPr>
        <w:rFonts w:hint="default"/>
      </w:rPr>
    </w:lvl>
    <w:lvl w:ilvl="8">
      <w:start w:val="1"/>
      <w:numFmt w:val="decimal"/>
      <w:lvlText w:val="%1.%2.%3.%4-%5.%6.%7.%8.%9"/>
      <w:lvlJc w:val="left"/>
      <w:pPr>
        <w:tabs>
          <w:tab w:val="num" w:pos="7464"/>
        </w:tabs>
        <w:ind w:left="7464" w:hanging="1800"/>
      </w:pPr>
      <w:rPr>
        <w:rFonts w:hint="default"/>
      </w:rPr>
    </w:lvl>
  </w:abstractNum>
  <w:abstractNum w:abstractNumId="36" w15:restartNumberingAfterBreak="0">
    <w:nsid w:val="68A53EF4"/>
    <w:multiLevelType w:val="hybridMultilevel"/>
    <w:tmpl w:val="AA0E4866"/>
    <w:lvl w:ilvl="0" w:tplc="FEC68A72">
      <w:start w:val="1"/>
      <w:numFmt w:val="lowerLetter"/>
      <w:lvlText w:val="%1)"/>
      <w:lvlJc w:val="left"/>
      <w:pPr>
        <w:ind w:left="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5EBDE4">
      <w:start w:val="1"/>
      <w:numFmt w:val="lowerLetter"/>
      <w:lvlText w:val="%2"/>
      <w:lvlJc w:val="left"/>
      <w:pPr>
        <w:ind w:left="1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38D5AE">
      <w:start w:val="1"/>
      <w:numFmt w:val="lowerRoman"/>
      <w:lvlText w:val="%3"/>
      <w:lvlJc w:val="left"/>
      <w:pPr>
        <w:ind w:left="1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D0525A">
      <w:start w:val="1"/>
      <w:numFmt w:val="decimal"/>
      <w:lvlText w:val="%4"/>
      <w:lvlJc w:val="left"/>
      <w:pPr>
        <w:ind w:left="2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54BE56">
      <w:start w:val="1"/>
      <w:numFmt w:val="lowerLetter"/>
      <w:lvlText w:val="%5"/>
      <w:lvlJc w:val="left"/>
      <w:pPr>
        <w:ind w:left="3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E60B2A">
      <w:start w:val="1"/>
      <w:numFmt w:val="lowerRoman"/>
      <w:lvlText w:val="%6"/>
      <w:lvlJc w:val="left"/>
      <w:pPr>
        <w:ind w:left="4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DC3B48">
      <w:start w:val="1"/>
      <w:numFmt w:val="decimal"/>
      <w:lvlText w:val="%7"/>
      <w:lvlJc w:val="left"/>
      <w:pPr>
        <w:ind w:left="4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9C1C04">
      <w:start w:val="1"/>
      <w:numFmt w:val="lowerLetter"/>
      <w:lvlText w:val="%8"/>
      <w:lvlJc w:val="left"/>
      <w:pPr>
        <w:ind w:left="54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F8DBAE">
      <w:start w:val="1"/>
      <w:numFmt w:val="lowerRoman"/>
      <w:lvlText w:val="%9"/>
      <w:lvlJc w:val="left"/>
      <w:pPr>
        <w:ind w:left="62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0077E27"/>
    <w:multiLevelType w:val="hybridMultilevel"/>
    <w:tmpl w:val="FBF21038"/>
    <w:lvl w:ilvl="0" w:tplc="BAD61F64">
      <w:start w:val="1"/>
      <w:numFmt w:val="lowerLetter"/>
      <w:lvlText w:val="%1)"/>
      <w:lvlJc w:val="left"/>
      <w:pPr>
        <w:ind w:left="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1E458E">
      <w:start w:val="1"/>
      <w:numFmt w:val="lowerLetter"/>
      <w:lvlText w:val="%2"/>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D2226A">
      <w:start w:val="1"/>
      <w:numFmt w:val="lowerRoman"/>
      <w:lvlText w:val="%3"/>
      <w:lvlJc w:val="left"/>
      <w:pPr>
        <w:ind w:left="1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3A2144">
      <w:start w:val="1"/>
      <w:numFmt w:val="decimal"/>
      <w:lvlText w:val="%4"/>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2002E8">
      <w:start w:val="1"/>
      <w:numFmt w:val="lowerLetter"/>
      <w:lvlText w:val="%5"/>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4A5FAA">
      <w:start w:val="1"/>
      <w:numFmt w:val="lowerRoman"/>
      <w:lvlText w:val="%6"/>
      <w:lvlJc w:val="left"/>
      <w:pPr>
        <w:ind w:left="3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D218AE">
      <w:start w:val="1"/>
      <w:numFmt w:val="decimal"/>
      <w:lvlText w:val="%7"/>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B4E7B4">
      <w:start w:val="1"/>
      <w:numFmt w:val="lowerLetter"/>
      <w:lvlText w:val="%8"/>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E296F8">
      <w:start w:val="1"/>
      <w:numFmt w:val="lowerRoman"/>
      <w:lvlText w:val="%9"/>
      <w:lvlJc w:val="left"/>
      <w:pPr>
        <w:ind w:left="6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1AA58BE"/>
    <w:multiLevelType w:val="hybridMultilevel"/>
    <w:tmpl w:val="6F743632"/>
    <w:lvl w:ilvl="0" w:tplc="732E1F0E">
      <w:start w:val="1"/>
      <w:numFmt w:val="decimal"/>
      <w:lvlText w:val="%1."/>
      <w:lvlJc w:val="left"/>
      <w:pPr>
        <w:ind w:left="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B0E032">
      <w:start w:val="1"/>
      <w:numFmt w:val="lowerLetter"/>
      <w:lvlText w:val="%2"/>
      <w:lvlJc w:val="left"/>
      <w:pPr>
        <w:ind w:left="1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C8A9E4">
      <w:start w:val="1"/>
      <w:numFmt w:val="lowerRoman"/>
      <w:lvlText w:val="%3"/>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D49F6C">
      <w:start w:val="1"/>
      <w:numFmt w:val="decimal"/>
      <w:lvlText w:val="%4"/>
      <w:lvlJc w:val="left"/>
      <w:pPr>
        <w:ind w:left="2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DE9440">
      <w:start w:val="1"/>
      <w:numFmt w:val="lowerLetter"/>
      <w:lvlText w:val="%5"/>
      <w:lvlJc w:val="left"/>
      <w:pPr>
        <w:ind w:left="3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4E4D84">
      <w:start w:val="1"/>
      <w:numFmt w:val="lowerRoman"/>
      <w:lvlText w:val="%6"/>
      <w:lvlJc w:val="left"/>
      <w:pPr>
        <w:ind w:left="4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F22326">
      <w:start w:val="1"/>
      <w:numFmt w:val="decimal"/>
      <w:lvlText w:val="%7"/>
      <w:lvlJc w:val="left"/>
      <w:pPr>
        <w:ind w:left="4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FAE820">
      <w:start w:val="1"/>
      <w:numFmt w:val="lowerLetter"/>
      <w:lvlText w:val="%8"/>
      <w:lvlJc w:val="left"/>
      <w:pPr>
        <w:ind w:left="5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6471E0">
      <w:start w:val="1"/>
      <w:numFmt w:val="lowerRoman"/>
      <w:lvlText w:val="%9"/>
      <w:lvlJc w:val="left"/>
      <w:pPr>
        <w:ind w:left="6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9"/>
  </w:num>
  <w:num w:numId="2">
    <w:abstractNumId w:val="1"/>
  </w:num>
  <w:num w:numId="3">
    <w:abstractNumId w:val="37"/>
  </w:num>
  <w:num w:numId="4">
    <w:abstractNumId w:val="16"/>
  </w:num>
  <w:num w:numId="5">
    <w:abstractNumId w:val="12"/>
  </w:num>
  <w:num w:numId="6">
    <w:abstractNumId w:val="36"/>
  </w:num>
  <w:num w:numId="7">
    <w:abstractNumId w:val="9"/>
  </w:num>
  <w:num w:numId="8">
    <w:abstractNumId w:val="33"/>
  </w:num>
  <w:num w:numId="9">
    <w:abstractNumId w:val="34"/>
  </w:num>
  <w:num w:numId="10">
    <w:abstractNumId w:val="0"/>
  </w:num>
  <w:num w:numId="11">
    <w:abstractNumId w:val="32"/>
  </w:num>
  <w:num w:numId="12">
    <w:abstractNumId w:val="30"/>
  </w:num>
  <w:num w:numId="13">
    <w:abstractNumId w:val="22"/>
  </w:num>
  <w:num w:numId="14">
    <w:abstractNumId w:val="4"/>
  </w:num>
  <w:num w:numId="15">
    <w:abstractNumId w:val="31"/>
  </w:num>
  <w:num w:numId="16">
    <w:abstractNumId w:val="21"/>
  </w:num>
  <w:num w:numId="17">
    <w:abstractNumId w:val="26"/>
  </w:num>
  <w:num w:numId="18">
    <w:abstractNumId w:val="29"/>
  </w:num>
  <w:num w:numId="19">
    <w:abstractNumId w:val="14"/>
  </w:num>
  <w:num w:numId="20">
    <w:abstractNumId w:val="27"/>
  </w:num>
  <w:num w:numId="21">
    <w:abstractNumId w:val="23"/>
  </w:num>
  <w:num w:numId="22">
    <w:abstractNumId w:val="6"/>
  </w:num>
  <w:num w:numId="23">
    <w:abstractNumId w:val="15"/>
  </w:num>
  <w:num w:numId="24">
    <w:abstractNumId w:val="3"/>
  </w:num>
  <w:num w:numId="25">
    <w:abstractNumId w:val="17"/>
  </w:num>
  <w:num w:numId="26">
    <w:abstractNumId w:val="2"/>
  </w:num>
  <w:num w:numId="27">
    <w:abstractNumId w:val="10"/>
  </w:num>
  <w:num w:numId="28">
    <w:abstractNumId w:val="7"/>
  </w:num>
  <w:num w:numId="29">
    <w:abstractNumId w:val="8"/>
  </w:num>
  <w:num w:numId="30">
    <w:abstractNumId w:val="11"/>
  </w:num>
  <w:num w:numId="31">
    <w:abstractNumId w:val="38"/>
  </w:num>
  <w:num w:numId="32">
    <w:abstractNumId w:val="5"/>
  </w:num>
  <w:num w:numId="33">
    <w:abstractNumId w:val="24"/>
  </w:num>
  <w:num w:numId="34">
    <w:abstractNumId w:val="25"/>
  </w:num>
  <w:num w:numId="35">
    <w:abstractNumId w:val="13"/>
  </w:num>
  <w:num w:numId="36">
    <w:abstractNumId w:val="28"/>
  </w:num>
  <w:num w:numId="37">
    <w:abstractNumId w:val="35"/>
  </w:num>
  <w:num w:numId="38">
    <w:abstractNumId w:val="2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23"/>
    <w:rsid w:val="00016423"/>
    <w:rsid w:val="000B6A03"/>
    <w:rsid w:val="000D22B7"/>
    <w:rsid w:val="001271E1"/>
    <w:rsid w:val="00287CB1"/>
    <w:rsid w:val="002B4814"/>
    <w:rsid w:val="002C4FD1"/>
    <w:rsid w:val="0039512E"/>
    <w:rsid w:val="003B7552"/>
    <w:rsid w:val="003F6D95"/>
    <w:rsid w:val="004D7647"/>
    <w:rsid w:val="004E169E"/>
    <w:rsid w:val="0052375A"/>
    <w:rsid w:val="005D1204"/>
    <w:rsid w:val="005D34B0"/>
    <w:rsid w:val="00643C23"/>
    <w:rsid w:val="00647DC4"/>
    <w:rsid w:val="006B2E07"/>
    <w:rsid w:val="006E2390"/>
    <w:rsid w:val="006F32B9"/>
    <w:rsid w:val="00763DBB"/>
    <w:rsid w:val="007D2FFA"/>
    <w:rsid w:val="0089631B"/>
    <w:rsid w:val="00950982"/>
    <w:rsid w:val="00AC5159"/>
    <w:rsid w:val="00AE2829"/>
    <w:rsid w:val="00B437B8"/>
    <w:rsid w:val="00BD3C14"/>
    <w:rsid w:val="00BF59E3"/>
    <w:rsid w:val="00C24623"/>
    <w:rsid w:val="00D70DEE"/>
    <w:rsid w:val="00E5725B"/>
    <w:rsid w:val="00F149B9"/>
    <w:rsid w:val="00F43B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5AC7AE0-8677-452B-9882-6F25443B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6" w:lineRule="auto"/>
      <w:ind w:left="438" w:hanging="10"/>
      <w:jc w:val="both"/>
    </w:pPr>
    <w:rPr>
      <w:rFonts w:ascii="Arial" w:eastAsia="Arial" w:hAnsi="Arial" w:cs="Arial"/>
      <w:color w:val="000000"/>
      <w:sz w:val="20"/>
    </w:rPr>
  </w:style>
  <w:style w:type="paragraph" w:styleId="Nagwek1">
    <w:name w:val="heading 1"/>
    <w:next w:val="Normalny"/>
    <w:link w:val="Nagwek1Znak"/>
    <w:uiPriority w:val="9"/>
    <w:unhideWhenUsed/>
    <w:qFormat/>
    <w:pPr>
      <w:keepNext/>
      <w:keepLines/>
      <w:spacing w:after="0"/>
      <w:ind w:right="4"/>
      <w:jc w:val="center"/>
      <w:outlineLvl w:val="0"/>
    </w:pPr>
    <w:rPr>
      <w:rFonts w:ascii="Arial" w:eastAsia="Arial" w:hAnsi="Arial" w:cs="Arial"/>
      <w:b/>
      <w:color w:val="000000"/>
      <w:sz w:val="32"/>
    </w:rPr>
  </w:style>
  <w:style w:type="paragraph" w:styleId="Nagwek2">
    <w:name w:val="heading 2"/>
    <w:next w:val="Normalny"/>
    <w:link w:val="Nagwek2Znak"/>
    <w:uiPriority w:val="9"/>
    <w:unhideWhenUsed/>
    <w:qFormat/>
    <w:pPr>
      <w:keepNext/>
      <w:keepLines/>
      <w:spacing w:after="171"/>
      <w:ind w:left="63" w:hanging="10"/>
      <w:outlineLvl w:val="1"/>
    </w:pPr>
    <w:rPr>
      <w:rFonts w:ascii="Arial" w:eastAsia="Arial" w:hAnsi="Arial" w:cs="Arial"/>
      <w:b/>
      <w:color w:val="000000"/>
      <w:sz w:val="20"/>
      <w:u w:val="single" w:color="000000"/>
    </w:rPr>
  </w:style>
  <w:style w:type="paragraph" w:styleId="Nagwek3">
    <w:name w:val="heading 3"/>
    <w:next w:val="Normalny"/>
    <w:link w:val="Nagwek3Znak"/>
    <w:uiPriority w:val="9"/>
    <w:unhideWhenUsed/>
    <w:qFormat/>
    <w:pPr>
      <w:keepNext/>
      <w:keepLines/>
      <w:spacing w:after="172"/>
      <w:ind w:left="723" w:hanging="10"/>
      <w:jc w:val="center"/>
      <w:outlineLvl w:val="2"/>
    </w:pPr>
    <w:rPr>
      <w:rFonts w:ascii="Arial" w:eastAsia="Arial" w:hAnsi="Arial" w:cs="Arial"/>
      <w:b/>
      <w:color w:val="000000"/>
      <w:sz w:val="20"/>
    </w:rPr>
  </w:style>
  <w:style w:type="paragraph" w:styleId="Nagwek4">
    <w:name w:val="heading 4"/>
    <w:next w:val="Normalny"/>
    <w:link w:val="Nagwek4Znak"/>
    <w:uiPriority w:val="9"/>
    <w:unhideWhenUsed/>
    <w:qFormat/>
    <w:pPr>
      <w:keepNext/>
      <w:keepLines/>
      <w:spacing w:after="6"/>
      <w:ind w:left="426" w:hanging="10"/>
      <w:jc w:val="right"/>
      <w:outlineLvl w:val="3"/>
    </w:pPr>
    <w:rPr>
      <w:rFonts w:ascii="Arial" w:eastAsia="Arial" w:hAnsi="Arial" w:cs="Arial"/>
      <w:i/>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0"/>
      <w:u w:val="single" w:color="000000"/>
    </w:rPr>
  </w:style>
  <w:style w:type="character" w:customStyle="1" w:styleId="Nagwek1Znak">
    <w:name w:val="Nagłówek 1 Znak"/>
    <w:link w:val="Nagwek1"/>
    <w:rPr>
      <w:rFonts w:ascii="Arial" w:eastAsia="Arial" w:hAnsi="Arial" w:cs="Arial"/>
      <w:b/>
      <w:color w:val="000000"/>
      <w:sz w:val="32"/>
    </w:rPr>
  </w:style>
  <w:style w:type="character" w:customStyle="1" w:styleId="Nagwek3Znak">
    <w:name w:val="Nagłówek 3 Znak"/>
    <w:link w:val="Nagwek3"/>
    <w:rPr>
      <w:rFonts w:ascii="Arial" w:eastAsia="Arial" w:hAnsi="Arial" w:cs="Arial"/>
      <w:b/>
      <w:color w:val="000000"/>
      <w:sz w:val="20"/>
    </w:rPr>
  </w:style>
  <w:style w:type="character" w:customStyle="1" w:styleId="Nagwek4Znak">
    <w:name w:val="Nagłówek 4 Znak"/>
    <w:link w:val="Nagwek4"/>
    <w:rPr>
      <w:rFonts w:ascii="Arial" w:eastAsia="Arial" w:hAnsi="Arial" w:cs="Arial"/>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rabkiw.ug.gov.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23</Pages>
  <Words>9492</Words>
  <Characters>56958</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brembisz</dc:creator>
  <cp:keywords/>
  <cp:lastModifiedBy>UG</cp:lastModifiedBy>
  <cp:revision>5</cp:revision>
  <dcterms:created xsi:type="dcterms:W3CDTF">2017-09-25T12:50:00Z</dcterms:created>
  <dcterms:modified xsi:type="dcterms:W3CDTF">2017-09-28T11:46:00Z</dcterms:modified>
</cp:coreProperties>
</file>