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Pr="00426F16" w:rsidRDefault="003245A2" w:rsidP="009919DA">
      <w:pPr>
        <w:pStyle w:val="Bezodstpw"/>
        <w:jc w:val="center"/>
        <w:rPr>
          <w:b/>
          <w:sz w:val="24"/>
          <w:szCs w:val="24"/>
        </w:rPr>
      </w:pPr>
    </w:p>
    <w:p w:rsidR="009919DA" w:rsidRPr="00426F16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16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9919DA" w:rsidRPr="00426F16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16">
        <w:rPr>
          <w:rFonts w:ascii="Times New Roman" w:hAnsi="Times New Roman" w:cs="Times New Roman"/>
          <w:b/>
          <w:sz w:val="24"/>
          <w:szCs w:val="24"/>
        </w:rPr>
        <w:t>dla zamówień o wartości nie przekraczającej wyrażonej w złotych równowartości</w:t>
      </w:r>
      <w:r w:rsidR="001E4F01" w:rsidRPr="0042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F16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="0092236E" w:rsidRPr="00426F16">
        <w:rPr>
          <w:rFonts w:ascii="Times New Roman" w:hAnsi="Times New Roman" w:cs="Times New Roman"/>
          <w:b/>
          <w:sz w:val="24"/>
          <w:szCs w:val="24"/>
        </w:rPr>
        <w:t>30</w:t>
      </w:r>
      <w:r w:rsidRPr="00426F16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426F16">
        <w:rPr>
          <w:b/>
          <w:sz w:val="24"/>
          <w:szCs w:val="24"/>
        </w:rPr>
        <w:br/>
      </w:r>
    </w:p>
    <w:p w:rsidR="009919DA" w:rsidRPr="00426F16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6F16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26F16">
        <w:rPr>
          <w:rFonts w:ascii="Times New Roman" w:hAnsi="Times New Roman" w:cs="Times New Roman"/>
          <w:b/>
          <w:sz w:val="24"/>
          <w:szCs w:val="24"/>
        </w:rPr>
        <w:br/>
      </w:r>
      <w:r w:rsidRPr="00426F16"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Pr="00426F16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6F16"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Pr="00426F16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6F16"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3245A2" w:rsidRPr="00426F16" w:rsidRDefault="009919DA" w:rsidP="00426F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6F16">
        <w:rPr>
          <w:rFonts w:ascii="Times New Roman" w:hAnsi="Times New Roman" w:cs="Times New Roman"/>
          <w:sz w:val="24"/>
          <w:szCs w:val="24"/>
        </w:rPr>
        <w:t>Tel./faks (41) 354 32-73</w:t>
      </w:r>
      <w:r w:rsidRPr="00426F16">
        <w:rPr>
          <w:rFonts w:ascii="Times New Roman" w:hAnsi="Times New Roman" w:cs="Times New Roman"/>
          <w:sz w:val="24"/>
          <w:szCs w:val="24"/>
        </w:rPr>
        <w:br/>
      </w:r>
      <w:r w:rsidRPr="00426F16">
        <w:rPr>
          <w:sz w:val="24"/>
          <w:szCs w:val="24"/>
        </w:rPr>
        <w:br/>
      </w:r>
      <w:r w:rsidRPr="00426F16">
        <w:rPr>
          <w:rFonts w:ascii="Times New Roman" w:hAnsi="Times New Roman" w:cs="Times New Roman"/>
          <w:sz w:val="24"/>
          <w:szCs w:val="24"/>
        </w:rPr>
        <w:t xml:space="preserve">Zapraszam do składania ofert w postępowaniu o udzielenie zamówienia </w:t>
      </w:r>
      <w:proofErr w:type="spellStart"/>
      <w:r w:rsidRPr="00426F16">
        <w:rPr>
          <w:rFonts w:ascii="Times New Roman" w:hAnsi="Times New Roman" w:cs="Times New Roman"/>
          <w:sz w:val="24"/>
          <w:szCs w:val="24"/>
        </w:rPr>
        <w:t>pn.:</w:t>
      </w:r>
      <w:r w:rsidR="009D2AC9" w:rsidRPr="00426F16">
        <w:rPr>
          <w:rFonts w:ascii="Times New Roman" w:hAnsi="Times New Roman" w:cs="Times New Roman"/>
          <w:b/>
          <w:sz w:val="24"/>
          <w:szCs w:val="24"/>
          <w:u w:val="single"/>
        </w:rPr>
        <w:t>Opracowanie</w:t>
      </w:r>
      <w:proofErr w:type="spellEnd"/>
      <w:r w:rsidR="009D2AC9" w:rsidRPr="00426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graficzne, wykonanie i dostawa</w:t>
      </w:r>
      <w:r w:rsidR="00777E24" w:rsidRPr="00426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2AC9" w:rsidRPr="00426F16">
        <w:rPr>
          <w:rFonts w:ascii="Times New Roman" w:hAnsi="Times New Roman" w:cs="Times New Roman"/>
          <w:b/>
          <w:sz w:val="24"/>
          <w:szCs w:val="24"/>
          <w:u w:val="single"/>
        </w:rPr>
        <w:t>gadżetów</w:t>
      </w:r>
      <w:r w:rsidR="00E139E5" w:rsidRPr="00426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5099" w:rsidRPr="00426F16">
        <w:rPr>
          <w:rFonts w:ascii="Times New Roman" w:hAnsi="Times New Roman" w:cs="Times New Roman"/>
          <w:b/>
          <w:sz w:val="24"/>
          <w:szCs w:val="24"/>
        </w:rPr>
        <w:t>promując</w:t>
      </w:r>
      <w:r w:rsidR="00797A10" w:rsidRPr="00426F16">
        <w:rPr>
          <w:rFonts w:ascii="Times New Roman" w:hAnsi="Times New Roman" w:cs="Times New Roman"/>
          <w:b/>
          <w:sz w:val="24"/>
          <w:szCs w:val="24"/>
        </w:rPr>
        <w:t>ych</w:t>
      </w:r>
      <w:r w:rsidR="00815099" w:rsidRPr="00426F16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Pr="00426F16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Pr="00426F1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245A2" w:rsidRPr="00426F16">
        <w:rPr>
          <w:rFonts w:ascii="Times New Roman" w:hAnsi="Times New Roman" w:cs="Times New Roman"/>
          <w:b/>
          <w:i/>
          <w:sz w:val="24"/>
          <w:szCs w:val="24"/>
        </w:rPr>
        <w:t>Rewitalizacja starej części miasta Chmielnik – etap II</w:t>
      </w:r>
      <w:r w:rsidRPr="00426F16">
        <w:rPr>
          <w:rFonts w:ascii="Times New Roman" w:hAnsi="Times New Roman" w:cs="Times New Roman"/>
          <w:b/>
          <w:i/>
          <w:sz w:val="24"/>
          <w:szCs w:val="24"/>
        </w:rPr>
        <w:t>”,</w:t>
      </w:r>
      <w:r w:rsidR="00CE3856" w:rsidRPr="00426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F16">
        <w:rPr>
          <w:rFonts w:ascii="Times New Roman" w:hAnsi="Times New Roman" w:cs="Times New Roman"/>
          <w:sz w:val="24"/>
          <w:szCs w:val="24"/>
        </w:rPr>
        <w:t>dofinansowan</w:t>
      </w:r>
      <w:r w:rsidR="004A7008" w:rsidRPr="00426F16">
        <w:rPr>
          <w:rFonts w:ascii="Times New Roman" w:hAnsi="Times New Roman" w:cs="Times New Roman"/>
          <w:sz w:val="24"/>
          <w:szCs w:val="24"/>
        </w:rPr>
        <w:t>y</w:t>
      </w:r>
      <w:r w:rsidRPr="00426F16">
        <w:rPr>
          <w:rFonts w:ascii="Times New Roman" w:hAnsi="Times New Roman" w:cs="Times New Roman"/>
          <w:sz w:val="24"/>
          <w:szCs w:val="24"/>
        </w:rPr>
        <w:t xml:space="preserve"> z Regionalnego Programu Operacyjnego Województwa Świ</w:t>
      </w:r>
      <w:r w:rsidR="003245A2" w:rsidRPr="00426F16">
        <w:rPr>
          <w:rFonts w:ascii="Times New Roman" w:hAnsi="Times New Roman" w:cs="Times New Roman"/>
          <w:sz w:val="24"/>
          <w:szCs w:val="24"/>
        </w:rPr>
        <w:t>ętokrzyskiego na lata 2007-2013.</w:t>
      </w:r>
    </w:p>
    <w:p w:rsidR="00426F16" w:rsidRDefault="00426F16" w:rsidP="00426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85B" w:rsidRDefault="009919DA" w:rsidP="00426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1.Określenie przedmiotu zamówienia: </w:t>
      </w:r>
    </w:p>
    <w:p w:rsidR="009D2AC9" w:rsidRDefault="009919DA" w:rsidP="009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15099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0A441D">
        <w:rPr>
          <w:rFonts w:ascii="Times New Roman" w:hAnsi="Times New Roman" w:cs="Times New Roman"/>
          <w:sz w:val="24"/>
          <w:szCs w:val="24"/>
        </w:rPr>
        <w:t xml:space="preserve">kompleksowa usługa, która obejmuje </w:t>
      </w:r>
      <w:r w:rsidR="009D2AC9">
        <w:rPr>
          <w:rFonts w:ascii="Times New Roman" w:hAnsi="Times New Roman" w:cs="Times New Roman"/>
          <w:sz w:val="24"/>
          <w:szCs w:val="24"/>
        </w:rPr>
        <w:t>opracowanie graficzne, wykonanie</w:t>
      </w:r>
      <w:r w:rsidR="00A0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dostaw</w:t>
      </w:r>
      <w:r w:rsidR="000A441D">
        <w:rPr>
          <w:rFonts w:ascii="Times New Roman" w:hAnsi="Times New Roman" w:cs="Times New Roman"/>
          <w:sz w:val="24"/>
          <w:szCs w:val="24"/>
        </w:rPr>
        <w:t xml:space="preserve">ę </w:t>
      </w:r>
      <w:r w:rsidR="009D2AC9">
        <w:rPr>
          <w:rFonts w:ascii="Times New Roman" w:hAnsi="Times New Roman" w:cs="Times New Roman"/>
          <w:sz w:val="24"/>
          <w:szCs w:val="24"/>
        </w:rPr>
        <w:t xml:space="preserve">następujących gadżetów promocyjnych: </w:t>
      </w:r>
    </w:p>
    <w:tbl>
      <w:tblPr>
        <w:tblStyle w:val="Tabela-Siatka"/>
        <w:tblW w:w="10031" w:type="dxa"/>
        <w:tblLook w:val="04A0"/>
      </w:tblPr>
      <w:tblGrid>
        <w:gridCol w:w="570"/>
        <w:gridCol w:w="7903"/>
        <w:gridCol w:w="1558"/>
      </w:tblGrid>
      <w:tr w:rsidR="009D2AC9" w:rsidTr="0039073B">
        <w:tc>
          <w:tcPr>
            <w:tcW w:w="543" w:type="dxa"/>
          </w:tcPr>
          <w:p w:rsidR="009D2AC9" w:rsidRPr="00D95916" w:rsidRDefault="009D2AC9" w:rsidP="009D2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29" w:type="dxa"/>
          </w:tcPr>
          <w:p w:rsidR="009D2AC9" w:rsidRPr="00D95916" w:rsidRDefault="009D2AC9" w:rsidP="009D2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Produkt </w:t>
            </w:r>
          </w:p>
        </w:tc>
        <w:tc>
          <w:tcPr>
            <w:tcW w:w="1559" w:type="dxa"/>
          </w:tcPr>
          <w:p w:rsidR="009D2AC9" w:rsidRPr="00D95916" w:rsidRDefault="00A83E55" w:rsidP="009D2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>Planowana i</w:t>
            </w:r>
            <w:r w:rsidR="009D2AC9"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lość </w:t>
            </w:r>
          </w:p>
        </w:tc>
      </w:tr>
      <w:tr w:rsidR="009D2AC9" w:rsidTr="0039073B">
        <w:tc>
          <w:tcPr>
            <w:tcW w:w="543" w:type="dxa"/>
          </w:tcPr>
          <w:p w:rsidR="009D2AC9" w:rsidRDefault="009D2AC9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9" w:type="dxa"/>
          </w:tcPr>
          <w:p w:rsidR="009D2AC9" w:rsidRDefault="009D2AC9" w:rsidP="009D2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b/>
                <w:sz w:val="24"/>
                <w:szCs w:val="24"/>
              </w:rPr>
              <w:t>Zestaw</w:t>
            </w:r>
            <w:r w:rsidR="00E9244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9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piśmienn</w:t>
            </w:r>
            <w:r w:rsidR="00D959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długopis + pióro </w:t>
            </w:r>
            <w:r w:rsidR="001E4F01">
              <w:rPr>
                <w:rFonts w:ascii="Times New Roman" w:hAnsi="Times New Roman" w:cs="Times New Roman"/>
                <w:b/>
                <w:sz w:val="24"/>
                <w:szCs w:val="24"/>
              </w:rPr>
              <w:t>w etui</w:t>
            </w:r>
            <w:r w:rsidR="00E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prezentowym:</w:t>
            </w:r>
          </w:p>
          <w:p w:rsidR="00E92447" w:rsidRDefault="00E92447" w:rsidP="00E924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Parker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długopis i pióro wieczne S0282520 – </w:t>
            </w:r>
            <w:r w:rsidRPr="00E92447">
              <w:rPr>
                <w:rFonts w:ascii="Times New Roman" w:hAnsi="Times New Roman" w:cs="Times New Roman"/>
                <w:b/>
                <w:sz w:val="24"/>
                <w:szCs w:val="24"/>
              </w:rPr>
              <w:t>10 szt.</w:t>
            </w:r>
          </w:p>
          <w:p w:rsidR="00E92447" w:rsidRDefault="00E92447" w:rsidP="00E9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Korpus i skuwka z czarnego tworzywa, wykończenie stalowe, dostosowane do naboi atramentowych. Pakowane z etui prezentowe. W zestawie wkład i nabój startowy</w:t>
            </w:r>
            <w:r w:rsidR="0039073B">
              <w:rPr>
                <w:rFonts w:ascii="Times New Roman" w:hAnsi="Times New Roman" w:cs="Times New Roman"/>
                <w:sz w:val="24"/>
                <w:szCs w:val="24"/>
              </w:rPr>
              <w:t xml:space="preserve"> niebieski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447" w:rsidRPr="00E92447" w:rsidRDefault="00E92447" w:rsidP="00E924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San Antonio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długopis i pióro wieczne 1770406 z dołączonym etui, zapakowane w ozdobne pudełko</w:t>
            </w:r>
            <w:r w:rsidR="0039073B">
              <w:rPr>
                <w:rFonts w:ascii="Times New Roman" w:hAnsi="Times New Roman" w:cs="Times New Roman"/>
                <w:sz w:val="24"/>
                <w:szCs w:val="24"/>
              </w:rPr>
              <w:t xml:space="preserve"> prezentowe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2447">
              <w:rPr>
                <w:rFonts w:ascii="Times New Roman" w:hAnsi="Times New Roman" w:cs="Times New Roman"/>
                <w:sz w:val="24"/>
                <w:szCs w:val="24"/>
              </w:rPr>
              <w:t>w zestawie wkład i nabój startowy w kolorze niebieskim)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447">
              <w:rPr>
                <w:rFonts w:ascii="Times New Roman" w:hAnsi="Times New Roman" w:cs="Times New Roman"/>
                <w:b/>
                <w:sz w:val="24"/>
                <w:szCs w:val="24"/>
              </w:rPr>
              <w:t>5 szt.</w:t>
            </w:r>
          </w:p>
          <w:p w:rsidR="0039073B" w:rsidRDefault="009D2AC9" w:rsidP="009D2AC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</w:t>
            </w:r>
            <w:r w:rsidR="0039073B" w:rsidRPr="003907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Style</w:t>
            </w:r>
            <w:r w:rsidR="0039073B">
              <w:rPr>
                <w:rFonts w:ascii="Times New Roman" w:hAnsi="Times New Roman" w:cs="Times New Roman"/>
                <w:sz w:val="24"/>
                <w:szCs w:val="24"/>
              </w:rPr>
              <w:t xml:space="preserve"> R01202 metalowy długopis i pióro kulkowe wyposażone w niebieskie wkłady, pakowane w etui prezentowe – </w:t>
            </w:r>
            <w:r w:rsidR="0039073B" w:rsidRPr="0039073B">
              <w:rPr>
                <w:rFonts w:ascii="Times New Roman" w:hAnsi="Times New Roman" w:cs="Times New Roman"/>
                <w:b/>
                <w:sz w:val="24"/>
                <w:szCs w:val="24"/>
              </w:rPr>
              <w:t>15 szt.</w:t>
            </w:r>
          </w:p>
          <w:p w:rsidR="009D2AC9" w:rsidRPr="00D95916" w:rsidRDefault="00D95916" w:rsidP="00D95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Zdobienie logotypami: </w:t>
            </w:r>
            <w:r w:rsidR="009D2AC9" w:rsidRPr="00D95916">
              <w:rPr>
                <w:rFonts w:ascii="Times New Roman" w:hAnsi="Times New Roman" w:cs="Times New Roman"/>
                <w:sz w:val="24"/>
                <w:szCs w:val="24"/>
              </w:rPr>
              <w:t>Długopis i pióro zdobione grawerem laserowym</w:t>
            </w:r>
            <w:r w:rsidR="00FC713B"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16">
              <w:rPr>
                <w:rFonts w:ascii="Times New Roman" w:hAnsi="Times New Roman" w:cs="Times New Roman"/>
                <w:sz w:val="24"/>
                <w:szCs w:val="24"/>
              </w:rPr>
              <w:br/>
              <w:t>lub</w:t>
            </w:r>
            <w:r w:rsidR="00262F79"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 na etui </w:t>
            </w: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F79" w:rsidRPr="00D95916">
              <w:rPr>
                <w:rFonts w:ascii="Times New Roman" w:hAnsi="Times New Roman" w:cs="Times New Roman"/>
                <w:sz w:val="24"/>
                <w:szCs w:val="24"/>
              </w:rPr>
              <w:t>tampon</w:t>
            </w:r>
            <w:r w:rsidR="0031552F"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F74CD" w:rsidRPr="00D95916" w:rsidRDefault="0031552F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szt.</w:t>
            </w:r>
            <w:r w:rsidR="00D95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F74CD" w:rsidRPr="00D95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tym:</w:t>
            </w:r>
          </w:p>
          <w:p w:rsidR="004F74CD" w:rsidRPr="004F74CD" w:rsidRDefault="004F74CD" w:rsidP="009D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4CD">
              <w:rPr>
                <w:rFonts w:ascii="Times New Roman" w:hAnsi="Times New Roman" w:cs="Times New Roman"/>
                <w:sz w:val="20"/>
                <w:szCs w:val="20"/>
              </w:rPr>
              <w:t xml:space="preserve">10 szt. Parker, </w:t>
            </w:r>
          </w:p>
          <w:p w:rsidR="004F74CD" w:rsidRDefault="004F74CD" w:rsidP="004F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CD">
              <w:rPr>
                <w:rFonts w:ascii="Times New Roman" w:hAnsi="Times New Roman" w:cs="Times New Roman"/>
                <w:sz w:val="20"/>
                <w:szCs w:val="20"/>
              </w:rPr>
              <w:t xml:space="preserve">5 szt. </w:t>
            </w:r>
            <w:r w:rsidR="0039073B" w:rsidRPr="0039073B">
              <w:rPr>
                <w:rFonts w:ascii="Times New Roman" w:hAnsi="Times New Roman" w:cs="Times New Roman"/>
                <w:sz w:val="16"/>
                <w:szCs w:val="16"/>
              </w:rPr>
              <w:t>San Antonio</w:t>
            </w:r>
            <w:r w:rsidRPr="00390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74CD" w:rsidRDefault="004F74CD" w:rsidP="004F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  <w:r w:rsidR="0039073B">
              <w:rPr>
                <w:rFonts w:ascii="Times New Roman" w:hAnsi="Times New Roman" w:cs="Times New Roman"/>
                <w:sz w:val="24"/>
                <w:szCs w:val="24"/>
              </w:rPr>
              <w:t xml:space="preserve"> Style</w:t>
            </w:r>
          </w:p>
        </w:tc>
      </w:tr>
      <w:tr w:rsidR="009D2AC9" w:rsidTr="0039073B">
        <w:tc>
          <w:tcPr>
            <w:tcW w:w="543" w:type="dxa"/>
          </w:tcPr>
          <w:p w:rsidR="009D2AC9" w:rsidRDefault="009D2AC9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9" w:type="dxa"/>
          </w:tcPr>
          <w:p w:rsidR="009D2AC9" w:rsidRDefault="00306915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15">
              <w:rPr>
                <w:rFonts w:ascii="Times New Roman" w:hAnsi="Times New Roman" w:cs="Times New Roman"/>
                <w:b/>
                <w:sz w:val="24"/>
                <w:szCs w:val="24"/>
              </w:rPr>
              <w:t>Portfel skórzany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np. typu 370013)</w:t>
            </w:r>
          </w:p>
          <w:p w:rsidR="00306915" w:rsidRDefault="00306915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Portfel w kolorze czarnym, ze skóry classic, rozmiar </w:t>
            </w:r>
            <w:r w:rsidR="001E4F01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x 12cm. Zawierający kieszeń na bilon, kieszeń na banknoty, 4-5 kieszeni na dokumenty,</w:t>
            </w:r>
            <w:r w:rsidR="00FC713B">
              <w:rPr>
                <w:rFonts w:ascii="Times New Roman" w:hAnsi="Times New Roman" w:cs="Times New Roman"/>
                <w:sz w:val="24"/>
                <w:szCs w:val="24"/>
              </w:rPr>
              <w:t xml:space="preserve"> 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kieszeni na karty kredytowe, kieszeń transparentna, kieszeń zapinana na suwak.</w:t>
            </w:r>
          </w:p>
          <w:p w:rsidR="00D95916" w:rsidRDefault="00306915" w:rsidP="00D95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Portfel zapakowany w eleganckie drewniane, powlekane  pudełko</w:t>
            </w:r>
            <w:r w:rsidR="001E4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15" w:rsidRDefault="00FC713B" w:rsidP="00D95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portfelu nadruk obustronny w formie tłoczenia </w:t>
            </w:r>
            <w:r w:rsidR="00D95916">
              <w:rPr>
                <w:rFonts w:ascii="Times New Roman" w:hAnsi="Times New Roman" w:cs="Times New Roman"/>
                <w:sz w:val="24"/>
                <w:szCs w:val="24"/>
              </w:rPr>
              <w:t>oraz na pudełku - tampon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D2AC9" w:rsidRDefault="00306915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</w:tr>
      <w:tr w:rsidR="009D2AC9" w:rsidTr="0039073B">
        <w:tc>
          <w:tcPr>
            <w:tcW w:w="543" w:type="dxa"/>
          </w:tcPr>
          <w:p w:rsidR="009D2AC9" w:rsidRDefault="009D2AC9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9" w:type="dxa"/>
          </w:tcPr>
          <w:p w:rsidR="009D2AC9" w:rsidRDefault="00FC713B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0">
              <w:rPr>
                <w:rFonts w:ascii="Times New Roman" w:hAnsi="Times New Roman" w:cs="Times New Roman"/>
                <w:b/>
                <w:sz w:val="24"/>
                <w:szCs w:val="24"/>
              </w:rPr>
              <w:t>Etui na wizytówki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np. typu 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42001301)</w:t>
            </w:r>
          </w:p>
          <w:p w:rsidR="00D95916" w:rsidRDefault="00745780" w:rsidP="009E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Etui na co najmniej 70 kart, rozmiar </w:t>
            </w:r>
            <w:r w:rsidR="001E4F01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x </w:t>
            </w:r>
            <w:r w:rsidR="00D95916">
              <w:rPr>
                <w:rFonts w:ascii="Times New Roman" w:hAnsi="Times New Roman" w:cs="Times New Roman"/>
                <w:sz w:val="24"/>
                <w:szCs w:val="24"/>
              </w:rPr>
              <w:t xml:space="preserve">19 cm, materiał – skóra </w:t>
            </w:r>
            <w:proofErr w:type="spellStart"/>
            <w:r w:rsidR="00D95916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="00D95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916">
              <w:rPr>
                <w:rFonts w:ascii="Times New Roman" w:hAnsi="Times New Roman" w:cs="Times New Roman"/>
                <w:sz w:val="24"/>
                <w:szCs w:val="24"/>
              </w:rPr>
              <w:t xml:space="preserve">Etui pakowane w eleganckie pudełko </w:t>
            </w:r>
            <w:r w:rsidR="009E0F1B">
              <w:rPr>
                <w:rFonts w:ascii="Times New Roman" w:hAnsi="Times New Roman" w:cs="Times New Roman"/>
                <w:sz w:val="24"/>
                <w:szCs w:val="24"/>
              </w:rPr>
              <w:t>prezentowe</w:t>
            </w:r>
            <w:r w:rsidR="00D95916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etui nadruk dwustronny w formie tłoczenia</w:t>
            </w:r>
            <w:r w:rsidR="00D95916">
              <w:rPr>
                <w:rFonts w:ascii="Times New Roman" w:hAnsi="Times New Roman" w:cs="Times New Roman"/>
                <w:sz w:val="24"/>
                <w:szCs w:val="24"/>
              </w:rPr>
              <w:t xml:space="preserve"> oraz na pudełku - tampon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D2AC9" w:rsidRDefault="00745780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</w:tr>
      <w:tr w:rsidR="009D2AC9" w:rsidTr="0039073B">
        <w:tc>
          <w:tcPr>
            <w:tcW w:w="543" w:type="dxa"/>
          </w:tcPr>
          <w:p w:rsidR="009D2AC9" w:rsidRDefault="009D2AC9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9" w:type="dxa"/>
          </w:tcPr>
          <w:p w:rsidR="009D2AC9" w:rsidRDefault="00745780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80">
              <w:rPr>
                <w:rFonts w:ascii="Times New Roman" w:hAnsi="Times New Roman" w:cs="Times New Roman"/>
                <w:b/>
                <w:sz w:val="24"/>
                <w:szCs w:val="24"/>
              </w:rPr>
              <w:t>Teczka konferencyjna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np. typu 106020)</w:t>
            </w:r>
          </w:p>
          <w:p w:rsidR="00745780" w:rsidRDefault="00745780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Rozmiar ok. 26 x 35 x 4 cm ( A4), materiał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ekoskóra</w:t>
            </w:r>
            <w:proofErr w:type="spellEnd"/>
            <w:r w:rsidR="00A0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9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739C">
              <w:rPr>
                <w:rFonts w:ascii="Times New Roman" w:hAnsi="Times New Roman" w:cs="Times New Roman"/>
                <w:sz w:val="24"/>
                <w:szCs w:val="24"/>
              </w:rPr>
              <w:t>ebraska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kolor czarny, 3 kieszenie na dokumenty, 5 kieszeni na wizytówki, kieszeń zapinana na suwak, 2 uchwyty: na długopis i pióro, ring, klip, zamknięcie na suwak. </w:t>
            </w:r>
          </w:p>
          <w:p w:rsidR="00745780" w:rsidRDefault="00745780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zestawie notes, długopis i pióro kulkowe metalowe. </w:t>
            </w:r>
          </w:p>
          <w:p w:rsidR="00745780" w:rsidRDefault="00745780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Nadruk w formie tłoczenia, dwustronny. Każda teczka pakowana w pudełko kartonowe.</w:t>
            </w:r>
          </w:p>
        </w:tc>
        <w:tc>
          <w:tcPr>
            <w:tcW w:w="1559" w:type="dxa"/>
          </w:tcPr>
          <w:p w:rsidR="009D2AC9" w:rsidRDefault="00D95916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szt.</w:t>
            </w:r>
          </w:p>
        </w:tc>
      </w:tr>
      <w:tr w:rsidR="009D2AC9" w:rsidTr="0039073B">
        <w:tc>
          <w:tcPr>
            <w:tcW w:w="543" w:type="dxa"/>
          </w:tcPr>
          <w:p w:rsidR="009D2AC9" w:rsidRDefault="009D2AC9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29" w:type="dxa"/>
          </w:tcPr>
          <w:p w:rsidR="009D2AC9" w:rsidRDefault="00534366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366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(np. typu 857075)</w:t>
            </w:r>
          </w:p>
          <w:p w:rsidR="00534366" w:rsidRDefault="00534366" w:rsidP="00A0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Rozmiar A6: ok. 14 x 9 cm, materiał: ekoskóra, kolor czarny, papier chamois, 80 kartek w linie, zawiera </w:t>
            </w:r>
            <w:r w:rsidR="001E4F01">
              <w:rPr>
                <w:rFonts w:ascii="Times New Roman" w:hAnsi="Times New Roman" w:cs="Times New Roman"/>
                <w:sz w:val="24"/>
                <w:szCs w:val="24"/>
              </w:rPr>
              <w:t xml:space="preserve">metalowy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  <w:r w:rsidR="0046791B">
              <w:rPr>
                <w:rFonts w:ascii="Times New Roman" w:hAnsi="Times New Roman" w:cs="Times New Roman"/>
                <w:sz w:val="24"/>
                <w:szCs w:val="24"/>
              </w:rPr>
              <w:t xml:space="preserve">, zawiera kieszeń, zamykany </w:t>
            </w:r>
            <w:r w:rsidR="00A0739C">
              <w:rPr>
                <w:rFonts w:ascii="Times New Roman" w:hAnsi="Times New Roman" w:cs="Times New Roman"/>
                <w:sz w:val="24"/>
                <w:szCs w:val="24"/>
              </w:rPr>
              <w:t>na gumkę</w:t>
            </w:r>
            <w:r w:rsidR="0046791B">
              <w:rPr>
                <w:rFonts w:ascii="Times New Roman" w:hAnsi="Times New Roman" w:cs="Times New Roman"/>
                <w:sz w:val="24"/>
                <w:szCs w:val="24"/>
              </w:rPr>
              <w:t>, tłoczenie dwustronne.</w:t>
            </w:r>
          </w:p>
        </w:tc>
        <w:tc>
          <w:tcPr>
            <w:tcW w:w="1559" w:type="dxa"/>
          </w:tcPr>
          <w:p w:rsidR="009D2AC9" w:rsidRDefault="0046791B" w:rsidP="009D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</w:tr>
    </w:tbl>
    <w:p w:rsidR="00235EA8" w:rsidRDefault="00235EA8" w:rsidP="009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A8" w:rsidRPr="00426F16" w:rsidRDefault="00777E24" w:rsidP="0046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reklamowe powinny być wykonane z wysokiej jako</w:t>
      </w:r>
      <w:r w:rsidR="005F7762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materiałów.</w:t>
      </w:r>
    </w:p>
    <w:p w:rsidR="00E62096" w:rsidRPr="0046791B" w:rsidRDefault="005F7762" w:rsidP="00467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gadżety: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529"/>
        <w:gridCol w:w="3859"/>
      </w:tblGrid>
      <w:tr w:rsidR="0046791B" w:rsidTr="00626E11">
        <w:trPr>
          <w:trHeight w:val="1713"/>
        </w:trPr>
        <w:tc>
          <w:tcPr>
            <w:tcW w:w="5529" w:type="dxa"/>
          </w:tcPr>
          <w:p w:rsidR="0046791B" w:rsidRDefault="00D95916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11">
              <w:rPr>
                <w:noProof/>
                <w:lang w:eastAsia="pl-PL"/>
              </w:rPr>
              <w:drawing>
                <wp:inline distT="0" distB="0" distL="0" distR="0">
                  <wp:extent cx="1263650" cy="303276"/>
                  <wp:effectExtent l="19050" t="0" r="0" b="0"/>
                  <wp:docPr id="4" name="Obraz 4" descr="http://parkershop.pl/userdata/gfx/2c676eba3e34db70405f288e1b921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rkershop.pl/userdata/gfx/2c676eba3e34db70405f288e1b921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928" cy="30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EA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46791B" w:rsidRDefault="00483E5E" w:rsidP="0023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E11">
              <w:t>.</w:t>
            </w:r>
            <w:r w:rsidR="00235EA8">
              <w:t xml:space="preserve">     </w:t>
            </w:r>
            <w:r w:rsidR="00626E11" w:rsidRPr="00626E11">
              <w:rPr>
                <w:noProof/>
                <w:lang w:eastAsia="pl-PL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Obraz 19" descr="https://www.sklep.pozorski.info/img/large/20001/zestaw-pismienny-san-anton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klep.pozorski.info/img/large/20001/zestaw-pismienny-san-anton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E11">
              <w:t xml:space="preserve"> </w:t>
            </w:r>
            <w:r w:rsidR="00235EA8">
              <w:t xml:space="preserve">  b)                    </w:t>
            </w:r>
            <w:r w:rsidR="00235EA8">
              <w:rPr>
                <w:noProof/>
                <w:lang w:eastAsia="pl-PL"/>
              </w:rPr>
              <w:drawing>
                <wp:inline distT="0" distB="0" distL="0" distR="0">
                  <wp:extent cx="990600" cy="990600"/>
                  <wp:effectExtent l="0" t="0" r="0" b="0"/>
                  <wp:docPr id="6" name="Obraz 27" descr="R0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0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EA8">
              <w:t>c)</w:t>
            </w:r>
          </w:p>
        </w:tc>
        <w:tc>
          <w:tcPr>
            <w:tcW w:w="3859" w:type="dxa"/>
          </w:tcPr>
          <w:p w:rsidR="0046791B" w:rsidRDefault="00483E5E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1052" cy="1042304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3611" cy="104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91B" w:rsidRDefault="0046791B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1B" w:rsidTr="00626E11">
        <w:trPr>
          <w:trHeight w:val="1286"/>
        </w:trPr>
        <w:tc>
          <w:tcPr>
            <w:tcW w:w="5529" w:type="dxa"/>
          </w:tcPr>
          <w:p w:rsidR="0046791B" w:rsidRDefault="00483E5E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44550" cy="692200"/>
                  <wp:effectExtent l="19050" t="0" r="0" b="0"/>
                  <wp:docPr id="12" name="Obraz 12" descr="http://www.petersmedia.galanteria.net/assets/img/products/colour_www_42001301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tersmedia.galanteria.net/assets/img/products/colour_www_42001301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13" cy="69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91B" w:rsidRDefault="0046791B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46791B" w:rsidRDefault="00483E5E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54100" cy="768873"/>
                  <wp:effectExtent l="19050" t="0" r="0" b="0"/>
                  <wp:docPr id="15" name="Obraz 15" descr="http://www.petersmedia.galanteria.net/assets/img/products/colour_www_10602001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etersmedia.galanteria.net/assets/img/products/colour_www_10602001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6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91B" w:rsidTr="00626E11">
        <w:trPr>
          <w:trHeight w:val="1562"/>
        </w:trPr>
        <w:tc>
          <w:tcPr>
            <w:tcW w:w="5529" w:type="dxa"/>
          </w:tcPr>
          <w:p w:rsidR="0046791B" w:rsidRDefault="0046791B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1B" w:rsidRDefault="00483E5E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17600" cy="775746"/>
                  <wp:effectExtent l="19050" t="0" r="6350" b="0"/>
                  <wp:docPr id="18" name="Obraz 18" descr="http://www.petersmedia.galanteria.net/assets/img/products/colour_www_85707536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tersmedia.galanteria.net/assets/img/products/colour_www_85707536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51" cy="778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:rsidR="0046791B" w:rsidRDefault="00483E5E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Pudełko</w:t>
            </w:r>
            <w:r w:rsidR="00E6330E">
              <w:rPr>
                <w:rFonts w:ascii="Times New Roman" w:hAnsi="Times New Roman" w:cs="Times New Roman"/>
                <w:sz w:val="24"/>
                <w:szCs w:val="24"/>
              </w:rPr>
              <w:t xml:space="preserve"> na portfel</w:t>
            </w:r>
            <w:r w:rsidR="00235EA8">
              <w:rPr>
                <w:rFonts w:ascii="Times New Roman" w:hAnsi="Times New Roman" w:cs="Times New Roman"/>
                <w:sz w:val="24"/>
                <w:szCs w:val="24"/>
              </w:rPr>
              <w:t>, etui</w:t>
            </w:r>
          </w:p>
          <w:p w:rsidR="00483E5E" w:rsidRDefault="005F7762" w:rsidP="004A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946573"/>
                  <wp:effectExtent l="19050" t="0" r="0" b="0"/>
                  <wp:docPr id="33" name="Obraz 33" descr="http://www.petersmedia.galanteria.net/assets/img/products/min/www_pudelko_443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etersmedia.galanteria.net/assets/img/products/min/www_pudelko_443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008" w:rsidRDefault="004A7008" w:rsidP="004A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08" w:rsidRPr="004A7008" w:rsidRDefault="00777E24" w:rsidP="004A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Gadżety powinny zawierać nadruki:</w:t>
      </w:r>
    </w:p>
    <w:p w:rsidR="00343AEE" w:rsidRPr="00777E24" w:rsidRDefault="00777E24" w:rsidP="00343AEE">
      <w:pPr>
        <w:pStyle w:val="NormalnyWeb"/>
        <w:numPr>
          <w:ilvl w:val="0"/>
          <w:numId w:val="1"/>
        </w:numPr>
        <w:spacing w:before="0" w:beforeAutospacing="0" w:after="0" w:afterAutospacing="0"/>
        <w:rPr>
          <w:noProof/>
        </w:rPr>
      </w:pPr>
      <w:r w:rsidRPr="00777E24">
        <w:rPr>
          <w:b/>
        </w:rPr>
        <w:t>Projekt pn.</w:t>
      </w:r>
      <w:r w:rsidR="006D4959">
        <w:t xml:space="preserve"> </w:t>
      </w:r>
      <w:r w:rsidR="006D4959" w:rsidRPr="00F6124E">
        <w:rPr>
          <w:b/>
        </w:rPr>
        <w:t>„Rewitalizacja starej części miasta Chmielnik – etap II”</w:t>
      </w:r>
      <w:r w:rsidR="00F6124E" w:rsidRPr="00F6124E">
        <w:rPr>
          <w:b/>
        </w:rPr>
        <w:t>,</w:t>
      </w:r>
    </w:p>
    <w:p w:rsidR="00777E24" w:rsidRPr="00B36720" w:rsidRDefault="00777E24" w:rsidP="00777E24">
      <w:pPr>
        <w:pStyle w:val="NormalnyWeb"/>
        <w:numPr>
          <w:ilvl w:val="0"/>
          <w:numId w:val="1"/>
        </w:numPr>
        <w:spacing w:before="0" w:beforeAutospacing="0" w:after="0" w:afterAutospacing="0"/>
        <w:rPr>
          <w:noProof/>
        </w:rPr>
      </w:pPr>
      <w:r>
        <w:rPr>
          <w:noProof/>
        </w:rPr>
        <w:t>Logotypy unijne:</w:t>
      </w:r>
      <w:r w:rsidRPr="00777E24">
        <w:rPr>
          <w:noProof/>
        </w:rPr>
        <w:t xml:space="preserve"> </w:t>
      </w:r>
    </w:p>
    <w:p w:rsidR="00777E24" w:rsidRDefault="00777E24" w:rsidP="00777E24">
      <w:pPr>
        <w:pStyle w:val="NormalnyWeb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3523246" cy="516639"/>
            <wp:effectExtent l="19050" t="0" r="1004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92" cy="52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24" w:rsidRDefault="00777E24" w:rsidP="00777E24">
      <w:pPr>
        <w:pStyle w:val="NormalnyWeb"/>
        <w:spacing w:before="0" w:beforeAutospacing="0" w:after="0" w:afterAutospacing="0"/>
        <w:rPr>
          <w:i/>
          <w:noProof/>
        </w:rPr>
      </w:pPr>
      <w:r>
        <w:rPr>
          <w:i/>
          <w:noProof/>
        </w:rPr>
        <w:t xml:space="preserve">      </w:t>
      </w:r>
      <w:r w:rsidRPr="00777E24">
        <w:rPr>
          <w:i/>
          <w:noProof/>
        </w:rPr>
        <w:t>…dla rozwoju Województwa Świętokrzyskiego…</w:t>
      </w:r>
    </w:p>
    <w:p w:rsidR="00777E24" w:rsidRPr="00777E24" w:rsidRDefault="00777E24" w:rsidP="00777E24">
      <w:pPr>
        <w:pStyle w:val="NormalnyWeb"/>
        <w:spacing w:before="0" w:beforeAutospacing="0" w:after="0" w:afterAutospacing="0"/>
        <w:rPr>
          <w:i/>
          <w:noProof/>
        </w:rPr>
      </w:pPr>
    </w:p>
    <w:p w:rsidR="00777E24" w:rsidRDefault="00777E24" w:rsidP="00777E24">
      <w:pPr>
        <w:pStyle w:val="NormalnyWeb"/>
        <w:numPr>
          <w:ilvl w:val="0"/>
          <w:numId w:val="5"/>
        </w:numPr>
        <w:spacing w:before="0" w:beforeAutospacing="0" w:after="0" w:afterAutospacing="0"/>
        <w:rPr>
          <w:noProof/>
        </w:rPr>
      </w:pPr>
      <w:r>
        <w:rPr>
          <w:noProof/>
        </w:rPr>
        <w:t>Logo Miasta i Gminy Chmielnik:</w:t>
      </w:r>
    </w:p>
    <w:p w:rsidR="00777E24" w:rsidRDefault="00777E24" w:rsidP="00777E24">
      <w:pPr>
        <w:pStyle w:val="NormalnyWeb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1270000" cy="976923"/>
            <wp:effectExtent l="19050" t="0" r="6350" b="0"/>
            <wp:docPr id="5" name="Obraz 1" descr="D:\z pulpitu pażdziernik 2015\konkurs LOGO\ChmielnikLogo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 pulpitu pażdziernik 2015\konkurs LOGO\ChmielnikLogoKol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27" cy="9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A2" w:rsidRDefault="009919DA" w:rsidP="00E62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Zadanie jest dofinansowane ze środków Unii Europejskiej, dlatego </w:t>
      </w:r>
      <w:r w:rsidR="00777E24">
        <w:rPr>
          <w:rFonts w:ascii="Times New Roman" w:hAnsi="Times New Roman" w:cs="Times New Roman"/>
          <w:sz w:val="24"/>
          <w:szCs w:val="24"/>
        </w:rPr>
        <w:t>gadżety</w:t>
      </w:r>
      <w:r w:rsidRPr="003245A2">
        <w:rPr>
          <w:rFonts w:ascii="Times New Roman" w:hAnsi="Times New Roman" w:cs="Times New Roman"/>
          <w:sz w:val="24"/>
          <w:szCs w:val="24"/>
        </w:rPr>
        <w:t xml:space="preserve"> powinny zawierać obowiązujące zestawy znaków graficznych, zgodnie z wytycznymi wynikającymi  </w:t>
      </w:r>
      <w:r w:rsidRPr="003245A2">
        <w:rPr>
          <w:rFonts w:ascii="Times New Roman" w:hAnsi="Times New Roman" w:cs="Times New Roman"/>
          <w:sz w:val="24"/>
          <w:szCs w:val="24"/>
        </w:rPr>
        <w:br/>
        <w:t xml:space="preserve">z art. 8 Rozporządzenia Komisji nr 1828/2006 z dnia 8 grudnia 2006r. ustanawiające </w:t>
      </w:r>
      <w:r w:rsidRPr="003245A2">
        <w:rPr>
          <w:rFonts w:ascii="Times New Roman" w:hAnsi="Times New Roman" w:cs="Times New Roman"/>
          <w:sz w:val="24"/>
          <w:szCs w:val="24"/>
        </w:rPr>
        <w:lastRenderedPageBreak/>
        <w:t>szczegółowe zasady wykonania rozporządzenia Rady (WE) nr 1083/2006 ustanawiającego przepisy ogólne dot. EFRR, EFS oraz FS i rozporządzenia (WE) nr 1080/2006 Parlamentu Europejskiego i Rady w sprawie EFRR</w:t>
      </w:r>
      <w:r w:rsidR="003245A2">
        <w:rPr>
          <w:rFonts w:ascii="Times New Roman" w:hAnsi="Times New Roman" w:cs="Times New Roman"/>
          <w:sz w:val="24"/>
          <w:szCs w:val="24"/>
        </w:rPr>
        <w:t>.</w:t>
      </w:r>
    </w:p>
    <w:p w:rsidR="00042E92" w:rsidRDefault="005F7762" w:rsidP="005F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dużą ilością informacji promocyjnych do zamieszczenia na gadżetach </w:t>
      </w:r>
      <w:r w:rsidR="00777E24">
        <w:rPr>
          <w:rFonts w:ascii="Times New Roman" w:hAnsi="Times New Roman" w:cs="Times New Roman"/>
          <w:sz w:val="24"/>
          <w:szCs w:val="24"/>
        </w:rPr>
        <w:t xml:space="preserve">Zamawiający przewiduje możliwość wykonania </w:t>
      </w:r>
      <w:r w:rsidR="00777E24" w:rsidRPr="005F7762">
        <w:rPr>
          <w:rFonts w:ascii="Times New Roman" w:hAnsi="Times New Roman" w:cs="Times New Roman"/>
          <w:b/>
          <w:sz w:val="24"/>
          <w:szCs w:val="24"/>
        </w:rPr>
        <w:t>tłoczeń obustronnych.</w:t>
      </w:r>
    </w:p>
    <w:p w:rsidR="00042E92" w:rsidRDefault="00777E24" w:rsidP="005F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762" w:rsidRPr="0046791B">
        <w:rPr>
          <w:rFonts w:ascii="Times New Roman" w:hAnsi="Times New Roman" w:cs="Times New Roman"/>
          <w:b/>
          <w:sz w:val="24"/>
          <w:szCs w:val="24"/>
        </w:rPr>
        <w:t>Jeżeli nie będzie możliwości umieszczenia wszystkich informacji na gadżecie promocyjnym Zamawiający dopuszcza możliwość umieszczenia i</w:t>
      </w:r>
      <w:r w:rsidR="00042E92">
        <w:rPr>
          <w:rFonts w:ascii="Times New Roman" w:hAnsi="Times New Roman" w:cs="Times New Roman"/>
          <w:b/>
          <w:sz w:val="24"/>
          <w:szCs w:val="24"/>
        </w:rPr>
        <w:t>nformacji</w:t>
      </w:r>
      <w:r w:rsidR="005F7762" w:rsidRPr="0046791B">
        <w:rPr>
          <w:rFonts w:ascii="Times New Roman" w:hAnsi="Times New Roman" w:cs="Times New Roman"/>
          <w:b/>
          <w:sz w:val="24"/>
          <w:szCs w:val="24"/>
        </w:rPr>
        <w:t xml:space="preserve"> również na pudełku w formie tamponu.</w:t>
      </w:r>
    </w:p>
    <w:p w:rsidR="005F7762" w:rsidRDefault="005F7762" w:rsidP="005F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492" w:rsidRDefault="00042E92" w:rsidP="00E62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graficzne powinno przed wydrukiem uzyskać akceptację Zamawiającego.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Projekt graficzny materiałów promocyjnych w wersji elektronicznej należy przekazać Zamawiającemu do akceptacji na adres: </w:t>
      </w:r>
      <w:hyperlink r:id="rId18" w:history="1">
        <w:r w:rsidRPr="001A6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renatacwiek@umigchmielnik.com</w:t>
        </w:r>
      </w:hyperlink>
      <w:r>
        <w:t xml:space="preserve"> </w:t>
      </w:r>
      <w:r w:rsidRPr="00ED3492">
        <w:rPr>
          <w:rFonts w:ascii="Times New Roman" w:hAnsi="Times New Roman" w:cs="Times New Roman"/>
          <w:sz w:val="24"/>
          <w:szCs w:val="24"/>
        </w:rPr>
        <w:t xml:space="preserve">lub osobiście w UMiG w Chmielniku. </w:t>
      </w:r>
    </w:p>
    <w:p w:rsidR="007D285B" w:rsidRDefault="009919DA" w:rsidP="00E62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5B">
        <w:rPr>
          <w:rFonts w:ascii="Times New Roman" w:hAnsi="Times New Roman" w:cs="Times New Roman"/>
          <w:sz w:val="24"/>
          <w:szCs w:val="24"/>
        </w:rPr>
        <w:t>2.</w:t>
      </w:r>
      <w:r w:rsidR="005F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Szczegółowe informacje dotyczące przedmiotu zamówienia </w:t>
      </w:r>
      <w:r w:rsidR="00B64E88">
        <w:rPr>
          <w:rFonts w:ascii="Times New Roman" w:hAnsi="Times New Roman" w:cs="Times New Roman"/>
          <w:sz w:val="24"/>
          <w:szCs w:val="24"/>
        </w:rPr>
        <w:t>można uzyskać pod numerem</w:t>
      </w:r>
      <w:r w:rsidR="00B64E88">
        <w:rPr>
          <w:rFonts w:ascii="Times New Roman" w:hAnsi="Times New Roman" w:cs="Times New Roman"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sz w:val="24"/>
          <w:szCs w:val="24"/>
        </w:rPr>
        <w:t>41 354-32-73</w:t>
      </w:r>
      <w:r w:rsidR="00ED3492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jest </w:t>
      </w:r>
      <w:r w:rsidR="00E62096">
        <w:rPr>
          <w:rFonts w:ascii="Times New Roman" w:hAnsi="Times New Roman" w:cs="Times New Roman"/>
          <w:sz w:val="24"/>
          <w:szCs w:val="24"/>
        </w:rPr>
        <w:t>Ren</w:t>
      </w:r>
      <w:r w:rsidR="00ED3492">
        <w:rPr>
          <w:rFonts w:ascii="Times New Roman" w:hAnsi="Times New Roman" w:cs="Times New Roman"/>
          <w:sz w:val="24"/>
          <w:szCs w:val="24"/>
        </w:rPr>
        <w:t>ata Kułagowska- Ćwiek.</w:t>
      </w:r>
    </w:p>
    <w:p w:rsidR="007D285B" w:rsidRPr="00426F16" w:rsidRDefault="007D285B" w:rsidP="00B64E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42E92">
        <w:rPr>
          <w:rFonts w:ascii="Times New Roman" w:hAnsi="Times New Roman" w:cs="Times New Roman"/>
          <w:b/>
          <w:sz w:val="24"/>
          <w:szCs w:val="24"/>
        </w:rPr>
        <w:t>10</w:t>
      </w:r>
      <w:r w:rsidR="0069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E92">
        <w:rPr>
          <w:rFonts w:ascii="Times New Roman" w:hAnsi="Times New Roman" w:cs="Times New Roman"/>
          <w:b/>
          <w:sz w:val="24"/>
          <w:szCs w:val="24"/>
        </w:rPr>
        <w:t>listopada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6B65">
        <w:rPr>
          <w:rFonts w:ascii="Times New Roman" w:hAnsi="Times New Roman" w:cs="Times New Roman"/>
          <w:b/>
          <w:sz w:val="24"/>
          <w:szCs w:val="24"/>
        </w:rPr>
        <w:t>5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26F16">
        <w:rPr>
          <w:rFonts w:ascii="Times New Roman" w:hAnsi="Times New Roman" w:cs="Times New Roman"/>
          <w:sz w:val="24"/>
          <w:szCs w:val="24"/>
        </w:rPr>
        <w:t xml:space="preserve"> </w:t>
      </w:r>
      <w:r w:rsidR="00426F16" w:rsidRPr="00426F16">
        <w:rPr>
          <w:rFonts w:ascii="Times New Roman" w:hAnsi="Times New Roman" w:cs="Times New Roman"/>
        </w:rPr>
        <w:t>( z dostawą do Zamawiającego</w:t>
      </w:r>
      <w:r w:rsidR="009919DA" w:rsidRPr="00426F16">
        <w:rPr>
          <w:rFonts w:ascii="Times New Roman" w:hAnsi="Times New Roman" w:cs="Times New Roman"/>
        </w:rPr>
        <w:t xml:space="preserve">). 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Opis wymagań stawianych </w:t>
      </w:r>
      <w:r w:rsidR="00696B6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ykonawcy:</w:t>
      </w:r>
    </w:p>
    <w:p w:rsidR="007D285B" w:rsidRDefault="009919DA" w:rsidP="00B3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E62096" w:rsidRDefault="00B64E88" w:rsidP="00B3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</w:t>
      </w:r>
      <w:r>
        <w:rPr>
          <w:rFonts w:ascii="Times New Roman" w:hAnsi="Times New Roman" w:cs="Times New Roman"/>
          <w:sz w:val="24"/>
          <w:szCs w:val="24"/>
        </w:rPr>
        <w:t>ncje do wykonania zamówienia;</w:t>
      </w:r>
    </w:p>
    <w:p w:rsidR="007D285B" w:rsidRDefault="00B64E88" w:rsidP="00E6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E62096" w:rsidRDefault="00E62096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sposobu wyboru oferty najkorzystniejszej:</w:t>
      </w:r>
    </w:p>
    <w:p w:rsidR="00B64E88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stanowi cena – 100% 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9B5B32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pisemnie na adres Zamawiającego lub faksem na nr (041) 354-32-73 lub e-mailem: </w:t>
      </w:r>
      <w:hyperlink r:id="rId19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042E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5265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42E9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96B6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88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podać na „Formularzu ofertowym” (Załącznik nr 1). Wykonawca określi cenę brutto za wykonanie przedmiotowego zadania</w:t>
      </w:r>
      <w:r w:rsidR="00B36720">
        <w:rPr>
          <w:rFonts w:ascii="Times New Roman" w:hAnsi="Times New Roman" w:cs="Times New Roman"/>
          <w:sz w:val="24"/>
          <w:szCs w:val="24"/>
        </w:rPr>
        <w:t xml:space="preserve"> oraz wskaże ceny jednostkowe poszczególnych artykułów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F1B" w:rsidRPr="00426F16" w:rsidRDefault="009E0F1B" w:rsidP="009E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F16">
        <w:rPr>
          <w:rFonts w:ascii="Times New Roman" w:hAnsi="Times New Roman" w:cs="Times New Roman"/>
          <w:b/>
          <w:sz w:val="24"/>
          <w:szCs w:val="24"/>
          <w:u w:val="single"/>
        </w:rPr>
        <w:t>Zamawiający wymaga załączenia do oferty fotografii artykułów oferowanych przez Wykonawcę.</w:t>
      </w:r>
      <w:r w:rsidRPr="00426F1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</w:t>
      </w:r>
    </w:p>
    <w:p w:rsidR="009B5B32" w:rsidRDefault="009E0F1B" w:rsidP="009E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9B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B64E88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hyperlink r:id="rId20" w:history="1">
        <w:r w:rsidR="00C235B0">
          <w:rPr>
            <w:rStyle w:val="Hipercze"/>
            <w:rFonts w:ascii="Times New Roman" w:hAnsi="Times New Roman" w:cs="Times New Roman"/>
            <w:sz w:val="24"/>
            <w:szCs w:val="24"/>
          </w:rPr>
          <w:t>www.chmielnik.biuletyn.net</w:t>
        </w:r>
      </w:hyperlink>
      <w:r w:rsidR="00495CF3">
        <w:t xml:space="preserve"> </w:t>
      </w:r>
      <w:r w:rsidR="00495CF3">
        <w:rPr>
          <w:rFonts w:ascii="Times New Roman" w:hAnsi="Times New Roman" w:cs="Times New Roman"/>
          <w:sz w:val="24"/>
          <w:szCs w:val="24"/>
        </w:rPr>
        <w:t>(</w:t>
      </w:r>
      <w:r w:rsidR="00E24BDD">
        <w:rPr>
          <w:rFonts w:ascii="Times New Roman" w:hAnsi="Times New Roman" w:cs="Times New Roman"/>
          <w:sz w:val="24"/>
          <w:szCs w:val="24"/>
        </w:rPr>
        <w:t xml:space="preserve">zakładka Zamówienia publiczne ) </w:t>
      </w:r>
      <w:r>
        <w:rPr>
          <w:rFonts w:ascii="Times New Roman" w:hAnsi="Times New Roman" w:cs="Times New Roman"/>
          <w:sz w:val="24"/>
          <w:szCs w:val="24"/>
        </w:rPr>
        <w:t>oraz przekazana telefonicznie wykonawcy, którego ofertę wybrano za najkorzystniejszą.</w:t>
      </w:r>
    </w:p>
    <w:p w:rsidR="00B36720" w:rsidRDefault="00042E92" w:rsidP="00B36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32">
        <w:rPr>
          <w:rFonts w:ascii="Times New Roman" w:hAnsi="Times New Roman" w:cs="Times New Roman"/>
          <w:b/>
          <w:sz w:val="24"/>
          <w:szCs w:val="24"/>
        </w:rPr>
        <w:t>Zamawiający</w:t>
      </w:r>
      <w:r w:rsidR="009B5B32">
        <w:rPr>
          <w:rFonts w:ascii="Times New Roman" w:hAnsi="Times New Roman" w:cs="Times New Roman"/>
          <w:b/>
          <w:sz w:val="24"/>
          <w:szCs w:val="24"/>
        </w:rPr>
        <w:t xml:space="preserve"> zgodnie z szacunkiem kosztów przyjął planowaną ilość artykułów – po 30 sztuk każdego z gadżetów, jednak </w:t>
      </w:r>
      <w:r w:rsidRPr="009B5B32">
        <w:rPr>
          <w:rFonts w:ascii="Times New Roman" w:hAnsi="Times New Roman" w:cs="Times New Roman"/>
          <w:b/>
          <w:sz w:val="24"/>
          <w:szCs w:val="24"/>
        </w:rPr>
        <w:t>przewiduje</w:t>
      </w:r>
      <w:r w:rsidR="009B5B32">
        <w:rPr>
          <w:rFonts w:ascii="Times New Roman" w:hAnsi="Times New Roman" w:cs="Times New Roman"/>
          <w:b/>
          <w:sz w:val="24"/>
          <w:szCs w:val="24"/>
        </w:rPr>
        <w:t>my</w:t>
      </w:r>
      <w:r w:rsidRPr="009B5B32">
        <w:rPr>
          <w:rFonts w:ascii="Times New Roman" w:hAnsi="Times New Roman" w:cs="Times New Roman"/>
          <w:b/>
          <w:sz w:val="24"/>
          <w:szCs w:val="24"/>
        </w:rPr>
        <w:t xml:space="preserve"> możliwość zmniejszenia lub zwiększenia ilości zamawianych artykułów, w zależności od posiadanych środków finansowych</w:t>
      </w:r>
      <w:r w:rsidR="00A83E55" w:rsidRPr="009B5B32">
        <w:rPr>
          <w:rFonts w:ascii="Times New Roman" w:hAnsi="Times New Roman" w:cs="Times New Roman"/>
          <w:b/>
          <w:sz w:val="24"/>
          <w:szCs w:val="24"/>
        </w:rPr>
        <w:t xml:space="preserve"> w ramach projektu</w:t>
      </w:r>
      <w:r w:rsidRPr="009B5B32">
        <w:rPr>
          <w:rFonts w:ascii="Times New Roman" w:hAnsi="Times New Roman" w:cs="Times New Roman"/>
          <w:b/>
          <w:sz w:val="24"/>
          <w:szCs w:val="24"/>
        </w:rPr>
        <w:t>.</w:t>
      </w:r>
      <w:r w:rsidR="00B36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F1B" w:rsidRDefault="009E0F1B" w:rsidP="00B36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01" w:rsidRDefault="00426F16" w:rsidP="009E0F1B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EA2E10">
        <w:rPr>
          <w:rFonts w:ascii="Times New Roman" w:hAnsi="Times New Roman" w:cs="Times New Roman"/>
          <w:i/>
          <w:sz w:val="24"/>
          <w:szCs w:val="24"/>
        </w:rPr>
        <w:t xml:space="preserve">Burmistrz /-/ </w:t>
      </w:r>
      <w:r>
        <w:rPr>
          <w:rFonts w:ascii="Times New Roman" w:hAnsi="Times New Roman" w:cs="Times New Roman"/>
          <w:i/>
          <w:sz w:val="24"/>
          <w:szCs w:val="24"/>
        </w:rPr>
        <w:t>Paweł Wójcik</w:t>
      </w:r>
    </w:p>
    <w:p w:rsidR="002132E7" w:rsidRDefault="001E4F01" w:rsidP="00426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</w:t>
      </w:r>
      <w:r w:rsidR="00426F16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563A6">
        <w:rPr>
          <w:rFonts w:ascii="Times New Roman" w:hAnsi="Times New Roman" w:cs="Times New Roman"/>
          <w:sz w:val="24"/>
          <w:szCs w:val="24"/>
        </w:rPr>
        <w:t>Załącznik nr 1</w:t>
      </w:r>
    </w:p>
    <w:p w:rsidR="002132E7" w:rsidRDefault="002132E7" w:rsidP="00213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132E7" w:rsidRPr="00426F16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F16">
        <w:rPr>
          <w:rFonts w:ascii="Times New Roman" w:hAnsi="Times New Roman" w:cs="Times New Roman"/>
          <w:sz w:val="20"/>
          <w:szCs w:val="20"/>
        </w:rPr>
        <w:t>……………………</w:t>
      </w:r>
      <w:r w:rsidRPr="00426F16">
        <w:rPr>
          <w:rFonts w:ascii="Times New Roman" w:hAnsi="Times New Roman" w:cs="Times New Roman"/>
          <w:sz w:val="20"/>
          <w:szCs w:val="20"/>
        </w:rPr>
        <w:tab/>
      </w:r>
      <w:r w:rsidRPr="00426F16">
        <w:rPr>
          <w:rFonts w:ascii="Times New Roman" w:hAnsi="Times New Roman" w:cs="Times New Roman"/>
          <w:sz w:val="20"/>
          <w:szCs w:val="20"/>
        </w:rPr>
        <w:tab/>
      </w:r>
      <w:r w:rsidRPr="00426F16">
        <w:rPr>
          <w:rFonts w:ascii="Times New Roman" w:hAnsi="Times New Roman" w:cs="Times New Roman"/>
          <w:sz w:val="20"/>
          <w:szCs w:val="20"/>
        </w:rPr>
        <w:tab/>
      </w:r>
      <w:r w:rsidRPr="00426F16">
        <w:rPr>
          <w:rFonts w:ascii="Times New Roman" w:hAnsi="Times New Roman" w:cs="Times New Roman"/>
          <w:sz w:val="20"/>
          <w:szCs w:val="20"/>
        </w:rPr>
        <w:tab/>
      </w:r>
    </w:p>
    <w:p w:rsidR="002132E7" w:rsidRPr="00426F16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F16">
        <w:rPr>
          <w:rFonts w:ascii="Times New Roman" w:hAnsi="Times New Roman" w:cs="Times New Roman"/>
          <w:sz w:val="20"/>
          <w:szCs w:val="20"/>
        </w:rPr>
        <w:t>/pieczątka nagłówkowa Wykonawcy/</w:t>
      </w:r>
      <w:r w:rsidRPr="00426F16">
        <w:rPr>
          <w:rFonts w:ascii="Times New Roman" w:hAnsi="Times New Roman" w:cs="Times New Roman"/>
          <w:sz w:val="20"/>
          <w:szCs w:val="20"/>
        </w:rPr>
        <w:tab/>
      </w:r>
      <w:r w:rsidRPr="00426F16">
        <w:rPr>
          <w:rFonts w:ascii="Times New Roman" w:hAnsi="Times New Roman" w:cs="Times New Roman"/>
          <w:sz w:val="20"/>
          <w:szCs w:val="20"/>
        </w:rPr>
        <w:tab/>
      </w:r>
      <w:r w:rsidRPr="00426F16">
        <w:rPr>
          <w:rFonts w:ascii="Times New Roman" w:hAnsi="Times New Roman" w:cs="Times New Roman"/>
          <w:sz w:val="20"/>
          <w:szCs w:val="20"/>
        </w:rPr>
        <w:tab/>
      </w:r>
      <w:r w:rsidRPr="00426F16">
        <w:rPr>
          <w:rFonts w:ascii="Times New Roman" w:hAnsi="Times New Roman" w:cs="Times New Roman"/>
          <w:sz w:val="20"/>
          <w:szCs w:val="20"/>
        </w:rPr>
        <w:tab/>
      </w:r>
      <w:r w:rsidRPr="00426F16">
        <w:rPr>
          <w:rFonts w:ascii="Times New Roman" w:hAnsi="Times New Roman" w:cs="Times New Roman"/>
          <w:sz w:val="20"/>
          <w:szCs w:val="20"/>
        </w:rPr>
        <w:tab/>
      </w:r>
    </w:p>
    <w:p w:rsidR="002132E7" w:rsidRPr="00426F16" w:rsidRDefault="002132E7" w:rsidP="00213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F16">
        <w:rPr>
          <w:rFonts w:ascii="Times New Roman" w:hAnsi="Times New Roman" w:cs="Times New Roman"/>
          <w:sz w:val="20"/>
          <w:szCs w:val="20"/>
        </w:rPr>
        <w:t xml:space="preserve">Tel/fax …………………………..e- mail………………………        REGON…………………                     </w:t>
      </w:r>
    </w:p>
    <w:p w:rsidR="002563A6" w:rsidRPr="00426F16" w:rsidRDefault="002132E7" w:rsidP="001E4F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F16">
        <w:rPr>
          <w:rFonts w:ascii="Times New Roman" w:hAnsi="Times New Roman" w:cs="Times New Roman"/>
          <w:sz w:val="20"/>
          <w:szCs w:val="20"/>
        </w:rPr>
        <w:t>NIP…………………………</w:t>
      </w:r>
    </w:p>
    <w:p w:rsidR="002563A6" w:rsidRPr="009B5B32" w:rsidRDefault="002563A6" w:rsidP="009B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2">
        <w:rPr>
          <w:b/>
        </w:rPr>
        <w:t>FORMULARZ OFERTY</w:t>
      </w:r>
      <w:r w:rsidR="002132E7">
        <w:rPr>
          <w:b/>
        </w:rPr>
        <w:t>–</w:t>
      </w:r>
      <w:r w:rsidR="009B5B32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2563A6" w:rsidRPr="00F64B4D" w:rsidRDefault="002563A6" w:rsidP="004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 w:rsidR="00B36720">
        <w:rPr>
          <w:rFonts w:ascii="Times New Roman" w:hAnsi="Times New Roman" w:cs="Times New Roman"/>
          <w:sz w:val="24"/>
          <w:szCs w:val="24"/>
        </w:rPr>
        <w:t>20.10.2015r.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(emy) wykonanie  przedmiotu  zamówienia za następującą cenę:</w:t>
      </w:r>
    </w:p>
    <w:tbl>
      <w:tblPr>
        <w:tblW w:w="9504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3"/>
        <w:gridCol w:w="1177"/>
        <w:gridCol w:w="1430"/>
        <w:gridCol w:w="1362"/>
        <w:gridCol w:w="1565"/>
      </w:tblGrid>
      <w:tr w:rsidR="002563A6" w:rsidRPr="00F64B4D" w:rsidTr="00B52652">
        <w:trPr>
          <w:trHeight w:val="933"/>
          <w:jc w:val="center"/>
        </w:trPr>
        <w:tc>
          <w:tcPr>
            <w:tcW w:w="2127" w:type="dxa"/>
          </w:tcPr>
          <w:p w:rsidR="002563A6" w:rsidRPr="00F64B4D" w:rsidRDefault="002563A6" w:rsidP="00426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B36720">
              <w:rPr>
                <w:rFonts w:ascii="Times New Roman" w:hAnsi="Times New Roman" w:cs="Times New Roman"/>
                <w:sz w:val="24"/>
                <w:szCs w:val="24"/>
              </w:rPr>
              <w:t xml:space="preserve">gadżetu 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promocyjnego</w:t>
            </w:r>
          </w:p>
        </w:tc>
        <w:tc>
          <w:tcPr>
            <w:tcW w:w="1843" w:type="dxa"/>
          </w:tcPr>
          <w:p w:rsidR="002563A6" w:rsidRPr="00F64B4D" w:rsidRDefault="002563A6" w:rsidP="00426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177" w:type="dxa"/>
          </w:tcPr>
          <w:p w:rsidR="002563A6" w:rsidRPr="00F64B4D" w:rsidRDefault="002563A6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2563A6" w:rsidRPr="00F64B4D" w:rsidRDefault="002563A6" w:rsidP="00426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362" w:type="dxa"/>
          </w:tcPr>
          <w:p w:rsidR="002563A6" w:rsidRPr="00F64B4D" w:rsidRDefault="002563A6" w:rsidP="00426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</w:p>
        </w:tc>
        <w:tc>
          <w:tcPr>
            <w:tcW w:w="1565" w:type="dxa"/>
          </w:tcPr>
          <w:p w:rsidR="002563A6" w:rsidRPr="00F64B4D" w:rsidRDefault="002563A6" w:rsidP="00426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4F74CD" w:rsidRPr="00F64B4D" w:rsidTr="00B52652">
        <w:trPr>
          <w:trHeight w:val="118"/>
          <w:jc w:val="center"/>
        </w:trPr>
        <w:tc>
          <w:tcPr>
            <w:tcW w:w="2127" w:type="dxa"/>
            <w:vMerge w:val="restart"/>
          </w:tcPr>
          <w:p w:rsidR="004F74CD" w:rsidRPr="00B36720" w:rsidRDefault="004F74CD" w:rsidP="004F7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20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36720">
              <w:rPr>
                <w:rFonts w:ascii="Times New Roman" w:hAnsi="Times New Roman" w:cs="Times New Roman"/>
                <w:sz w:val="24"/>
                <w:szCs w:val="24"/>
              </w:rPr>
              <w:t xml:space="preserve"> piśmienn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B52652" w:rsidRPr="00B52652" w:rsidRDefault="00B52652" w:rsidP="00B526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a)</w:t>
            </w:r>
            <w:r w:rsidRPr="00B52652">
              <w:rPr>
                <w:rFonts w:ascii="Times New Roman" w:hAnsi="Times New Roman" w:cs="Times New Roman"/>
                <w:sz w:val="12"/>
                <w:szCs w:val="12"/>
              </w:rPr>
              <w:t>Parker</w:t>
            </w:r>
          </w:p>
        </w:tc>
        <w:tc>
          <w:tcPr>
            <w:tcW w:w="1177" w:type="dxa"/>
          </w:tcPr>
          <w:p w:rsidR="004F74CD" w:rsidRPr="00F64B4D" w:rsidRDefault="004F74CD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F74CD" w:rsidRPr="00F64B4D" w:rsidRDefault="004F74CD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F74CD" w:rsidRPr="00F64B4D" w:rsidRDefault="00B52652" w:rsidP="00B5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F74CD" w:rsidRPr="00F64B4D" w:rsidRDefault="004F74CD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CD" w:rsidRPr="00F64B4D" w:rsidTr="00B52652">
        <w:trPr>
          <w:trHeight w:val="116"/>
          <w:jc w:val="center"/>
        </w:trPr>
        <w:tc>
          <w:tcPr>
            <w:tcW w:w="2127" w:type="dxa"/>
            <w:vMerge/>
          </w:tcPr>
          <w:p w:rsidR="004F74CD" w:rsidRPr="00B36720" w:rsidRDefault="004F74CD" w:rsidP="00B36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652" w:rsidRPr="00B52652" w:rsidRDefault="00B52652" w:rsidP="00B526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b)</w:t>
            </w:r>
            <w:r w:rsidRPr="00B5265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52652">
              <w:rPr>
                <w:rFonts w:ascii="Times New Roman" w:hAnsi="Times New Roman" w:cs="Times New Roman"/>
                <w:sz w:val="12"/>
                <w:szCs w:val="12"/>
              </w:rPr>
              <w:t>San Ant.</w:t>
            </w:r>
          </w:p>
        </w:tc>
        <w:tc>
          <w:tcPr>
            <w:tcW w:w="1177" w:type="dxa"/>
          </w:tcPr>
          <w:p w:rsidR="004F74CD" w:rsidRPr="00F64B4D" w:rsidRDefault="004F74CD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F74CD" w:rsidRPr="00F64B4D" w:rsidRDefault="004F74CD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F74CD" w:rsidRDefault="00B52652" w:rsidP="001E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F74CD" w:rsidRPr="00F64B4D" w:rsidRDefault="004F74CD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CD" w:rsidRPr="00F64B4D" w:rsidTr="00B52652">
        <w:trPr>
          <w:trHeight w:val="116"/>
          <w:jc w:val="center"/>
        </w:trPr>
        <w:tc>
          <w:tcPr>
            <w:tcW w:w="2127" w:type="dxa"/>
            <w:vMerge/>
          </w:tcPr>
          <w:p w:rsidR="004F74CD" w:rsidRPr="00B36720" w:rsidRDefault="004F74CD" w:rsidP="00B36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652" w:rsidRPr="00B52652" w:rsidRDefault="00B52652" w:rsidP="00B526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c)</w:t>
            </w:r>
            <w:r w:rsidRPr="00B52652">
              <w:rPr>
                <w:rFonts w:ascii="Times New Roman" w:hAnsi="Times New Roman" w:cs="Times New Roman"/>
                <w:sz w:val="12"/>
                <w:szCs w:val="12"/>
              </w:rPr>
              <w:t>Style</w:t>
            </w:r>
          </w:p>
        </w:tc>
        <w:tc>
          <w:tcPr>
            <w:tcW w:w="1177" w:type="dxa"/>
          </w:tcPr>
          <w:p w:rsidR="004F74CD" w:rsidRPr="00F64B4D" w:rsidRDefault="004F74CD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F74CD" w:rsidRPr="00F64B4D" w:rsidRDefault="004F74CD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F74CD" w:rsidRDefault="004F74CD" w:rsidP="001E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4F74CD" w:rsidRPr="00F64B4D" w:rsidRDefault="004F74CD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20" w:rsidRPr="00F64B4D" w:rsidTr="00B52652">
        <w:trPr>
          <w:jc w:val="center"/>
        </w:trPr>
        <w:tc>
          <w:tcPr>
            <w:tcW w:w="2127" w:type="dxa"/>
          </w:tcPr>
          <w:p w:rsidR="00B36720" w:rsidRPr="00B36720" w:rsidRDefault="00B36720" w:rsidP="00B52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Portfel</w:t>
            </w:r>
            <w:r w:rsidRPr="00B52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36720" w:rsidRPr="00F64B4D" w:rsidRDefault="001E4F01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B36720" w:rsidRPr="00F64B4D" w:rsidRDefault="00B36720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20" w:rsidRPr="00F64B4D" w:rsidTr="00B52652">
        <w:trPr>
          <w:jc w:val="center"/>
        </w:trPr>
        <w:tc>
          <w:tcPr>
            <w:tcW w:w="2127" w:type="dxa"/>
          </w:tcPr>
          <w:p w:rsidR="00B52652" w:rsidRPr="00B52652" w:rsidRDefault="00B36720" w:rsidP="00B526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Etui na wizytówki</w:t>
            </w:r>
            <w:r w:rsidR="00B52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36720" w:rsidRPr="00F64B4D" w:rsidRDefault="001E4F01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B36720" w:rsidRPr="00F64B4D" w:rsidRDefault="00B36720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20" w:rsidRPr="00F64B4D" w:rsidTr="00B52652">
        <w:trPr>
          <w:jc w:val="center"/>
        </w:trPr>
        <w:tc>
          <w:tcPr>
            <w:tcW w:w="2127" w:type="dxa"/>
          </w:tcPr>
          <w:p w:rsidR="00B36720" w:rsidRDefault="00B36720" w:rsidP="00B36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1843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36720" w:rsidRPr="00F64B4D" w:rsidRDefault="001E4F01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B36720" w:rsidRPr="00F64B4D" w:rsidRDefault="00B36720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20" w:rsidRPr="00F64B4D" w:rsidTr="00B52652">
        <w:trPr>
          <w:jc w:val="center"/>
        </w:trPr>
        <w:tc>
          <w:tcPr>
            <w:tcW w:w="2127" w:type="dxa"/>
          </w:tcPr>
          <w:p w:rsidR="00B36720" w:rsidRDefault="00B36720" w:rsidP="00B36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843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36720" w:rsidRPr="00F64B4D" w:rsidRDefault="00B36720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36720" w:rsidRPr="00F64B4D" w:rsidRDefault="001E4F01" w:rsidP="00DF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B36720" w:rsidRPr="00F64B4D" w:rsidRDefault="00B36720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01" w:rsidRPr="00F64B4D" w:rsidTr="00B52652">
        <w:trPr>
          <w:jc w:val="center"/>
        </w:trPr>
        <w:tc>
          <w:tcPr>
            <w:tcW w:w="7939" w:type="dxa"/>
            <w:gridSpan w:val="5"/>
          </w:tcPr>
          <w:p w:rsidR="001E4F01" w:rsidRDefault="001E4F01" w:rsidP="001E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65" w:type="dxa"/>
          </w:tcPr>
          <w:p w:rsidR="001E4F01" w:rsidRPr="00F64B4D" w:rsidRDefault="001E4F01" w:rsidP="00DF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A6" w:rsidRDefault="002563A6" w:rsidP="001E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  <w:r w:rsidR="00426F16">
        <w:rPr>
          <w:rFonts w:ascii="Times New Roman" w:hAnsi="Times New Roman" w:cs="Times New Roman"/>
          <w:sz w:val="24"/>
          <w:szCs w:val="24"/>
        </w:rPr>
        <w:t xml:space="preserve"> </w:t>
      </w:r>
      <w:r w:rsidRPr="00F64B4D">
        <w:rPr>
          <w:rFonts w:ascii="Times New Roman" w:hAnsi="Times New Roman" w:cs="Times New Roman"/>
          <w:sz w:val="24"/>
          <w:szCs w:val="24"/>
        </w:rPr>
        <w:t>CENY – ZAOKRĄGLONE DO DWÓCH MIEJSC PO PRZECINKU.</w:t>
      </w:r>
    </w:p>
    <w:p w:rsidR="001E4F01" w:rsidRPr="00F64B4D" w:rsidRDefault="001E4F01" w:rsidP="001E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Default="002563A6" w:rsidP="00426F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</w:t>
      </w:r>
      <w:r w:rsidR="00426F16">
        <w:rPr>
          <w:rFonts w:ascii="Times New Roman" w:hAnsi="Times New Roman" w:cs="Times New Roman"/>
          <w:sz w:val="24"/>
          <w:szCs w:val="24"/>
        </w:rPr>
        <w:t>/</w:t>
      </w:r>
      <w:r w:rsidRPr="00F64B4D">
        <w:rPr>
          <w:rFonts w:ascii="Times New Roman" w:hAnsi="Times New Roman" w:cs="Times New Roman"/>
          <w:sz w:val="24"/>
          <w:szCs w:val="24"/>
        </w:rPr>
        <w:t>y, że uzyskaliśmy konieczne informacje do przygotowania oferty.</w:t>
      </w:r>
    </w:p>
    <w:p w:rsidR="00696B65" w:rsidRDefault="00696B65" w:rsidP="00426F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696B65" w:rsidRDefault="006C5A87" w:rsidP="004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16">
        <w:rPr>
          <w:rFonts w:ascii="Times New Roman" w:hAnsi="Times New Roman" w:cs="Times New Roman"/>
          <w:sz w:val="24"/>
          <w:szCs w:val="24"/>
        </w:rPr>
        <w:t>-posiadam/y wymagane kompetencje do wykonania zamówienia;</w:t>
      </w:r>
      <w:r w:rsidRPr="00426F16">
        <w:rPr>
          <w:rFonts w:ascii="Times New Roman" w:hAnsi="Times New Roman" w:cs="Times New Roman"/>
          <w:sz w:val="24"/>
          <w:szCs w:val="24"/>
        </w:rPr>
        <w:br/>
        <w:t>-posiadam/y niezbędną wiedzę i doświadczenie oraz dysponuję/</w:t>
      </w:r>
      <w:proofErr w:type="spellStart"/>
      <w:r w:rsidRPr="00426F1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426F16">
        <w:rPr>
          <w:rFonts w:ascii="Times New Roman" w:hAnsi="Times New Roman" w:cs="Times New Roman"/>
          <w:sz w:val="24"/>
          <w:szCs w:val="24"/>
        </w:rPr>
        <w:t xml:space="preserve"> odpowiednim </w:t>
      </w:r>
      <w:r w:rsidRPr="00426F16">
        <w:rPr>
          <w:rFonts w:ascii="Times New Roman" w:hAnsi="Times New Roman" w:cs="Times New Roman"/>
          <w:sz w:val="24"/>
          <w:szCs w:val="24"/>
        </w:rPr>
        <w:t>potencjałem technicznym  niezbędnym do wykonania przedmiotu zamówienia.</w:t>
      </w:r>
    </w:p>
    <w:p w:rsidR="00426F16" w:rsidRPr="00426F16" w:rsidRDefault="00426F16" w:rsidP="004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Default="006C5A87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4B4D">
        <w:rPr>
          <w:rFonts w:ascii="Times New Roman" w:hAnsi="Times New Roman" w:cs="Times New Roman"/>
          <w:sz w:val="24"/>
          <w:szCs w:val="24"/>
        </w:rPr>
        <w:t xml:space="preserve">soby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4B4D">
        <w:rPr>
          <w:rFonts w:ascii="Times New Roman" w:hAnsi="Times New Roman" w:cs="Times New Roman"/>
          <w:sz w:val="24"/>
          <w:szCs w:val="24"/>
        </w:rPr>
        <w:t xml:space="preserve">poważnionej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64B4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64B4D">
        <w:rPr>
          <w:rFonts w:ascii="Times New Roman" w:hAnsi="Times New Roman" w:cs="Times New Roman"/>
          <w:sz w:val="24"/>
          <w:szCs w:val="24"/>
        </w:rPr>
        <w:t xml:space="preserve">ontaktu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64B4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4B4D">
        <w:rPr>
          <w:rFonts w:ascii="Times New Roman" w:hAnsi="Times New Roman" w:cs="Times New Roman"/>
          <w:sz w:val="24"/>
          <w:szCs w:val="24"/>
        </w:rPr>
        <w:t>trony Wykonawcy</w:t>
      </w:r>
      <w:r w:rsidR="002563A6" w:rsidRPr="00F64B4D">
        <w:rPr>
          <w:rFonts w:ascii="Times New Roman" w:hAnsi="Times New Roman" w:cs="Times New Roman"/>
          <w:sz w:val="24"/>
          <w:szCs w:val="24"/>
        </w:rPr>
        <w:t>:</w:t>
      </w:r>
    </w:p>
    <w:p w:rsidR="002563A6" w:rsidRPr="00F64B4D" w:rsidRDefault="002563A6" w:rsidP="004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</w:t>
      </w:r>
      <w:r w:rsidR="001E4F01">
        <w:rPr>
          <w:rFonts w:ascii="Times New Roman" w:hAnsi="Times New Roman" w:cs="Times New Roman"/>
          <w:sz w:val="24"/>
          <w:szCs w:val="24"/>
        </w:rPr>
        <w:t>…………………</w:t>
      </w:r>
    </w:p>
    <w:p w:rsidR="002563A6" w:rsidRDefault="002563A6" w:rsidP="004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6C5A87" w:rsidRDefault="006C5A87" w:rsidP="004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………………………………………………………….</w:t>
      </w:r>
    </w:p>
    <w:p w:rsidR="001E4F01" w:rsidRPr="00F64B4D" w:rsidRDefault="001E4F01" w:rsidP="006C5A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6C5A87" w:rsidP="006C5A87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2563A6" w:rsidRPr="00F64B4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563A6" w:rsidRPr="00420C69" w:rsidRDefault="009B5B32" w:rsidP="006C5A87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563A6"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1B10F7" w:rsidRPr="00EA2E10" w:rsidRDefault="002563A6" w:rsidP="006C5A87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sectPr w:rsidR="001B10F7" w:rsidRPr="00EA2E10" w:rsidSect="001B10F7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2B" w:rsidRDefault="009E142B" w:rsidP="003245A2">
      <w:pPr>
        <w:spacing w:after="0" w:line="240" w:lineRule="auto"/>
      </w:pPr>
      <w:r>
        <w:separator/>
      </w:r>
    </w:p>
  </w:endnote>
  <w:endnote w:type="continuationSeparator" w:id="0">
    <w:p w:rsidR="009E142B" w:rsidRDefault="009E142B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10" w:rsidRPr="00EA2E10" w:rsidRDefault="00EA2E10" w:rsidP="00EA2E10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EA2E10">
      <w:rPr>
        <w:rFonts w:ascii="Times New Roman" w:hAnsi="Times New Roman" w:cs="Times New Roman"/>
        <w:b/>
        <w:i/>
        <w:sz w:val="20"/>
        <w:szCs w:val="20"/>
        <w:highlight w:val="lightGray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2B" w:rsidRDefault="009E142B" w:rsidP="003245A2">
      <w:pPr>
        <w:spacing w:after="0" w:line="240" w:lineRule="auto"/>
      </w:pPr>
      <w:r>
        <w:separator/>
      </w:r>
    </w:p>
  </w:footnote>
  <w:footnote w:type="continuationSeparator" w:id="0">
    <w:p w:rsidR="009E142B" w:rsidRDefault="009E142B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152"/>
    <w:multiLevelType w:val="hybridMultilevel"/>
    <w:tmpl w:val="A6D8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068F"/>
    <w:multiLevelType w:val="hybridMultilevel"/>
    <w:tmpl w:val="60F4DA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850CB"/>
    <w:multiLevelType w:val="hybridMultilevel"/>
    <w:tmpl w:val="8FA8B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62D94"/>
    <w:multiLevelType w:val="hybridMultilevel"/>
    <w:tmpl w:val="9B0C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66C33"/>
    <w:multiLevelType w:val="hybridMultilevel"/>
    <w:tmpl w:val="03924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3AB5"/>
    <w:multiLevelType w:val="hybridMultilevel"/>
    <w:tmpl w:val="4C90C4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3080E"/>
    <w:rsid w:val="00042E92"/>
    <w:rsid w:val="000A441D"/>
    <w:rsid w:val="000C0D87"/>
    <w:rsid w:val="000E75E9"/>
    <w:rsid w:val="00101E41"/>
    <w:rsid w:val="00137FB4"/>
    <w:rsid w:val="001817AF"/>
    <w:rsid w:val="001B10F7"/>
    <w:rsid w:val="001E4F01"/>
    <w:rsid w:val="002132E7"/>
    <w:rsid w:val="00235EA8"/>
    <w:rsid w:val="002563A6"/>
    <w:rsid w:val="00262F79"/>
    <w:rsid w:val="002D1A61"/>
    <w:rsid w:val="00306915"/>
    <w:rsid w:val="0031552F"/>
    <w:rsid w:val="003245A2"/>
    <w:rsid w:val="00343AEE"/>
    <w:rsid w:val="0039073B"/>
    <w:rsid w:val="003A74D6"/>
    <w:rsid w:val="003B1B17"/>
    <w:rsid w:val="003F384F"/>
    <w:rsid w:val="004016C3"/>
    <w:rsid w:val="004120BB"/>
    <w:rsid w:val="00426F16"/>
    <w:rsid w:val="004279A3"/>
    <w:rsid w:val="004514B3"/>
    <w:rsid w:val="004523FF"/>
    <w:rsid w:val="00465F6C"/>
    <w:rsid w:val="0046791B"/>
    <w:rsid w:val="00483E5E"/>
    <w:rsid w:val="00495CF3"/>
    <w:rsid w:val="004A1819"/>
    <w:rsid w:val="004A7008"/>
    <w:rsid w:val="004B2B26"/>
    <w:rsid w:val="004F74CD"/>
    <w:rsid w:val="00534366"/>
    <w:rsid w:val="00571E28"/>
    <w:rsid w:val="00580448"/>
    <w:rsid w:val="005A432F"/>
    <w:rsid w:val="005F6FDE"/>
    <w:rsid w:val="005F7762"/>
    <w:rsid w:val="00626E11"/>
    <w:rsid w:val="00696B65"/>
    <w:rsid w:val="006C5A87"/>
    <w:rsid w:val="006D4959"/>
    <w:rsid w:val="00702D74"/>
    <w:rsid w:val="00745780"/>
    <w:rsid w:val="0075033A"/>
    <w:rsid w:val="00777E24"/>
    <w:rsid w:val="007849AB"/>
    <w:rsid w:val="00797A10"/>
    <w:rsid w:val="007C16C0"/>
    <w:rsid w:val="007C2EBE"/>
    <w:rsid w:val="007D285B"/>
    <w:rsid w:val="007F54CE"/>
    <w:rsid w:val="00815099"/>
    <w:rsid w:val="00833911"/>
    <w:rsid w:val="008D0AB8"/>
    <w:rsid w:val="00916873"/>
    <w:rsid w:val="0092236E"/>
    <w:rsid w:val="009661A2"/>
    <w:rsid w:val="009715DD"/>
    <w:rsid w:val="009919DA"/>
    <w:rsid w:val="009B548C"/>
    <w:rsid w:val="009B5B32"/>
    <w:rsid w:val="009D2AC9"/>
    <w:rsid w:val="009E0F1B"/>
    <w:rsid w:val="009E142B"/>
    <w:rsid w:val="00A04C50"/>
    <w:rsid w:val="00A0739C"/>
    <w:rsid w:val="00A83E55"/>
    <w:rsid w:val="00B36720"/>
    <w:rsid w:val="00B52652"/>
    <w:rsid w:val="00B64E88"/>
    <w:rsid w:val="00B665AF"/>
    <w:rsid w:val="00B819AE"/>
    <w:rsid w:val="00BC5388"/>
    <w:rsid w:val="00C235B0"/>
    <w:rsid w:val="00C747D4"/>
    <w:rsid w:val="00CD150A"/>
    <w:rsid w:val="00CE3856"/>
    <w:rsid w:val="00D6636D"/>
    <w:rsid w:val="00D714A8"/>
    <w:rsid w:val="00D86005"/>
    <w:rsid w:val="00D95916"/>
    <w:rsid w:val="00DA3891"/>
    <w:rsid w:val="00DF3220"/>
    <w:rsid w:val="00E139E5"/>
    <w:rsid w:val="00E24BDD"/>
    <w:rsid w:val="00E56507"/>
    <w:rsid w:val="00E62096"/>
    <w:rsid w:val="00E63101"/>
    <w:rsid w:val="00E6330E"/>
    <w:rsid w:val="00E92447"/>
    <w:rsid w:val="00EA2E10"/>
    <w:rsid w:val="00ED3492"/>
    <w:rsid w:val="00F140CC"/>
    <w:rsid w:val="00F54A28"/>
    <w:rsid w:val="00F6124E"/>
    <w:rsid w:val="00FA5E4C"/>
    <w:rsid w:val="00FA7B36"/>
    <w:rsid w:val="00F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D4959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4959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table" w:styleId="Tabela-Siatka">
    <w:name w:val="Table Grid"/>
    <w:basedOn w:val="Standardowy"/>
    <w:uiPriority w:val="59"/>
    <w:rsid w:val="009D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renatacwiek@umigchmielnik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chmielni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renatacwiek@umigchmielni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1134-8676-4DE0-911A-BED5ABE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</cp:lastModifiedBy>
  <cp:revision>8</cp:revision>
  <cp:lastPrinted>2015-10-21T07:46:00Z</cp:lastPrinted>
  <dcterms:created xsi:type="dcterms:W3CDTF">2015-10-20T09:50:00Z</dcterms:created>
  <dcterms:modified xsi:type="dcterms:W3CDTF">2015-10-21T07:49:00Z</dcterms:modified>
</cp:coreProperties>
</file>