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9" w:rsidRPr="005B70F6" w:rsidRDefault="00291189" w:rsidP="00291189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5B70F6">
        <w:rPr>
          <w:i/>
          <w:iCs/>
          <w:color w:val="000000"/>
          <w:sz w:val="24"/>
          <w:szCs w:val="24"/>
        </w:rPr>
        <w:t>Załącznik nr 4 do SIWZ</w:t>
      </w: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Dotyczy postępowania o udzielenie zamówienia publicznego na</w:t>
      </w:r>
      <w:r>
        <w:rPr>
          <w:color w:val="000000"/>
          <w:sz w:val="24"/>
          <w:szCs w:val="24"/>
        </w:rPr>
        <w:t xml:space="preserve"> realizację zadania pn</w:t>
      </w:r>
      <w:r w:rsidRPr="009A6F6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2E5206" w:rsidRDefault="002E5206" w:rsidP="0029118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„Przebudowa budynku szatniowo – sanitarnego przy ul. Dygasińskiego 1 w Chmielniku” </w:t>
      </w:r>
    </w:p>
    <w:p w:rsidR="00291189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kapitałowej z innymi Wykonawcami, którzy złożyli odrębne oferty, oferty częściowe lub wnioski 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291189" w:rsidRPr="009A6F62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  <w:r>
        <w:rPr>
          <w:color w:val="000000"/>
          <w:sz w:val="24"/>
          <w:szCs w:val="24"/>
        </w:rPr>
        <w:t xml:space="preserve"> ( jeżeli dotyczy) </w:t>
      </w: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</w:tblGrid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91189" w:rsidRPr="004B27B7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r w:rsidRPr="00AB4912">
        <w:rPr>
          <w:b/>
          <w:sz w:val="18"/>
          <w:szCs w:val="18"/>
        </w:rPr>
        <w:t xml:space="preserve"> </w:t>
      </w:r>
    </w:p>
    <w:p w:rsidR="006C25A1" w:rsidRDefault="006C25A1" w:rsidP="00291189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189"/>
    <w:rsid w:val="00291189"/>
    <w:rsid w:val="002E5206"/>
    <w:rsid w:val="00476BD2"/>
    <w:rsid w:val="00563259"/>
    <w:rsid w:val="006C25A1"/>
    <w:rsid w:val="00D4774F"/>
    <w:rsid w:val="00DB0393"/>
    <w:rsid w:val="00F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5</cp:revision>
  <dcterms:created xsi:type="dcterms:W3CDTF">2018-04-04T10:29:00Z</dcterms:created>
  <dcterms:modified xsi:type="dcterms:W3CDTF">2018-07-13T12:48:00Z</dcterms:modified>
</cp:coreProperties>
</file>