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74"/>
        <w:gridCol w:w="1051"/>
        <w:gridCol w:w="850"/>
        <w:gridCol w:w="7320"/>
      </w:tblGrid>
      <w:tr w:rsidR="00852BFB">
        <w:trPr>
          <w:trHeight w:hRule="exact" w:val="1666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FB" w:rsidRDefault="00852BFB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FB" w:rsidRDefault="00727631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  <w:lang w:bidi="ar-SA"/>
              </w:rPr>
              <w:drawing>
                <wp:inline distT="0" distB="0" distL="0" distR="0">
                  <wp:extent cx="656590" cy="701675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70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BFB" w:rsidRDefault="00F472A5">
            <w:pPr>
              <w:pStyle w:val="Teksttreci20"/>
              <w:framePr w:w="9595" w:wrap="notBeside" w:vAnchor="text" w:hAnchor="text" w:xAlign="center" w:y="1"/>
              <w:shd w:val="clear" w:color="auto" w:fill="auto"/>
              <w:spacing w:after="120" w:line="206" w:lineRule="exact"/>
              <w:jc w:val="center"/>
            </w:pPr>
            <w:r>
              <w:rPr>
                <w:rStyle w:val="PogrubienieTeksttreci2Verdana85pt"/>
              </w:rPr>
              <w:t>Urząd Gminy Nowy Żmigród</w:t>
            </w:r>
          </w:p>
          <w:p w:rsidR="00852BFB" w:rsidRDefault="00F472A5">
            <w:pPr>
              <w:pStyle w:val="Teksttreci20"/>
              <w:framePr w:w="9595" w:wrap="notBeside" w:vAnchor="text" w:hAnchor="text" w:xAlign="center" w:y="1"/>
              <w:shd w:val="clear" w:color="auto" w:fill="auto"/>
              <w:spacing w:before="120" w:after="120" w:line="206" w:lineRule="exact"/>
              <w:jc w:val="center"/>
            </w:pPr>
            <w:r>
              <w:rPr>
                <w:rStyle w:val="Teksttreci2Verdana85pt"/>
              </w:rPr>
              <w:t xml:space="preserve">ul. </w:t>
            </w:r>
            <w:r>
              <w:rPr>
                <w:rStyle w:val="PogrubienieTeksttreci275pt"/>
              </w:rPr>
              <w:t xml:space="preserve">Mickiewicza </w:t>
            </w:r>
            <w:r>
              <w:rPr>
                <w:rStyle w:val="Teksttreci2Verdana7pt"/>
              </w:rPr>
              <w:t xml:space="preserve">2, 38-230 </w:t>
            </w:r>
            <w:r>
              <w:rPr>
                <w:rStyle w:val="PogrubienieTeksttreci275pt"/>
              </w:rPr>
              <w:t xml:space="preserve">Nowy Żmigród, tel. </w:t>
            </w:r>
            <w:r>
              <w:rPr>
                <w:rStyle w:val="Teksttreci2Verdana7pt"/>
              </w:rPr>
              <w:t xml:space="preserve">/0 </w:t>
            </w:r>
            <w:r>
              <w:rPr>
                <w:rStyle w:val="Teksttreci2Verdana85pt"/>
              </w:rPr>
              <w:t>-</w:t>
            </w:r>
            <w:r>
              <w:rPr>
                <w:rStyle w:val="Teksttreci2Verdana7pt"/>
              </w:rPr>
              <w:t xml:space="preserve">13/ 441 56 05, </w:t>
            </w:r>
            <w:r>
              <w:rPr>
                <w:rStyle w:val="PogrubienieTeksttreci275pt"/>
              </w:rPr>
              <w:t xml:space="preserve">fax. </w:t>
            </w:r>
            <w:r>
              <w:rPr>
                <w:rStyle w:val="Teksttreci2Verdana7pt"/>
              </w:rPr>
              <w:t xml:space="preserve">/0 </w:t>
            </w:r>
            <w:r>
              <w:rPr>
                <w:rStyle w:val="Teksttreci2Verdana85pt"/>
              </w:rPr>
              <w:t>-</w:t>
            </w:r>
            <w:r>
              <w:rPr>
                <w:rStyle w:val="Teksttreci2Verdana7pt"/>
              </w:rPr>
              <w:t>13/ 441 56 05</w:t>
            </w:r>
          </w:p>
          <w:p w:rsidR="00852BFB" w:rsidRDefault="00F472A5">
            <w:pPr>
              <w:pStyle w:val="Teksttreci20"/>
              <w:framePr w:w="9595" w:wrap="notBeside" w:vAnchor="text" w:hAnchor="text" w:xAlign="center" w:y="1"/>
              <w:shd w:val="clear" w:color="auto" w:fill="auto"/>
              <w:spacing w:before="120" w:line="226" w:lineRule="exact"/>
              <w:jc w:val="center"/>
            </w:pPr>
            <w:r>
              <w:rPr>
                <w:rStyle w:val="Teksttreci2Verdana7pt"/>
              </w:rPr>
              <w:t xml:space="preserve">e-mail: </w:t>
            </w:r>
            <w:hyperlink r:id="rId8" w:history="1">
              <w:r w:rsidRPr="00727631">
                <w:rPr>
                  <w:rStyle w:val="Teksttreci2Verdana7pt"/>
                  <w:lang w:eastAsia="en-US" w:bidi="en-US"/>
                </w:rPr>
                <w:t>uqnz@pro.onet.pl</w:t>
              </w:r>
            </w:hyperlink>
            <w:r w:rsidRPr="00727631">
              <w:rPr>
                <w:rStyle w:val="Teksttreci2Verdana7pt"/>
                <w:lang w:eastAsia="en-US" w:bidi="en-US"/>
              </w:rPr>
              <w:t xml:space="preserve">, </w:t>
            </w:r>
            <w:hyperlink r:id="rId9" w:history="1">
              <w:r w:rsidRPr="00727631">
                <w:rPr>
                  <w:rStyle w:val="Teksttreci2Verdana85pt0"/>
                  <w:lang w:val="pl-PL"/>
                </w:rPr>
                <w:t>WWW.nOWVZmiqrod.eU</w:t>
              </w:r>
            </w:hyperlink>
            <w:r w:rsidRPr="00727631">
              <w:rPr>
                <w:rStyle w:val="Teksttreci2Verdana85pt0"/>
                <w:lang w:val="pl-PL"/>
              </w:rPr>
              <w:t xml:space="preserve"> </w:t>
            </w:r>
            <w:r>
              <w:rPr>
                <w:rStyle w:val="Teksttreci2Verdana85pt"/>
              </w:rPr>
              <w:t>Godziny otwarcia Urzędu: poniedziałek, wtorek, czwartek 7</w:t>
            </w:r>
            <w:r>
              <w:rPr>
                <w:rStyle w:val="Teksttreci2Verdana85pt"/>
                <w:vertAlign w:val="superscript"/>
              </w:rPr>
              <w:t>30</w:t>
            </w:r>
            <w:r>
              <w:rPr>
                <w:rStyle w:val="Teksttreci2Verdana85pt"/>
              </w:rPr>
              <w:t xml:space="preserve"> - 15</w:t>
            </w:r>
            <w:r>
              <w:rPr>
                <w:rStyle w:val="Teksttreci2Verdana85pt"/>
                <w:vertAlign w:val="superscript"/>
              </w:rPr>
              <w:t xml:space="preserve">30 </w:t>
            </w:r>
            <w:r>
              <w:rPr>
                <w:rStyle w:val="Teksttreci2Verdana85pt"/>
              </w:rPr>
              <w:t>środa 7</w:t>
            </w:r>
            <w:r>
              <w:rPr>
                <w:rStyle w:val="Teksttreci2Verdana85pt"/>
                <w:vertAlign w:val="superscript"/>
              </w:rPr>
              <w:t>30</w:t>
            </w:r>
            <w:r>
              <w:rPr>
                <w:rStyle w:val="Teksttreci2Verdana85pt"/>
              </w:rPr>
              <w:t xml:space="preserve"> - 17°° , piątek 7</w:t>
            </w:r>
            <w:r>
              <w:rPr>
                <w:rStyle w:val="Teksttreci2Verdana85pt"/>
                <w:vertAlign w:val="superscript"/>
              </w:rPr>
              <w:t>30</w:t>
            </w:r>
            <w:r>
              <w:rPr>
                <w:rStyle w:val="Teksttreci2Verdana85pt"/>
              </w:rPr>
              <w:t xml:space="preserve"> - 14°°</w:t>
            </w:r>
          </w:p>
        </w:tc>
      </w:tr>
      <w:tr w:rsidR="00852BFB">
        <w:trPr>
          <w:trHeight w:hRule="exact" w:val="989"/>
          <w:jc w:val="center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FB" w:rsidRDefault="00F472A5">
            <w:pPr>
              <w:pStyle w:val="Teksttreci20"/>
              <w:framePr w:w="9595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PogrubienieTeksttreci2Verdana85pt"/>
              </w:rPr>
              <w:t>NR</w:t>
            </w:r>
          </w:p>
          <w:p w:rsidR="00852BFB" w:rsidRDefault="00727631">
            <w:pPr>
              <w:pStyle w:val="Teksttreci20"/>
              <w:framePr w:w="9595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PogrubienieTeksttreci2Verdana85pt"/>
              </w:rPr>
              <w:t>OSS/2</w:t>
            </w:r>
            <w:r w:rsidR="00F472A5">
              <w:rPr>
                <w:rStyle w:val="PogrubienieTeksttreci2Verdana85pt"/>
              </w:rPr>
              <w:t>4</w:t>
            </w:r>
          </w:p>
        </w:tc>
        <w:tc>
          <w:tcPr>
            <w:tcW w:w="8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BFB" w:rsidRDefault="00F472A5">
            <w:pPr>
              <w:pStyle w:val="Teksttreci20"/>
              <w:framePr w:w="9595" w:wrap="notBeside" w:vAnchor="text" w:hAnchor="text" w:xAlign="center" w:y="1"/>
              <w:shd w:val="clear" w:color="auto" w:fill="auto"/>
              <w:spacing w:line="254" w:lineRule="exact"/>
              <w:ind w:left="380"/>
            </w:pPr>
            <w:r>
              <w:rPr>
                <w:rStyle w:val="Teksttreci2115pt"/>
              </w:rPr>
              <w:t>WYDAWANIE ZEZWOLEŃ NA PRZEPROWADZENIE ZGROMADZEŃ</w:t>
            </w:r>
          </w:p>
          <w:p w:rsidR="00852BFB" w:rsidRDefault="00F472A5">
            <w:pPr>
              <w:pStyle w:val="Teksttreci20"/>
              <w:framePr w:w="9595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Teksttreci2115pt"/>
              </w:rPr>
              <w:t>PUBLICZNYCH</w:t>
            </w:r>
          </w:p>
        </w:tc>
      </w:tr>
      <w:tr w:rsidR="00852BFB">
        <w:trPr>
          <w:trHeight w:hRule="exact" w:val="1267"/>
          <w:jc w:val="center"/>
        </w:trPr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FB" w:rsidRDefault="00F472A5">
            <w:pPr>
              <w:pStyle w:val="Teksttreci20"/>
              <w:framePr w:w="9595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PogrubienieTeksttreci2Verdana85pt"/>
              </w:rPr>
              <w:t>Podstawa prawna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BC8" w:rsidRDefault="00F77BC8" w:rsidP="00F77BC8">
            <w:pPr>
              <w:pStyle w:val="Teksttreci20"/>
              <w:framePr w:w="959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21"/>
              </w:tabs>
              <w:spacing w:line="206" w:lineRule="exact"/>
              <w:ind w:left="340" w:hanging="340"/>
              <w:rPr>
                <w:rStyle w:val="h1"/>
              </w:rPr>
            </w:pPr>
            <w:r>
              <w:rPr>
                <w:rStyle w:val="h2"/>
              </w:rPr>
              <w:t xml:space="preserve">Ustawa z dnia 24 lipca 2015 r. - Prawo o zgromadzeniach </w:t>
            </w:r>
            <w:r w:rsidR="00F472A5">
              <w:rPr>
                <w:rStyle w:val="Teksttreci2Verdana7pt"/>
              </w:rPr>
              <w:t>(</w:t>
            </w:r>
            <w:proofErr w:type="spellStart"/>
            <w:r>
              <w:rPr>
                <w:rStyle w:val="h1"/>
              </w:rPr>
              <w:t>Dz.U</w:t>
            </w:r>
            <w:proofErr w:type="spellEnd"/>
            <w:r>
              <w:rPr>
                <w:rStyle w:val="h1"/>
              </w:rPr>
              <w:t>. 2015 poz. 1485</w:t>
            </w:r>
          </w:p>
          <w:p w:rsidR="00852BFB" w:rsidRDefault="00F472A5" w:rsidP="00F77BC8">
            <w:pPr>
              <w:pStyle w:val="Teksttreci20"/>
              <w:framePr w:w="959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21"/>
              </w:tabs>
              <w:spacing w:line="206" w:lineRule="exact"/>
              <w:ind w:left="340" w:hanging="340"/>
            </w:pPr>
            <w:r>
              <w:rPr>
                <w:rStyle w:val="Teksttreci2Verdana7pt"/>
              </w:rPr>
              <w:t xml:space="preserve">Ustawa z dnia 9 września 2000 r. o opłacie skarbowej (Dz. U.  </w:t>
            </w:r>
            <w:r w:rsidR="00F77BC8">
              <w:rPr>
                <w:rStyle w:val="Teksttreci2Verdana7pt"/>
              </w:rPr>
              <w:t>2015</w:t>
            </w:r>
            <w:r>
              <w:rPr>
                <w:rStyle w:val="Teksttreci2Verdana7pt"/>
              </w:rPr>
              <w:t xml:space="preserve"> r. poz. </w:t>
            </w:r>
            <w:r w:rsidR="00F77BC8">
              <w:rPr>
                <w:rStyle w:val="Teksttreci2Verdana7pt"/>
              </w:rPr>
              <w:t>783</w:t>
            </w:r>
            <w:r>
              <w:rPr>
                <w:rStyle w:val="Teksttreci2Verdana7pt"/>
              </w:rPr>
              <w:t>)</w:t>
            </w:r>
          </w:p>
        </w:tc>
      </w:tr>
      <w:tr w:rsidR="00852BFB">
        <w:trPr>
          <w:trHeight w:hRule="exact" w:val="523"/>
          <w:jc w:val="center"/>
        </w:trPr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BFB" w:rsidRDefault="00F472A5">
            <w:pPr>
              <w:pStyle w:val="Teksttreci20"/>
              <w:framePr w:w="9595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PogrubienieTeksttreci2Verdana85pt"/>
              </w:rPr>
              <w:t>Sposób załatwienia sprawy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BFB" w:rsidRDefault="00F472A5">
            <w:pPr>
              <w:pStyle w:val="Teksttreci20"/>
              <w:framePr w:w="9595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Teksttreci2Verdana85pt"/>
              </w:rPr>
              <w:t>Pozwolenie na przeprowadzenie zbiórki publicznej udziela się w drodze decyzji administracyjnej</w:t>
            </w:r>
          </w:p>
        </w:tc>
      </w:tr>
      <w:tr w:rsidR="00852BFB" w:rsidTr="006F0949">
        <w:trPr>
          <w:trHeight w:hRule="exact" w:val="4908"/>
          <w:jc w:val="center"/>
        </w:trPr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FB" w:rsidRDefault="00F472A5">
            <w:pPr>
              <w:pStyle w:val="Teksttreci20"/>
              <w:framePr w:w="9595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PogrubienieTeksttreci2Verdana85pt"/>
              </w:rPr>
              <w:t>Wymagane</w:t>
            </w:r>
          </w:p>
          <w:p w:rsidR="00852BFB" w:rsidRDefault="00F472A5">
            <w:pPr>
              <w:pStyle w:val="Teksttreci20"/>
              <w:framePr w:w="9595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PogrubienieTeksttreci2Verdana85pt"/>
              </w:rPr>
              <w:t>dokumenty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BC8" w:rsidRDefault="00F472A5" w:rsidP="00F77BC8">
            <w:pPr>
              <w:pStyle w:val="Default"/>
              <w:framePr w:w="9595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rStyle w:val="Teksttreci2Arial9pt"/>
              </w:rPr>
              <w:t>■</w:t>
            </w:r>
            <w:r>
              <w:rPr>
                <w:rStyle w:val="Teksttreci2Verdana85pt"/>
              </w:rPr>
              <w:t xml:space="preserve"> </w:t>
            </w:r>
            <w:r w:rsidR="00F77BC8">
              <w:rPr>
                <w:sz w:val="20"/>
                <w:szCs w:val="20"/>
              </w:rPr>
              <w:t xml:space="preserve">W zawiadomieniu o zamiarze zorganizowania zgromadzenia organizator zgromadzenia podaje: </w:t>
            </w:r>
          </w:p>
          <w:p w:rsidR="00F77BC8" w:rsidRDefault="00F77BC8" w:rsidP="00F77BC8">
            <w:pPr>
              <w:pStyle w:val="Default"/>
              <w:framePr w:w="9595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imię i nazwisko organizatora zgromadzenia, jego numer PESEL albo rodzaj i numer dokumentu tożsamości w przypadku osoby nieposiadającej numeru PESEL, adres do korespondencji, adres poczty elektronicznej i numer telefonu umożliwiające kontakt z nim, a w przypadku gdy organizatorem zgromadzenia jest osoba prawna lub inna organizacja – jej nazwę i adres siedziby oraz imię i nazwisko osoby wnoszącej zawiadomienie w imieniu organizatora zgromadzenia, jej numer PESEL albo rodzaj i numer dokumentu tożsamości w przypadku osoby nieposiadającej numeru PESEL, adres do korespondencji, adres poczty elektronicznej i numer telefonu umożliwiające kontakt z tą osobą; </w:t>
            </w:r>
          </w:p>
          <w:p w:rsidR="00F77BC8" w:rsidRDefault="00F77BC8" w:rsidP="00F77BC8">
            <w:pPr>
              <w:pStyle w:val="Default"/>
              <w:framePr w:w="9595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imię i nazwisko przewodniczącego zgromadzenia, jego numer PESEL albo rodzaj i numer dokumentu tożsamości w przypadku osoby nieposiadającej numeru PESEL, adres do korespondencji, adres poczty elektronicznej i numer te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lefonu umożliwiające kontakt z nim; </w:t>
            </w:r>
          </w:p>
          <w:p w:rsidR="00F77BC8" w:rsidRDefault="00F77BC8" w:rsidP="00F77BC8">
            <w:pPr>
              <w:pStyle w:val="Default"/>
              <w:framePr w:w="9595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cel zgromadzenia, w tym wskazanie spraw publicznych, których ma dotyczyć zgromadzenie; </w:t>
            </w:r>
          </w:p>
          <w:p w:rsidR="00F77BC8" w:rsidRDefault="00F77BC8" w:rsidP="00F77BC8">
            <w:pPr>
              <w:pStyle w:val="Default"/>
              <w:framePr w:w="9595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datę, godzinę i miejsce rozpoczęcia zgromadzenia, przewidywany czas trwania, przewidywaną liczbę uczestników oraz ewentualną trasę przejścia ze wskazaniem miejsca zakończenia zgromadzenia; </w:t>
            </w:r>
          </w:p>
          <w:p w:rsidR="00852BFB" w:rsidRDefault="00F77BC8" w:rsidP="00F77BC8">
            <w:pPr>
              <w:pStyle w:val="Teksttreci20"/>
              <w:framePr w:w="9595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-10"/>
              </w:tabs>
              <w:spacing w:line="226" w:lineRule="exact"/>
              <w:ind w:hanging="240"/>
              <w:jc w:val="both"/>
            </w:pPr>
            <w:r>
              <w:t>5) informację o środkach służących zapewnieniu pokojowego przebiegu zgromadzenia, o ile organizator zgromadzenia je zaplanował.</w:t>
            </w:r>
          </w:p>
        </w:tc>
      </w:tr>
      <w:tr w:rsidR="00852BFB" w:rsidTr="006F0949">
        <w:trPr>
          <w:trHeight w:hRule="exact" w:val="448"/>
          <w:jc w:val="center"/>
        </w:trPr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FB" w:rsidRDefault="00F472A5">
            <w:pPr>
              <w:pStyle w:val="Teksttreci20"/>
              <w:framePr w:w="9595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PogrubienieTeksttreci2Verdana85pt"/>
              </w:rPr>
              <w:t>Opłaty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BFB" w:rsidRDefault="00F472A5">
            <w:pPr>
              <w:pStyle w:val="Teksttreci20"/>
              <w:framePr w:w="9595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Teksttreci2Verdana85pt"/>
              </w:rPr>
              <w:t>Opłata skarbowa</w:t>
            </w:r>
          </w:p>
        </w:tc>
      </w:tr>
      <w:tr w:rsidR="00852BFB" w:rsidTr="006F0949">
        <w:trPr>
          <w:trHeight w:hRule="exact" w:val="424"/>
          <w:jc w:val="center"/>
        </w:trPr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FB" w:rsidRDefault="00F472A5">
            <w:pPr>
              <w:pStyle w:val="Teksttreci20"/>
              <w:framePr w:w="9595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PogrubienieTeksttreci2Verdana85pt"/>
              </w:rPr>
              <w:t>Termin załatwienia sprawy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BFB" w:rsidRDefault="00F472A5">
            <w:pPr>
              <w:pStyle w:val="Teksttreci20"/>
              <w:framePr w:w="9595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Teksttreci2Verdana85pt"/>
              </w:rPr>
              <w:t>Decyzję doręcza się organizatorowi na piśmie w terminie 24 godzin od jej podjęcia.</w:t>
            </w:r>
          </w:p>
        </w:tc>
      </w:tr>
      <w:tr w:rsidR="00852BFB">
        <w:trPr>
          <w:trHeight w:hRule="exact" w:val="1051"/>
          <w:jc w:val="center"/>
        </w:trPr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FB" w:rsidRDefault="00F472A5">
            <w:pPr>
              <w:pStyle w:val="Teksttreci20"/>
              <w:framePr w:w="9595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PogrubienieTeksttreci2Verdana85pt"/>
              </w:rPr>
              <w:t>Tryb odwoławczy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BFB" w:rsidRDefault="00F472A5">
            <w:pPr>
              <w:pStyle w:val="Teksttreci20"/>
              <w:framePr w:w="9595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Teksttreci2Verdana85pt"/>
              </w:rPr>
              <w:t>Odwołanie od decyzji zakazującej zgromadzenia publicznego wnosi się do Wojewody Podkarpackiego za pośrednictwem Wójta Gminy w terminie 3 dni od daty jej doręczenia. Odwołanie podlega opłacie skarbowej w wysokości 5 zł</w:t>
            </w:r>
          </w:p>
        </w:tc>
      </w:tr>
      <w:tr w:rsidR="00852BFB">
        <w:trPr>
          <w:trHeight w:hRule="exact" w:val="720"/>
          <w:jc w:val="center"/>
        </w:trPr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FB" w:rsidRDefault="00F472A5">
            <w:pPr>
              <w:pStyle w:val="Teksttreci20"/>
              <w:framePr w:w="9595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PogrubienieTeksttreci2Verdana85pt"/>
              </w:rPr>
              <w:t>Komórka</w:t>
            </w:r>
          </w:p>
          <w:p w:rsidR="00852BFB" w:rsidRDefault="00F472A5">
            <w:pPr>
              <w:pStyle w:val="Teksttreci20"/>
              <w:framePr w:w="9595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PogrubienieTeksttreci2Verdana85pt"/>
              </w:rPr>
              <w:t>odpowiedzialna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BFB" w:rsidRDefault="00F472A5">
            <w:pPr>
              <w:pStyle w:val="Teksttreci20"/>
              <w:framePr w:w="9595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Teksttreci2Verdana85pt"/>
              </w:rPr>
              <w:t>Referat Organizacyjny i Spraw Społecznych</w:t>
            </w:r>
          </w:p>
        </w:tc>
      </w:tr>
      <w:tr w:rsidR="00852BFB">
        <w:trPr>
          <w:trHeight w:hRule="exact" w:val="787"/>
          <w:jc w:val="center"/>
        </w:trPr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FB" w:rsidRDefault="00F472A5">
            <w:pPr>
              <w:pStyle w:val="Teksttreci20"/>
              <w:framePr w:w="9595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PogrubienieTeksttreci2Verdana85pt"/>
              </w:rPr>
              <w:t>Osoba właściwa do załatwienia sprawy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BFB" w:rsidRDefault="00F472A5" w:rsidP="00F77BC8">
            <w:pPr>
              <w:pStyle w:val="Teksttreci20"/>
              <w:framePr w:w="9595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Teksttreci2Verdana85pt"/>
              </w:rPr>
              <w:t>Parter, pok. Nr 1 - Bożena Kmiecik - inspektor</w:t>
            </w:r>
          </w:p>
        </w:tc>
      </w:tr>
      <w:tr w:rsidR="00852BFB">
        <w:trPr>
          <w:trHeight w:hRule="exact" w:val="1334"/>
          <w:jc w:val="center"/>
        </w:trPr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FB" w:rsidRDefault="00F472A5">
            <w:pPr>
              <w:pStyle w:val="Teksttreci20"/>
              <w:framePr w:w="9595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PogrubienieTeksttreci2Verdana85pt"/>
              </w:rPr>
              <w:t>Inne informacje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BFB" w:rsidRDefault="00F472A5">
            <w:pPr>
              <w:pStyle w:val="Teksttreci20"/>
              <w:framePr w:w="9595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Teksttreci2Verdana85pt"/>
              </w:rPr>
              <w:t>Zgromadzenie może być rozwiązane przez delegowanego przez Wójta pracownika Urzędu Gminy jeżeli jego przebieg zagraża życiu lub zdrowiu ludzi albo mieniu w znacznych rozmiarach, lub gdy narusza przepisy ustaw karnych.</w:t>
            </w:r>
          </w:p>
        </w:tc>
      </w:tr>
      <w:tr w:rsidR="00852BFB">
        <w:trPr>
          <w:trHeight w:hRule="exact" w:val="802"/>
          <w:jc w:val="center"/>
        </w:trPr>
        <w:tc>
          <w:tcPr>
            <w:tcW w:w="9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BFB" w:rsidRDefault="00F472A5">
            <w:pPr>
              <w:pStyle w:val="Teksttreci20"/>
              <w:framePr w:w="9595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PogrubienieTeksttreci2Verdana7ptKursywa"/>
              </w:rPr>
              <w:t>Opracował:</w:t>
            </w:r>
            <w:r>
              <w:rPr>
                <w:rStyle w:val="Teksttreci2Verdana7pt"/>
              </w:rPr>
              <w:t xml:space="preserve"> Bożena Kmiecik </w:t>
            </w:r>
            <w:r>
              <w:rPr>
                <w:rStyle w:val="Teksttreci2Verdana85pt"/>
              </w:rPr>
              <w:t xml:space="preserve">- </w:t>
            </w:r>
            <w:r>
              <w:rPr>
                <w:rStyle w:val="Teksttreci2Verdana7pt"/>
              </w:rPr>
              <w:t>inspektor, 24.05.2013.</w:t>
            </w:r>
          </w:p>
          <w:p w:rsidR="00852BFB" w:rsidRDefault="00F472A5">
            <w:pPr>
              <w:pStyle w:val="Teksttreci20"/>
              <w:framePr w:w="9595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PogrubienieTeksttreci2Verdana7ptKursywa"/>
              </w:rPr>
              <w:t>Sprawdził:</w:t>
            </w:r>
            <w:r>
              <w:rPr>
                <w:rStyle w:val="Teksttreci2Verdana7pt"/>
              </w:rPr>
              <w:t xml:space="preserve"> Zuzanna </w:t>
            </w:r>
            <w:proofErr w:type="spellStart"/>
            <w:r>
              <w:rPr>
                <w:rStyle w:val="Teksttreci2Verdana7pt"/>
              </w:rPr>
              <w:t>Kostrząb</w:t>
            </w:r>
            <w:proofErr w:type="spellEnd"/>
            <w:r>
              <w:rPr>
                <w:rStyle w:val="Teksttreci2Verdana7pt"/>
              </w:rPr>
              <w:t xml:space="preserve"> -Kierownik Referatu OSS, 24.05.2013. </w:t>
            </w:r>
            <w:r>
              <w:rPr>
                <w:rStyle w:val="PogrubienieTeksttreci2Verdana7ptKursywa"/>
              </w:rPr>
              <w:t>Zatwierdził:</w:t>
            </w:r>
            <w:r>
              <w:rPr>
                <w:rStyle w:val="Teksttreci2Verdana7pt"/>
              </w:rPr>
              <w:t xml:space="preserve"> Krzysztof Augustyn- Wójt Gminy Nowy Żmigród; 24.05.2013.</w:t>
            </w:r>
          </w:p>
        </w:tc>
      </w:tr>
    </w:tbl>
    <w:p w:rsidR="00852BFB" w:rsidRDefault="00852BFB">
      <w:pPr>
        <w:framePr w:w="9595" w:wrap="notBeside" w:vAnchor="text" w:hAnchor="text" w:xAlign="center" w:y="1"/>
        <w:rPr>
          <w:sz w:val="2"/>
          <w:szCs w:val="2"/>
        </w:rPr>
      </w:pPr>
    </w:p>
    <w:p w:rsidR="00852BFB" w:rsidRDefault="00852BFB" w:rsidP="006F0949">
      <w:pPr>
        <w:rPr>
          <w:sz w:val="2"/>
          <w:szCs w:val="2"/>
        </w:rPr>
      </w:pPr>
    </w:p>
    <w:sectPr w:rsidR="00852BFB" w:rsidSect="006F0949">
      <w:pgSz w:w="11900" w:h="16840"/>
      <w:pgMar w:top="709" w:right="1311" w:bottom="284" w:left="99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2A5" w:rsidRDefault="00F472A5" w:rsidP="00852BFB">
      <w:r>
        <w:separator/>
      </w:r>
    </w:p>
  </w:endnote>
  <w:endnote w:type="continuationSeparator" w:id="1">
    <w:p w:rsidR="00F472A5" w:rsidRDefault="00F472A5" w:rsidP="00852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2A5" w:rsidRDefault="00F472A5"/>
  </w:footnote>
  <w:footnote w:type="continuationSeparator" w:id="1">
    <w:p w:rsidR="00F472A5" w:rsidRDefault="00F472A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22AC"/>
    <w:multiLevelType w:val="multilevel"/>
    <w:tmpl w:val="935CBC3C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213DB3"/>
    <w:multiLevelType w:val="multilevel"/>
    <w:tmpl w:val="611606A8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52BFB"/>
    <w:rsid w:val="006F0949"/>
    <w:rsid w:val="00727631"/>
    <w:rsid w:val="00852BFB"/>
    <w:rsid w:val="00885534"/>
    <w:rsid w:val="00F472A5"/>
    <w:rsid w:val="00F77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52BF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852B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Verdana85pt">
    <w:name w:val="Pogrubienie;Tekst treści (2) + Verdana;8;5 pt"/>
    <w:basedOn w:val="Teksttreci2"/>
    <w:rsid w:val="00852BF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Verdana85pt">
    <w:name w:val="Tekst treści (2) + Verdana;8;5 pt"/>
    <w:basedOn w:val="Teksttreci2"/>
    <w:rsid w:val="00852BFB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grubienieTeksttreci275pt">
    <w:name w:val="Pogrubienie;Tekst treści (2) + 7;5 pt"/>
    <w:basedOn w:val="Teksttreci2"/>
    <w:rsid w:val="00852B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Verdana7pt">
    <w:name w:val="Tekst treści (2) + Verdana;7 pt"/>
    <w:basedOn w:val="Teksttreci2"/>
    <w:rsid w:val="00852BFB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Verdana85pt0">
    <w:name w:val="Tekst treści (2) + Verdana;8;5 pt"/>
    <w:basedOn w:val="Teksttreci2"/>
    <w:rsid w:val="00852BFB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CB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Teksttreci2115pt">
    <w:name w:val="Tekst treści (2) + 11;5 pt"/>
    <w:basedOn w:val="Teksttreci2"/>
    <w:rsid w:val="00852B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2Arial75pt">
    <w:name w:val="Tekst treści (2) + Arial;7;5 pt"/>
    <w:basedOn w:val="Teksttreci2"/>
    <w:rsid w:val="00852B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852B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Teksttreci2Verdana7ptKursywa">
    <w:name w:val="Pogrubienie;Tekst treści (2) + Verdana;7 pt;Kursywa"/>
    <w:basedOn w:val="Teksttreci2"/>
    <w:rsid w:val="00852BFB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852BF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6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631"/>
    <w:rPr>
      <w:rFonts w:ascii="Tahoma" w:hAnsi="Tahoma" w:cs="Tahoma"/>
      <w:color w:val="000000"/>
      <w:sz w:val="16"/>
      <w:szCs w:val="16"/>
    </w:rPr>
  </w:style>
  <w:style w:type="character" w:customStyle="1" w:styleId="h2">
    <w:name w:val="h2"/>
    <w:basedOn w:val="Domylnaczcionkaakapitu"/>
    <w:rsid w:val="00F77BC8"/>
  </w:style>
  <w:style w:type="character" w:customStyle="1" w:styleId="h1">
    <w:name w:val="h1"/>
    <w:basedOn w:val="Domylnaczcionkaakapitu"/>
    <w:rsid w:val="00F77BC8"/>
  </w:style>
  <w:style w:type="paragraph" w:customStyle="1" w:styleId="Default">
    <w:name w:val="Default"/>
    <w:rsid w:val="00F77BC8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qnz@pro.onet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OWVZmiqrod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442</Words>
  <Characters>2654</Characters>
  <Application>Microsoft Office Word</Application>
  <DocSecurity>0</DocSecurity>
  <Lines>22</Lines>
  <Paragraphs>6</Paragraphs>
  <ScaleCrop>false</ScaleCrop>
  <Company>GUS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</dc:creator>
  <cp:lastModifiedBy>GUS</cp:lastModifiedBy>
  <cp:revision>3</cp:revision>
  <dcterms:created xsi:type="dcterms:W3CDTF">2016-06-28T11:18:00Z</dcterms:created>
  <dcterms:modified xsi:type="dcterms:W3CDTF">2016-06-29T13:59:00Z</dcterms:modified>
</cp:coreProperties>
</file>