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E776A" w14:textId="10887312" w:rsidR="00C8635E" w:rsidRDefault="00C8635E" w:rsidP="00C8635E">
      <w:pPr>
        <w:jc w:val="center"/>
        <w:rPr>
          <w:b/>
        </w:rPr>
      </w:pPr>
      <w:r>
        <w:rPr>
          <w:b/>
        </w:rPr>
        <w:t>Zarządzenie Nr</w:t>
      </w:r>
      <w:r w:rsidR="00AC200B">
        <w:rPr>
          <w:b/>
        </w:rPr>
        <w:t xml:space="preserve"> </w:t>
      </w:r>
      <w:r w:rsidR="00F9119C">
        <w:rPr>
          <w:b/>
        </w:rPr>
        <w:t>61/2022</w:t>
      </w:r>
    </w:p>
    <w:p w14:paraId="19081BD7" w14:textId="77777777" w:rsidR="00C8635E" w:rsidRDefault="00C8635E" w:rsidP="00C8635E">
      <w:pPr>
        <w:jc w:val="center"/>
        <w:rPr>
          <w:b/>
        </w:rPr>
      </w:pPr>
      <w:r>
        <w:rPr>
          <w:b/>
        </w:rPr>
        <w:t>Wójta Gminy Iłowo-Osada</w:t>
      </w:r>
    </w:p>
    <w:p w14:paraId="6720C42C" w14:textId="1D1614E7" w:rsidR="00C8635E" w:rsidRDefault="00C8635E" w:rsidP="00C8635E">
      <w:pPr>
        <w:jc w:val="center"/>
        <w:rPr>
          <w:b/>
        </w:rPr>
      </w:pPr>
      <w:r>
        <w:rPr>
          <w:b/>
        </w:rPr>
        <w:t xml:space="preserve">z dnia </w:t>
      </w:r>
      <w:r w:rsidR="00F9119C">
        <w:rPr>
          <w:b/>
        </w:rPr>
        <w:t>13</w:t>
      </w:r>
      <w:r w:rsidR="007E1ADF">
        <w:rPr>
          <w:b/>
        </w:rPr>
        <w:t xml:space="preserve"> </w:t>
      </w:r>
      <w:r>
        <w:rPr>
          <w:b/>
        </w:rPr>
        <w:t>września 20</w:t>
      </w:r>
      <w:r w:rsidR="005D7D1A">
        <w:rPr>
          <w:b/>
        </w:rPr>
        <w:t>2</w:t>
      </w:r>
      <w:r w:rsidR="00F9119C">
        <w:rPr>
          <w:b/>
        </w:rPr>
        <w:t>2</w:t>
      </w:r>
      <w:r>
        <w:rPr>
          <w:b/>
        </w:rPr>
        <w:t xml:space="preserve"> r.</w:t>
      </w:r>
    </w:p>
    <w:p w14:paraId="6F12A73F" w14:textId="1E9CBAED" w:rsidR="00C8635E" w:rsidRDefault="00C8635E" w:rsidP="00C8635E">
      <w:pPr>
        <w:jc w:val="both"/>
      </w:pPr>
      <w:r>
        <w:t>w sprawie założeń i materiałów planistycznych do projektu budżetu Gminy Iłowo-Osada na 20</w:t>
      </w:r>
      <w:r w:rsidR="00B77497">
        <w:t>2</w:t>
      </w:r>
      <w:r w:rsidR="00F9119C">
        <w:t>3</w:t>
      </w:r>
      <w:r>
        <w:t xml:space="preserve"> rok oraz Wieloletniej Prognozy Finansowej na lata 20</w:t>
      </w:r>
      <w:r w:rsidR="00B77497">
        <w:t>2</w:t>
      </w:r>
      <w:r w:rsidR="00F9119C">
        <w:t>3</w:t>
      </w:r>
      <w:r>
        <w:t>-20</w:t>
      </w:r>
      <w:r w:rsidR="005D7D1A">
        <w:t>30</w:t>
      </w:r>
      <w:r>
        <w:t xml:space="preserve"> oraz terminów ich opracowania przez jednostki organizacyjne.</w:t>
      </w:r>
    </w:p>
    <w:p w14:paraId="39A6FEDE" w14:textId="57B8759B" w:rsidR="00C8635E" w:rsidRDefault="00C8635E" w:rsidP="00C8635E">
      <w:pPr>
        <w:jc w:val="both"/>
      </w:pPr>
      <w:r>
        <w:t>Na podstawie art. 30 ust. 1 ustawy z dnia 8 marca 1990 r. o samorządzie gminnym (</w:t>
      </w:r>
      <w:proofErr w:type="spellStart"/>
      <w:r w:rsidR="00041258">
        <w:t>tj.</w:t>
      </w:r>
      <w:r>
        <w:t>Dz</w:t>
      </w:r>
      <w:proofErr w:type="spellEnd"/>
      <w:r>
        <w:t>. U. z 20</w:t>
      </w:r>
      <w:r w:rsidR="005D7D1A">
        <w:t>2</w:t>
      </w:r>
      <w:r w:rsidR="00F9119C">
        <w:t>2</w:t>
      </w:r>
      <w:r>
        <w:t xml:space="preserve"> r. poz. </w:t>
      </w:r>
      <w:r w:rsidR="00F9119C">
        <w:t>559</w:t>
      </w:r>
      <w:r w:rsidR="007E1ADF">
        <w:t xml:space="preserve"> ze zm.</w:t>
      </w:r>
      <w:r>
        <w:t>) oraz art. 230 i 233 ustawy z dnia 27 sierpnia 2009 r. o finansach publicznych (</w:t>
      </w:r>
      <w:r w:rsidR="00AC200B">
        <w:t xml:space="preserve">tj. </w:t>
      </w:r>
      <w:r>
        <w:t>Dz. U. z 20</w:t>
      </w:r>
      <w:r w:rsidR="007E1ADF">
        <w:t>2</w:t>
      </w:r>
      <w:r w:rsidR="003C607D">
        <w:t>2</w:t>
      </w:r>
      <w:r>
        <w:t xml:space="preserve"> r. poz.</w:t>
      </w:r>
      <w:r w:rsidR="007E1ADF">
        <w:t xml:space="preserve"> </w:t>
      </w:r>
      <w:r w:rsidR="003C607D">
        <w:t>1634</w:t>
      </w:r>
      <w:r w:rsidR="005D7D1A">
        <w:t xml:space="preserve"> ze zm.</w:t>
      </w:r>
      <w:r>
        <w:t>) oraz Uchwały Nr XXXIV/237/10 Rady Gminy Iłowo-Osada w sprawie trybu prac na projektem uchwały budżetowej zarządzam, co następuje:</w:t>
      </w:r>
    </w:p>
    <w:p w14:paraId="568C628A" w14:textId="77777777" w:rsidR="00C8635E" w:rsidRDefault="00C8635E" w:rsidP="00C8635E">
      <w:pPr>
        <w:jc w:val="center"/>
        <w:rPr>
          <w:b/>
        </w:rPr>
      </w:pPr>
      <w:r>
        <w:rPr>
          <w:b/>
        </w:rPr>
        <w:t>§ 1</w:t>
      </w:r>
    </w:p>
    <w:p w14:paraId="62AD2471" w14:textId="7FF1986C" w:rsidR="00C8635E" w:rsidRDefault="00C8635E" w:rsidP="00C8635E">
      <w:pPr>
        <w:jc w:val="both"/>
      </w:pPr>
      <w:r>
        <w:t>Ustalam założenia określające zasady konstrukcji, prognozowania dochodów i planowania wydatków do projektu budżetu na rok 20</w:t>
      </w:r>
      <w:r w:rsidR="00B77497">
        <w:t>2</w:t>
      </w:r>
      <w:r w:rsidR="003C607D">
        <w:t>3</w:t>
      </w:r>
      <w:r>
        <w:t xml:space="preserve"> i aktualizacji Wieloletniej Prognozy Finansowej Gminy Iłowo-Osada.</w:t>
      </w:r>
    </w:p>
    <w:p w14:paraId="275BFADD" w14:textId="77777777" w:rsidR="00C8635E" w:rsidRDefault="00C8635E" w:rsidP="00C8635E">
      <w:pPr>
        <w:jc w:val="center"/>
        <w:rPr>
          <w:b/>
        </w:rPr>
      </w:pPr>
      <w:r>
        <w:rPr>
          <w:b/>
        </w:rPr>
        <w:t>§ 2</w:t>
      </w:r>
    </w:p>
    <w:p w14:paraId="0EB3B4C6" w14:textId="4A24D0E8" w:rsidR="00C8635E" w:rsidRDefault="00C8635E" w:rsidP="00C8635E">
      <w:pPr>
        <w:jc w:val="both"/>
      </w:pPr>
      <w:r>
        <w:t>1. Kierownicy jednostek organizacyjnych gminy</w:t>
      </w:r>
      <w:r w:rsidR="00392021">
        <w:t xml:space="preserve">, </w:t>
      </w:r>
      <w:r>
        <w:t xml:space="preserve">kierownicy komórek organizacyjnych urzędu gminy </w:t>
      </w:r>
      <w:r w:rsidR="004A45FB">
        <w:t xml:space="preserve">                    </w:t>
      </w:r>
      <w:r w:rsidR="00392021">
        <w:t xml:space="preserve">a także osoby na samodzielnych stanowiskach </w:t>
      </w:r>
      <w:r>
        <w:t xml:space="preserve">opracowują projekty planów finansowych </w:t>
      </w:r>
      <w:r w:rsidR="004A45FB">
        <w:t xml:space="preserve">                                             </w:t>
      </w:r>
      <w:r>
        <w:t>w szczegółowości określonej niniejszym zarządzeniem.</w:t>
      </w:r>
    </w:p>
    <w:p w14:paraId="1F2AC428" w14:textId="5EB7FC27" w:rsidR="00C8635E" w:rsidRDefault="00C8635E" w:rsidP="00C8635E">
      <w:pPr>
        <w:jc w:val="both"/>
      </w:pPr>
      <w:r>
        <w:t>2. Materiały planistyczne do projektu budżetu na 20</w:t>
      </w:r>
      <w:r w:rsidR="00B77497">
        <w:t>2</w:t>
      </w:r>
      <w:r w:rsidR="003C607D">
        <w:t>3</w:t>
      </w:r>
      <w:r>
        <w:t xml:space="preserve"> rok należy opracować i sporządzić na formularzach załączonych do niniejszego zarządzenia stanowiących załączniki od nr 1 do </w:t>
      </w:r>
      <w:r w:rsidR="00DB5B49">
        <w:t>7</w:t>
      </w:r>
      <w:r>
        <w:t xml:space="preserve"> w terminie do </w:t>
      </w:r>
      <w:r w:rsidR="003C607D">
        <w:t>7</w:t>
      </w:r>
      <w:r>
        <w:t xml:space="preserve"> października 20</w:t>
      </w:r>
      <w:r w:rsidR="005D7D1A">
        <w:t>2</w:t>
      </w:r>
      <w:r w:rsidR="003C607D">
        <w:t>2</w:t>
      </w:r>
      <w:r>
        <w:t xml:space="preserve"> r. </w:t>
      </w:r>
    </w:p>
    <w:p w14:paraId="46B3FD29" w14:textId="77777777" w:rsidR="00C8635E" w:rsidRDefault="00C8635E" w:rsidP="00C8635E">
      <w:pPr>
        <w:jc w:val="center"/>
        <w:rPr>
          <w:b/>
        </w:rPr>
      </w:pPr>
      <w:r>
        <w:rPr>
          <w:b/>
        </w:rPr>
        <w:t>§ 3</w:t>
      </w:r>
    </w:p>
    <w:p w14:paraId="0203E471" w14:textId="77777777" w:rsidR="00C8635E" w:rsidRDefault="00C8635E" w:rsidP="00C8635E">
      <w:pPr>
        <w:jc w:val="both"/>
      </w:pPr>
      <w:r>
        <w:t>Projekt budżetu oraz aktualizację wieloletniej prognozy finansowej należy opracować zgodnie z:</w:t>
      </w:r>
    </w:p>
    <w:p w14:paraId="6A5F6EA8" w14:textId="77777777" w:rsidR="00C8635E" w:rsidRDefault="00C8635E" w:rsidP="00C8635E">
      <w:pPr>
        <w:jc w:val="both"/>
      </w:pPr>
      <w:r>
        <w:t>1.Aktualnymi przepisami prawa, w tym:</w:t>
      </w:r>
    </w:p>
    <w:p w14:paraId="6A25184B" w14:textId="66E6CB17" w:rsidR="00C8635E" w:rsidRDefault="00C8635E" w:rsidP="00C8635E">
      <w:pPr>
        <w:jc w:val="both"/>
      </w:pPr>
      <w:r>
        <w:t>1) ustawą z dnia 27 sierpnia 2009 r. o finansach publicznych (</w:t>
      </w:r>
      <w:r w:rsidR="00AC200B">
        <w:t xml:space="preserve">tj. </w:t>
      </w:r>
      <w:r>
        <w:t>Dz. U. z 20</w:t>
      </w:r>
      <w:r w:rsidR="008D1B52">
        <w:t>2</w:t>
      </w:r>
      <w:r w:rsidR="003C607D">
        <w:t>2</w:t>
      </w:r>
      <w:r>
        <w:t xml:space="preserve"> r. poz. </w:t>
      </w:r>
      <w:r w:rsidR="003C607D">
        <w:t>1634</w:t>
      </w:r>
      <w:r w:rsidR="007B0998">
        <w:t xml:space="preserve"> ze zm.</w:t>
      </w:r>
      <w:r>
        <w:t>)</w:t>
      </w:r>
      <w:r w:rsidR="00392021">
        <w:t>,</w:t>
      </w:r>
    </w:p>
    <w:p w14:paraId="2C21F05B" w14:textId="48F1E39F" w:rsidR="00C8635E" w:rsidRDefault="00C8635E" w:rsidP="00C8635E">
      <w:pPr>
        <w:jc w:val="both"/>
      </w:pPr>
      <w:r>
        <w:t>2) ustawą z dnia 8 marca 1990 r. o samorządzie gminnym (</w:t>
      </w:r>
      <w:proofErr w:type="spellStart"/>
      <w:r w:rsidR="006C05BC">
        <w:t>tj.</w:t>
      </w:r>
      <w:r>
        <w:t>Dz</w:t>
      </w:r>
      <w:proofErr w:type="spellEnd"/>
      <w:r>
        <w:t>. U. z 20</w:t>
      </w:r>
      <w:r w:rsidR="007B0998">
        <w:t>2</w:t>
      </w:r>
      <w:r w:rsidR="003C607D">
        <w:t>2</w:t>
      </w:r>
      <w:r>
        <w:t xml:space="preserve"> r. poz. </w:t>
      </w:r>
      <w:r w:rsidR="003C607D">
        <w:t>559</w:t>
      </w:r>
      <w:r w:rsidR="008D1B52">
        <w:t xml:space="preserve"> ze zm.</w:t>
      </w:r>
      <w:r>
        <w:t>)</w:t>
      </w:r>
      <w:r w:rsidR="00392021">
        <w:t>,</w:t>
      </w:r>
    </w:p>
    <w:p w14:paraId="2D0E973F" w14:textId="0AF38644" w:rsidR="00C8635E" w:rsidRPr="00BD7371" w:rsidRDefault="00C8635E" w:rsidP="00C8635E">
      <w:pPr>
        <w:jc w:val="both"/>
      </w:pPr>
      <w:r w:rsidRPr="00BD7371">
        <w:t>3) ustawą z dnia 13 listopada 2003 r. o dochodach jednostek samorządu terytorialnego (</w:t>
      </w:r>
      <w:proofErr w:type="spellStart"/>
      <w:r w:rsidR="006C05BC">
        <w:t>tj.</w:t>
      </w:r>
      <w:r w:rsidRPr="00BD7371">
        <w:t>Dz</w:t>
      </w:r>
      <w:proofErr w:type="spellEnd"/>
      <w:r w:rsidRPr="00BD7371">
        <w:t>. U. z 20</w:t>
      </w:r>
      <w:r w:rsidR="004A45FB">
        <w:t>2</w:t>
      </w:r>
      <w:r w:rsidR="005C1EDB">
        <w:t>1</w:t>
      </w:r>
      <w:r w:rsidRPr="00BD7371">
        <w:t xml:space="preserve"> r. poz. </w:t>
      </w:r>
      <w:r w:rsidR="006C05BC">
        <w:t>1672</w:t>
      </w:r>
      <w:r w:rsidR="005C1EDB">
        <w:t xml:space="preserve"> ze zm.</w:t>
      </w:r>
      <w:r w:rsidRPr="00BD7371">
        <w:t>)</w:t>
      </w:r>
      <w:r w:rsidR="00392021">
        <w:t>,</w:t>
      </w:r>
    </w:p>
    <w:p w14:paraId="23CD0A9B" w14:textId="63E1BBCD" w:rsidR="0076381F" w:rsidRDefault="0076381F" w:rsidP="00C8635E">
      <w:pPr>
        <w:jc w:val="both"/>
      </w:pPr>
      <w:r w:rsidRPr="00BD7371">
        <w:t>4) rozporządzeniem Ministra Finansów z dnia 2 marca 2010 r. w sprawie szczegółowej klasyfikacji dochodów, wydatków, przychodów i rozchodów oraz środków pochodzących ze źródeł zagranicznych (</w:t>
      </w:r>
      <w:proofErr w:type="spellStart"/>
      <w:r w:rsidR="006C05BC">
        <w:t>tj.</w:t>
      </w:r>
      <w:r w:rsidRPr="00BD7371">
        <w:t>Dz</w:t>
      </w:r>
      <w:proofErr w:type="spellEnd"/>
      <w:r w:rsidRPr="00BD7371">
        <w:t>. U. z 20</w:t>
      </w:r>
      <w:r w:rsidR="006C05BC">
        <w:t>22</w:t>
      </w:r>
      <w:r w:rsidRPr="00BD7371">
        <w:t xml:space="preserve"> r. poz.</w:t>
      </w:r>
      <w:r w:rsidR="006C05BC">
        <w:t>513</w:t>
      </w:r>
      <w:r w:rsidRPr="00BD7371">
        <w:t xml:space="preserve"> z</w:t>
      </w:r>
      <w:r w:rsidR="00BD7371" w:rsidRPr="00BD7371">
        <w:t>e zm.)</w:t>
      </w:r>
    </w:p>
    <w:p w14:paraId="7D071AC0" w14:textId="41A8065D" w:rsidR="005C1EDB" w:rsidRPr="00BD7371" w:rsidRDefault="005C1EDB" w:rsidP="00C8635E">
      <w:pPr>
        <w:jc w:val="both"/>
      </w:pPr>
      <w:r>
        <w:t xml:space="preserve">5) obowiązującymi uchwałami mającymi wpływ na budżet Gminy Iłowo-Osada. </w:t>
      </w:r>
    </w:p>
    <w:p w14:paraId="0C1C9110" w14:textId="62029741" w:rsidR="00C8635E" w:rsidRDefault="00C8635E" w:rsidP="00C8635E">
      <w:pPr>
        <w:jc w:val="both"/>
      </w:pPr>
      <w:r>
        <w:t>2. Informacją i danymi zawartymi w dokumentach i prognozach przyjętych w założeniach do opracowania budżetu państwa na 20</w:t>
      </w:r>
      <w:r w:rsidR="00F227C8">
        <w:t>2</w:t>
      </w:r>
      <w:r w:rsidR="00BB2B2C">
        <w:t>3</w:t>
      </w:r>
      <w:r>
        <w:t xml:space="preserve"> rok oraz wytycznymi dotyczącymi założeń makroekonomicznych na potrzeby wieloletnich prognoz finansowych jednostek samorządu terytorialnego. </w:t>
      </w:r>
    </w:p>
    <w:p w14:paraId="3EF5C17E" w14:textId="77777777" w:rsidR="00C8635E" w:rsidRDefault="00C8635E" w:rsidP="00C8635E">
      <w:pPr>
        <w:jc w:val="center"/>
        <w:rPr>
          <w:b/>
        </w:rPr>
      </w:pPr>
      <w:r>
        <w:rPr>
          <w:b/>
        </w:rPr>
        <w:t>§ 4</w:t>
      </w:r>
    </w:p>
    <w:p w14:paraId="750CDED4" w14:textId="77777777" w:rsidR="00C8635E" w:rsidRDefault="00C8635E" w:rsidP="00C8635E">
      <w:pPr>
        <w:jc w:val="both"/>
      </w:pPr>
      <w:r>
        <w:t>Przy pracach planistycznych należy brać pod uwagę:</w:t>
      </w:r>
    </w:p>
    <w:p w14:paraId="61500964" w14:textId="16FE0062" w:rsidR="00225797" w:rsidRDefault="00C8635E" w:rsidP="00C8635E">
      <w:pPr>
        <w:jc w:val="both"/>
      </w:pPr>
      <w:r>
        <w:lastRenderedPageBreak/>
        <w:t>1.</w:t>
      </w:r>
      <w:r w:rsidR="00225797">
        <w:t xml:space="preserve"> Wzrost PKB o </w:t>
      </w:r>
      <w:r w:rsidR="00BB2B2C">
        <w:t>1,7</w:t>
      </w:r>
      <w:r w:rsidR="00225797">
        <w:t xml:space="preserve"> %.</w:t>
      </w:r>
    </w:p>
    <w:p w14:paraId="09CD65FA" w14:textId="1C3918DE" w:rsidR="00C8635E" w:rsidRDefault="00225797" w:rsidP="00C8635E">
      <w:pPr>
        <w:jc w:val="both"/>
      </w:pPr>
      <w:r>
        <w:t>2.</w:t>
      </w:r>
      <w:r w:rsidR="00C8635E">
        <w:t xml:space="preserve">Średnioroczny wzrost cen towarów i usług konsumpcyjnych o </w:t>
      </w:r>
      <w:r w:rsidR="00BB2B2C">
        <w:t>9</w:t>
      </w:r>
      <w:r>
        <w:t>,8</w:t>
      </w:r>
      <w:r w:rsidR="00C8635E">
        <w:t xml:space="preserve"> %.</w:t>
      </w:r>
    </w:p>
    <w:p w14:paraId="1FCFFF5E" w14:textId="1F98564E" w:rsidR="00C8635E" w:rsidRDefault="00C8635E" w:rsidP="00C8635E">
      <w:pPr>
        <w:jc w:val="both"/>
      </w:pPr>
      <w:r>
        <w:t>3. Minimalne wynagrodzenie za pracę w 20</w:t>
      </w:r>
      <w:r w:rsidR="00F227C8">
        <w:t>2</w:t>
      </w:r>
      <w:r w:rsidR="00BB2B2C">
        <w:t>3</w:t>
      </w:r>
      <w:r>
        <w:t xml:space="preserve"> roku </w:t>
      </w:r>
      <w:r w:rsidR="00BB2B2C">
        <w:t xml:space="preserve">w wysokości </w:t>
      </w:r>
      <w:r w:rsidR="000C5723">
        <w:t>3.</w:t>
      </w:r>
      <w:r w:rsidR="00BB2B2C">
        <w:t>49</w:t>
      </w:r>
      <w:r>
        <w:t>0,00 zł</w:t>
      </w:r>
      <w:r w:rsidR="00BB2B2C">
        <w:t xml:space="preserve"> od </w:t>
      </w:r>
      <w:r w:rsidR="00094E76">
        <w:t xml:space="preserve">1 </w:t>
      </w:r>
      <w:r w:rsidR="00BB2B2C">
        <w:t>stycznia</w:t>
      </w:r>
      <w:r w:rsidR="00094E76">
        <w:t xml:space="preserve">, natomiast od 1 </w:t>
      </w:r>
      <w:proofErr w:type="spellStart"/>
      <w:r w:rsidR="00094E76">
        <w:t>liopca</w:t>
      </w:r>
      <w:proofErr w:type="spellEnd"/>
      <w:r w:rsidR="00094E76">
        <w:t xml:space="preserve"> 3.600,00 zł.</w:t>
      </w:r>
    </w:p>
    <w:p w14:paraId="3D7DCBCA" w14:textId="77777777" w:rsidR="00C8635E" w:rsidRDefault="00C8635E" w:rsidP="00C8635E">
      <w:pPr>
        <w:jc w:val="center"/>
        <w:rPr>
          <w:b/>
        </w:rPr>
      </w:pPr>
      <w:r>
        <w:rPr>
          <w:b/>
        </w:rPr>
        <w:t>§ 5</w:t>
      </w:r>
    </w:p>
    <w:p w14:paraId="443B5725" w14:textId="609B48EA" w:rsidR="00A15D86" w:rsidRDefault="00C8635E" w:rsidP="00C8635E">
      <w:pPr>
        <w:jc w:val="both"/>
      </w:pPr>
      <w:r>
        <w:t xml:space="preserve">1. </w:t>
      </w:r>
      <w:r w:rsidR="00A15D86">
        <w:t xml:space="preserve">Dochody budżetowe należy zaplanować w pełnych złotych w podziale na dochody bieżące </w:t>
      </w:r>
      <w:r w:rsidR="004A45FB">
        <w:t xml:space="preserve">                                      </w:t>
      </w:r>
      <w:r w:rsidR="00A15D86">
        <w:t>i majątkowe w pełnej szczegółowości klasyfikacji budżetowej</w:t>
      </w:r>
      <w:r w:rsidR="00124BFE">
        <w:t xml:space="preserve"> (zał. Nr 1)</w:t>
      </w:r>
      <w:r w:rsidR="00A15D86">
        <w:t>.</w:t>
      </w:r>
    </w:p>
    <w:p w14:paraId="55573A9A" w14:textId="6F6B9E4A" w:rsidR="00A15D86" w:rsidRDefault="00A15D86" w:rsidP="00C8635E">
      <w:pPr>
        <w:jc w:val="both"/>
      </w:pPr>
      <w:r>
        <w:t>2. Szacowanie dochodów opierać się powinno na zasadach ostrożnościowych i gruntownie uzasadn</w:t>
      </w:r>
      <w:r w:rsidR="00450693">
        <w:t>ionych. Plan wpływów winien być realny do wykonania.</w:t>
      </w:r>
    </w:p>
    <w:p w14:paraId="1DFFE3C5" w14:textId="53DEAF16" w:rsidR="00C8635E" w:rsidRDefault="00450693" w:rsidP="00C8635E">
      <w:pPr>
        <w:jc w:val="both"/>
      </w:pPr>
      <w:r>
        <w:t>3</w:t>
      </w:r>
      <w:r w:rsidR="00A15D86">
        <w:t xml:space="preserve">. </w:t>
      </w:r>
      <w:r w:rsidR="00C8635E">
        <w:t>W prognozie dochodów do projektu budżetu i wieloletniej prognozy finansowej należy uwzględnić następujące założenia:</w:t>
      </w:r>
    </w:p>
    <w:p w14:paraId="7CD1B8CE" w14:textId="56D13C42" w:rsidR="00C8635E" w:rsidRDefault="00C8635E" w:rsidP="00C8635E">
      <w:pPr>
        <w:jc w:val="both"/>
      </w:pPr>
      <w:r>
        <w:t>1) dochody bieżące (własne) w tym z podatków i opłat, należy zaplanować na 20</w:t>
      </w:r>
      <w:r w:rsidR="00724F7B">
        <w:t>2</w:t>
      </w:r>
      <w:r w:rsidR="00094E76">
        <w:t>3</w:t>
      </w:r>
      <w:r>
        <w:t xml:space="preserve"> rok </w:t>
      </w:r>
      <w:r w:rsidR="004A45FB">
        <w:t xml:space="preserve">                                                  </w:t>
      </w:r>
      <w:r>
        <w:t xml:space="preserve">z zastosowaniem stawek wynikających z przepisów prawa, zawartych umów, przyjętych uchwał </w:t>
      </w:r>
      <w:r w:rsidR="004A45FB">
        <w:t xml:space="preserve">                              </w:t>
      </w:r>
      <w:r>
        <w:t xml:space="preserve">w zakresie podatków i opłat jak również ogłoszonych stawek ceny żyta dla celów podatku rolnego </w:t>
      </w:r>
      <w:r w:rsidR="004A45FB">
        <w:t xml:space="preserve">                           </w:t>
      </w:r>
      <w:r>
        <w:t>i ceny drewna dla celów podatku leśnego, przy uwzględnieniu przewidywanego wykonania 20</w:t>
      </w:r>
      <w:r w:rsidR="00C77FCE">
        <w:t>2</w:t>
      </w:r>
      <w:r w:rsidR="00094E76">
        <w:t>2</w:t>
      </w:r>
      <w:r>
        <w:t xml:space="preserve"> roku oraz wskaźników makroekonomicznych,</w:t>
      </w:r>
    </w:p>
    <w:p w14:paraId="14ABB88A" w14:textId="77777777" w:rsidR="00C8635E" w:rsidRDefault="00C8635E" w:rsidP="004A7E29">
      <w:pPr>
        <w:spacing w:after="0" w:line="240" w:lineRule="auto"/>
        <w:jc w:val="both"/>
      </w:pPr>
      <w:r>
        <w:t xml:space="preserve">2) dochody bieżące z tytułu udziałów w podatku dochodowym od osób fizycznych (PIT) oraz subwencji </w:t>
      </w:r>
    </w:p>
    <w:p w14:paraId="1AD349CC" w14:textId="39EE6A26" w:rsidR="00C8635E" w:rsidRDefault="00C8635E" w:rsidP="004A7E29">
      <w:pPr>
        <w:spacing w:after="0" w:line="240" w:lineRule="auto"/>
        <w:jc w:val="both"/>
      </w:pPr>
      <w:r>
        <w:t>ogólnej i poszczególnych jej części należy planować na 20</w:t>
      </w:r>
      <w:r w:rsidR="00724F7B">
        <w:t>2</w:t>
      </w:r>
      <w:r w:rsidR="00094E76">
        <w:t>3</w:t>
      </w:r>
      <w:r>
        <w:t xml:space="preserve"> rok w oparciu o informację przekazaną przez Ministerstwo Finansów, natomiast w latach następnych z uwzględnieniem przewidywanego wykonania i wskaźników makroekonomicznych,</w:t>
      </w:r>
    </w:p>
    <w:p w14:paraId="65185A6A" w14:textId="77777777" w:rsidR="004A7E29" w:rsidRDefault="004A7E29" w:rsidP="004A7E29">
      <w:pPr>
        <w:spacing w:after="0" w:line="240" w:lineRule="auto"/>
        <w:jc w:val="both"/>
      </w:pPr>
    </w:p>
    <w:p w14:paraId="36C2CB69" w14:textId="0E668BEA" w:rsidR="00C8635E" w:rsidRDefault="00C8635E" w:rsidP="00C8635E">
      <w:pPr>
        <w:jc w:val="both"/>
      </w:pPr>
      <w:r>
        <w:t>3) dochody bieżące z tytułu udziałów w podatku dochodowym od osób prawnych (CIT) oraz innych podatków realizowanych za pośrednictwem urzędów skarbowych zaplanować na 20</w:t>
      </w:r>
      <w:r w:rsidR="00724F7B">
        <w:t>2</w:t>
      </w:r>
      <w:r w:rsidR="001E7C3F">
        <w:t>3</w:t>
      </w:r>
      <w:r>
        <w:t xml:space="preserve"> rok i w latach następnych, z uwzględnieniem przewidywanego wykonania w 20</w:t>
      </w:r>
      <w:r w:rsidR="00C77FCE">
        <w:t>2</w:t>
      </w:r>
      <w:r w:rsidR="001E7C3F">
        <w:t>2</w:t>
      </w:r>
      <w:r>
        <w:t xml:space="preserve"> roku oraz wskaźników makroekonomicznych,</w:t>
      </w:r>
    </w:p>
    <w:p w14:paraId="6A024CBD" w14:textId="4DE1391E" w:rsidR="00C8635E" w:rsidRDefault="00C8635E" w:rsidP="00C8635E">
      <w:pPr>
        <w:jc w:val="both"/>
      </w:pPr>
      <w:r>
        <w:t xml:space="preserve">4) dochody bieżące </w:t>
      </w:r>
      <w:r w:rsidR="004C4FF5">
        <w:t xml:space="preserve">oraz wydatki </w:t>
      </w:r>
      <w:r>
        <w:t>z tytułu dotacji na zadania zlecone z zakresu administracji rządowej oraz dotacji na finansowanie zadań własnych gminy zaplanować na 20</w:t>
      </w:r>
      <w:r w:rsidR="00724F7B">
        <w:t>2</w:t>
      </w:r>
      <w:r w:rsidR="001E7C3F">
        <w:t>3</w:t>
      </w:r>
      <w:r>
        <w:t xml:space="preserve"> rok, w wysokości kwot wynikających z informacji przekazanej od dysponentów oraz przez Wojewodę Warmińsko-Mazurskiego</w:t>
      </w:r>
      <w:r w:rsidR="00DB5B49">
        <w:t xml:space="preserve"> (dodatkowo zał. 5)</w:t>
      </w:r>
      <w:r>
        <w:t>,</w:t>
      </w:r>
    </w:p>
    <w:p w14:paraId="7546E771" w14:textId="77777777" w:rsidR="00C8635E" w:rsidRDefault="00C8635E" w:rsidP="00C8635E">
      <w:pPr>
        <w:jc w:val="both"/>
      </w:pPr>
      <w:r>
        <w:t>5) dochody bieżące i majątkowe pochodzące ze źródeł zewnętrznych inne niż wymienione w pkt 4 (np. z budżetu UE, funduszy celowych, budżetów innych jednostek samorządu terytorialnego) zaplanować zgodnie z zawartymi umowami/porozumieniami,</w:t>
      </w:r>
    </w:p>
    <w:p w14:paraId="3C29D2C3" w14:textId="1E27757A" w:rsidR="00C8635E" w:rsidRDefault="00C8635E" w:rsidP="00C8635E">
      <w:pPr>
        <w:jc w:val="both"/>
      </w:pPr>
      <w:r>
        <w:t xml:space="preserve">6) dochody </w:t>
      </w:r>
      <w:r w:rsidR="004C4FF5">
        <w:t xml:space="preserve">z </w:t>
      </w:r>
      <w:r>
        <w:t>majątk</w:t>
      </w:r>
      <w:r w:rsidR="004C4FF5">
        <w:t>u gminy należy</w:t>
      </w:r>
      <w:r>
        <w:t xml:space="preserve"> zaplanować </w:t>
      </w:r>
      <w:r w:rsidR="004C4FF5">
        <w:t>na podstawie wykazów mienia komunalnego przeznaczonego do sprzedaży w 20</w:t>
      </w:r>
      <w:r w:rsidR="006F1BE2">
        <w:t>2</w:t>
      </w:r>
      <w:r w:rsidR="001E7C3F">
        <w:t>3</w:t>
      </w:r>
      <w:r w:rsidR="004C4FF5">
        <w:t xml:space="preserve"> r., zawartych umów o najem, dzierżawę i wieczyste użytkowanie gruntów, z uwzględnieniem przewidywanych w 20</w:t>
      </w:r>
      <w:r w:rsidR="006F1BE2">
        <w:t>2</w:t>
      </w:r>
      <w:r w:rsidR="001E7C3F">
        <w:t>2</w:t>
      </w:r>
      <w:r w:rsidR="004C4FF5">
        <w:t xml:space="preserve"> r. wzrostów czynszów najmu i dzierżawy, opłat za użytkowanie </w:t>
      </w:r>
      <w:r w:rsidR="005A243A">
        <w:t xml:space="preserve">wieczyste nieruchomości a w przypadku </w:t>
      </w:r>
      <w:r>
        <w:t>mienia przeznaczonego do sprzedaży  szacunkowej wartości możliwej do uzyskania,</w:t>
      </w:r>
    </w:p>
    <w:p w14:paraId="2B874E4B" w14:textId="6BA60123" w:rsidR="00C8635E" w:rsidRDefault="00C8635E" w:rsidP="00C8635E">
      <w:pPr>
        <w:jc w:val="both"/>
      </w:pPr>
      <w:r>
        <w:t>7) pozostałe dochody własne należy zaplanować na podstawie przewidywanego wykonania roku 20</w:t>
      </w:r>
      <w:r w:rsidR="00C77FCE">
        <w:t>2</w:t>
      </w:r>
      <w:r w:rsidR="001E7C3F">
        <w:t>2,</w:t>
      </w:r>
    </w:p>
    <w:p w14:paraId="00D369B8" w14:textId="0B3B8B21" w:rsidR="00C8635E" w:rsidRDefault="00C8635E" w:rsidP="00C8635E">
      <w:pPr>
        <w:jc w:val="both"/>
      </w:pPr>
      <w:r>
        <w:t>8) dochody realizowane przez jednostki organizacyjne planuje się w wysokości przewidywanego ich wykonania za rok 20</w:t>
      </w:r>
      <w:r w:rsidR="00C77FCE">
        <w:t>2</w:t>
      </w:r>
      <w:r w:rsidR="0096701F">
        <w:t>2</w:t>
      </w:r>
      <w:r>
        <w:t xml:space="preserve"> z uwzględnieniem zmian wynikających ze zmiany stawek lub umów podając </w:t>
      </w:r>
      <w:r w:rsidR="004A45FB">
        <w:t xml:space="preserve">                   </w:t>
      </w:r>
      <w:r>
        <w:t>w objaśnieniach szczegółowe uzasadnienie wraz z kalkulacją.</w:t>
      </w:r>
    </w:p>
    <w:p w14:paraId="61051A3A" w14:textId="77777777" w:rsidR="00F71C72" w:rsidRDefault="00F71C72" w:rsidP="00C8635E">
      <w:pPr>
        <w:jc w:val="center"/>
        <w:rPr>
          <w:b/>
        </w:rPr>
      </w:pPr>
    </w:p>
    <w:p w14:paraId="498B5C7C" w14:textId="0B0F3230" w:rsidR="00C8635E" w:rsidRDefault="00C8635E" w:rsidP="00C8635E">
      <w:pPr>
        <w:jc w:val="center"/>
        <w:rPr>
          <w:b/>
        </w:rPr>
      </w:pPr>
      <w:r>
        <w:rPr>
          <w:b/>
        </w:rPr>
        <w:t>§ 6</w:t>
      </w:r>
    </w:p>
    <w:p w14:paraId="0267D413" w14:textId="09C3EDA8" w:rsidR="00C8635E" w:rsidRDefault="00C8635E" w:rsidP="00C8635E">
      <w:pPr>
        <w:jc w:val="both"/>
      </w:pPr>
      <w:r>
        <w:t>1.Wydatki na 20</w:t>
      </w:r>
      <w:r w:rsidR="006F1BE2">
        <w:t>2</w:t>
      </w:r>
      <w:r w:rsidR="0096701F">
        <w:t>3</w:t>
      </w:r>
      <w:r>
        <w:t xml:space="preserve"> rok powinny być planowane w sposób celowy ze szczególnym zwiększeniem dyscypliny budżetowej w zakresie wydatków bieżących min. poprzez rygorystyczne respektowanie zasad oszczędności, zdefiniowanej w art. 44 ust. 3 ustawy o finansach publicznych, jako uzyskiwanie najlepszych efektów z danych nakładów.</w:t>
      </w:r>
    </w:p>
    <w:p w14:paraId="643F7F5E" w14:textId="76A0188A" w:rsidR="00C8635E" w:rsidRDefault="00C8635E" w:rsidP="00C8635E">
      <w:pPr>
        <w:jc w:val="both"/>
      </w:pPr>
      <w:r>
        <w:t>2. Wydatki należy zaplanować w pełnych złotych z podziałem na wydatki majątkowe i bieżące, w pełnej szczegółowości klasyfikacji budżetowej</w:t>
      </w:r>
      <w:r w:rsidR="00124BFE">
        <w:t xml:space="preserve"> (zał. 2)</w:t>
      </w:r>
      <w:r>
        <w:t>.</w:t>
      </w:r>
    </w:p>
    <w:p w14:paraId="73062844" w14:textId="77777777" w:rsidR="00C8635E" w:rsidRDefault="00C8635E" w:rsidP="00C8635E">
      <w:pPr>
        <w:jc w:val="both"/>
      </w:pPr>
      <w:r>
        <w:t>3. Wytyczne w odniesieniu do projektowanych grup wydatków:</w:t>
      </w:r>
    </w:p>
    <w:p w14:paraId="4E43B7DB" w14:textId="77777777" w:rsidR="00C8635E" w:rsidRDefault="00C8635E" w:rsidP="00C8635E">
      <w:pPr>
        <w:jc w:val="both"/>
        <w:rPr>
          <w:b/>
        </w:rPr>
      </w:pPr>
      <w:r>
        <w:rPr>
          <w:b/>
        </w:rPr>
        <w:t>1) wynagrodzenia i pochodne od wynagrodzeń</w:t>
      </w:r>
    </w:p>
    <w:p w14:paraId="16F12FD7" w14:textId="3EEC35BD" w:rsidR="00C8635E" w:rsidRDefault="00C8635E" w:rsidP="00C8635E">
      <w:pPr>
        <w:jc w:val="both"/>
      </w:pPr>
      <w:r>
        <w:t>a) wydatki na wynagrodzenia winny być związane ściśle z ilością etatów według przewidywanego stanu zatrudnienia na miesiąc grudzień 20</w:t>
      </w:r>
      <w:r w:rsidR="0036635D">
        <w:t>2</w:t>
      </w:r>
      <w:r w:rsidR="0096701F">
        <w:t>2</w:t>
      </w:r>
      <w:r>
        <w:t xml:space="preserve"> roku z uwzględnieniem zatwierdzonych zmian w regulaminach organizacyjnych jednostek. Kwotą bazową jest miesięczna kwota wynagrodzeń osobowych wynikających ze stosunku pracy na dzień 30 września 20</w:t>
      </w:r>
      <w:r w:rsidR="0036635D">
        <w:t>2</w:t>
      </w:r>
      <w:r w:rsidR="0096701F">
        <w:t>2</w:t>
      </w:r>
      <w:r>
        <w:t xml:space="preserve"> r. </w:t>
      </w:r>
    </w:p>
    <w:p w14:paraId="3DC5186F" w14:textId="1C4E469B" w:rsidR="00C8635E" w:rsidRDefault="00C8635E" w:rsidP="00C8635E">
      <w:pPr>
        <w:jc w:val="both"/>
      </w:pPr>
      <w:r>
        <w:t>b) uwzględnia się przewidywany wzrost dodatków stażowych, wypłaty nagród jubileuszowych oraz odpraw emerytalnych,</w:t>
      </w:r>
    </w:p>
    <w:p w14:paraId="01F767ED" w14:textId="6BCBF251" w:rsidR="00EA384A" w:rsidRDefault="00EA384A" w:rsidP="00C8635E">
      <w:pPr>
        <w:jc w:val="both"/>
      </w:pPr>
      <w:r>
        <w:t>c) w budżecie gminy za</w:t>
      </w:r>
      <w:r w:rsidR="002E34D2">
        <w:t xml:space="preserve">kłada się </w:t>
      </w:r>
      <w:r>
        <w:t xml:space="preserve"> wzrost wynagrodzeń do 1</w:t>
      </w:r>
      <w:r w:rsidR="0096701F">
        <w:t>5</w:t>
      </w:r>
      <w:r>
        <w:t xml:space="preserve"> %, jednak wysokość uzależniona będzie od sytuacji finansowej gminy i posiadanych środków</w:t>
      </w:r>
      <w:r w:rsidR="00315473">
        <w:t>,</w:t>
      </w:r>
    </w:p>
    <w:p w14:paraId="3C842524" w14:textId="00855E51" w:rsidR="00C8635E" w:rsidRDefault="00CD0994" w:rsidP="00C8635E">
      <w:pPr>
        <w:jc w:val="both"/>
      </w:pPr>
      <w:r>
        <w:t>c</w:t>
      </w:r>
      <w:r w:rsidR="00C8635E">
        <w:t>) fundusz nagród wynikający z obowiązujących przepisów,</w:t>
      </w:r>
    </w:p>
    <w:p w14:paraId="3491B277" w14:textId="142B444B" w:rsidR="00C8635E" w:rsidRPr="004E6695" w:rsidRDefault="00CD0994" w:rsidP="00C8635E">
      <w:pPr>
        <w:jc w:val="both"/>
      </w:pPr>
      <w:r>
        <w:t>d</w:t>
      </w:r>
      <w:r w:rsidR="00C8635E" w:rsidRPr="004E6695">
        <w:t>) wydatki z tytułu dodatkowych wynagrodzeń rocznych dla pracowników sfery budżetowej planuje się zgodnie z ustawą z dnia 12 grudnia 1997 r. o dodatkowym wynagrodzeniu rocznym dla pracowników jednostek sfery budżetowej</w:t>
      </w:r>
      <w:r w:rsidR="00762756">
        <w:t>,</w:t>
      </w:r>
    </w:p>
    <w:p w14:paraId="547857A5" w14:textId="31E6030B" w:rsidR="00C8635E" w:rsidRDefault="00CD0994" w:rsidP="00C8635E">
      <w:pPr>
        <w:jc w:val="both"/>
      </w:pPr>
      <w:r>
        <w:t>e</w:t>
      </w:r>
      <w:r w:rsidR="00C8635E">
        <w:t>) przy kalkulacji wydatków z tytułu składek na ubezpieczenia społeczne, Fundusz Pracy przyjmuje się wielkości zgodnie z obowiązującymi przepisami oraz według wskaźników wynikających z ustaw,</w:t>
      </w:r>
    </w:p>
    <w:p w14:paraId="27C73BAB" w14:textId="51C6D9A7" w:rsidR="00C8635E" w:rsidRPr="004E6695" w:rsidRDefault="00CD0994" w:rsidP="00C8635E">
      <w:pPr>
        <w:jc w:val="both"/>
      </w:pPr>
      <w:r>
        <w:t>f</w:t>
      </w:r>
      <w:r w:rsidR="00C8635E">
        <w:t xml:space="preserve">) odpis na Zakładowy Fundusz Świadczeń Socjalnych należy planować </w:t>
      </w:r>
      <w:r w:rsidR="001E7291">
        <w:t xml:space="preserve">w oparciu o aktualne przepisy prawa, projekt ustawy budżetowej państwa oraz ustaw okołobudżetowych, </w:t>
      </w:r>
      <w:r w:rsidR="00E12284" w:rsidRPr="004E6695">
        <w:t xml:space="preserve"> </w:t>
      </w:r>
    </w:p>
    <w:p w14:paraId="2148EA16" w14:textId="5022C08C" w:rsidR="00C8635E" w:rsidRDefault="00CD0994" w:rsidP="00C8635E">
      <w:pPr>
        <w:jc w:val="both"/>
      </w:pPr>
      <w:r>
        <w:t>g</w:t>
      </w:r>
      <w:r w:rsidR="00C8635E">
        <w:t>) odpis na Zakładowy Fundusz Świadczeń Socjalnych dla nauczycieli należy naliczyć według przepisów ustawy z dnia 26 stycznia 1982 r. – Karta Nauczyciela</w:t>
      </w:r>
      <w:r w:rsidR="009764E3">
        <w:t>,</w:t>
      </w:r>
    </w:p>
    <w:p w14:paraId="0549151A" w14:textId="11FB6F83" w:rsidR="00C8635E" w:rsidRDefault="00CD0994" w:rsidP="00C8635E">
      <w:pPr>
        <w:jc w:val="both"/>
      </w:pPr>
      <w:r>
        <w:t>h</w:t>
      </w:r>
      <w:r w:rsidR="00C8635E">
        <w:t>) wydatki na wynagrodzenia bezosobowe kalkulować według zawartych i planowanych umów</w:t>
      </w:r>
      <w:r w:rsidR="005A243A">
        <w:t>,</w:t>
      </w:r>
    </w:p>
    <w:p w14:paraId="6F239EB9" w14:textId="3CD85522" w:rsidR="00CC1B94" w:rsidRDefault="00CD0994" w:rsidP="00C8635E">
      <w:pPr>
        <w:jc w:val="both"/>
      </w:pPr>
      <w:r>
        <w:t>i</w:t>
      </w:r>
      <w:r w:rsidR="00CC1B94">
        <w:t xml:space="preserve">) wpłaty na PPK na finansowanie przez podmiot zatrudniający należy zaplanować w </w:t>
      </w:r>
      <w:r w:rsidR="001341A8">
        <w:t xml:space="preserve">§ 4710 </w:t>
      </w:r>
      <w:r w:rsidR="004A45FB">
        <w:t xml:space="preserve">                                       </w:t>
      </w:r>
      <w:r w:rsidR="001341A8">
        <w:t xml:space="preserve">w </w:t>
      </w:r>
      <w:r w:rsidR="00CC1B94">
        <w:t>wysokości 1,5 %</w:t>
      </w:r>
      <w:r w:rsidR="001341A8">
        <w:t xml:space="preserve"> wynagrodzeń brutto. </w:t>
      </w:r>
    </w:p>
    <w:p w14:paraId="5FBB4861" w14:textId="06A4183B" w:rsidR="00C8635E" w:rsidRDefault="00C8635E" w:rsidP="00C8635E">
      <w:pPr>
        <w:jc w:val="both"/>
      </w:pPr>
      <w:r>
        <w:rPr>
          <w:b/>
        </w:rPr>
        <w:t>2) Wydatki w zakresie usług remontowo – budowlanych</w:t>
      </w:r>
      <w:r>
        <w:t xml:space="preserve"> winny zawierać uzasadnienie ich ujęcia </w:t>
      </w:r>
      <w:r w:rsidR="004A45FB">
        <w:t xml:space="preserve">                        </w:t>
      </w:r>
      <w:r>
        <w:t xml:space="preserve">w projekcie budżetu, z podaniem wielkości kosztów ich realizacji z wyszczególnieniem  remontów związanych z decyzjami i nakazami organów nadzoru. </w:t>
      </w:r>
    </w:p>
    <w:p w14:paraId="2ED4AB73" w14:textId="77777777" w:rsidR="005A243A" w:rsidRDefault="005A243A" w:rsidP="00C8635E">
      <w:pPr>
        <w:jc w:val="both"/>
      </w:pPr>
      <w:r w:rsidRPr="00811B68">
        <w:rPr>
          <w:b/>
          <w:bCs/>
        </w:rPr>
        <w:t>3) Wydatki na obsługę długu</w:t>
      </w:r>
      <w:r>
        <w:t xml:space="preserve"> na podstawie </w:t>
      </w:r>
      <w:r w:rsidR="008E48AE">
        <w:t>zaciągniętych umów z tytułu kredytów i pożyczek</w:t>
      </w:r>
    </w:p>
    <w:p w14:paraId="2FC21812" w14:textId="5CF32CB0" w:rsidR="00C8635E" w:rsidRDefault="008E48AE" w:rsidP="00C8635E">
      <w:pPr>
        <w:jc w:val="both"/>
        <w:rPr>
          <w:b/>
        </w:rPr>
      </w:pPr>
      <w:r>
        <w:rPr>
          <w:b/>
        </w:rPr>
        <w:t>4</w:t>
      </w:r>
      <w:r w:rsidR="00C8635E">
        <w:rPr>
          <w:b/>
        </w:rPr>
        <w:t>) Pozostałe wydatki bieżące</w:t>
      </w:r>
      <w:r w:rsidR="000D4F57">
        <w:rPr>
          <w:b/>
        </w:rPr>
        <w:t xml:space="preserve"> w tym:</w:t>
      </w:r>
    </w:p>
    <w:p w14:paraId="78063FF7" w14:textId="1DEDD817" w:rsidR="000D4F57" w:rsidRDefault="000D4F57" w:rsidP="00C8635E">
      <w:pPr>
        <w:jc w:val="both"/>
        <w:rPr>
          <w:bCs/>
        </w:rPr>
      </w:pPr>
      <w:r>
        <w:rPr>
          <w:bCs/>
        </w:rPr>
        <w:lastRenderedPageBreak/>
        <w:t xml:space="preserve">a) na realizację zadań wynikających z Gminnego Programu Profilaktyki, Rozwiązywania Problemów Alkoholowych oraz innych uzależnień należy oszacować </w:t>
      </w:r>
      <w:r w:rsidR="00423B12">
        <w:rPr>
          <w:bCs/>
        </w:rPr>
        <w:t xml:space="preserve">w wysokości prognozowanych dochodów </w:t>
      </w:r>
      <w:r w:rsidR="004A45FB">
        <w:rPr>
          <w:bCs/>
        </w:rPr>
        <w:t xml:space="preserve">                       </w:t>
      </w:r>
      <w:r w:rsidR="00423B12">
        <w:rPr>
          <w:bCs/>
        </w:rPr>
        <w:t>z tytułu opłat za wydawanie zezwoleń na sprzedaż alkoholu,</w:t>
      </w:r>
    </w:p>
    <w:p w14:paraId="36EAD293" w14:textId="4D1FC108" w:rsidR="00423B12" w:rsidRDefault="00423B12" w:rsidP="00C8635E">
      <w:pPr>
        <w:jc w:val="both"/>
        <w:rPr>
          <w:bCs/>
        </w:rPr>
      </w:pPr>
      <w:r>
        <w:rPr>
          <w:bCs/>
        </w:rPr>
        <w:t>b) na zakup środkó</w:t>
      </w:r>
      <w:r w:rsidR="0099735F">
        <w:rPr>
          <w:bCs/>
        </w:rPr>
        <w:t>w</w:t>
      </w:r>
      <w:r>
        <w:rPr>
          <w:bCs/>
        </w:rPr>
        <w:t xml:space="preserve"> żywności w przedszkol</w:t>
      </w:r>
      <w:r w:rsidR="0099735F">
        <w:rPr>
          <w:bCs/>
        </w:rPr>
        <w:t>u</w:t>
      </w:r>
      <w:r>
        <w:rPr>
          <w:bCs/>
        </w:rPr>
        <w:t xml:space="preserve"> i szkołach należy oszacować w wysokości prognozowanych dochodów z tytułu odpłatności </w:t>
      </w:r>
      <w:r w:rsidR="0099735F">
        <w:rPr>
          <w:bCs/>
        </w:rPr>
        <w:t>za wyżywienie,</w:t>
      </w:r>
    </w:p>
    <w:p w14:paraId="563D3ECD" w14:textId="206C2EDC" w:rsidR="0099735F" w:rsidRDefault="0099735F" w:rsidP="00C8635E">
      <w:pPr>
        <w:jc w:val="both"/>
        <w:rPr>
          <w:bCs/>
        </w:rPr>
      </w:pPr>
      <w:r>
        <w:rPr>
          <w:bCs/>
        </w:rPr>
        <w:t>c) na dokształcanie nauczycieli zgodnie z Kartą Nauczyciela,</w:t>
      </w:r>
    </w:p>
    <w:p w14:paraId="42F93D39" w14:textId="424C5F70" w:rsidR="007D5E20" w:rsidRPr="000D4F57" w:rsidRDefault="00CA120E" w:rsidP="00C8635E">
      <w:pPr>
        <w:jc w:val="both"/>
        <w:rPr>
          <w:bCs/>
        </w:rPr>
      </w:pPr>
      <w:r>
        <w:rPr>
          <w:bCs/>
        </w:rPr>
        <w:t>d</w:t>
      </w:r>
      <w:r w:rsidR="007D5E20">
        <w:rPr>
          <w:bCs/>
        </w:rPr>
        <w:t>) na remonty i konserwację urządzeń i sprzętu, zakup materiałów i wyposażenia należy proponować kwoty niezbędne do zapewnienia nieprzerwanej działalności jednostki</w:t>
      </w:r>
      <w:r w:rsidR="004D7939">
        <w:rPr>
          <w:bCs/>
        </w:rPr>
        <w:t>,</w:t>
      </w:r>
    </w:p>
    <w:p w14:paraId="44223458" w14:textId="7F8B6193" w:rsidR="00C8635E" w:rsidRDefault="00C8635E" w:rsidP="00C8635E">
      <w:pPr>
        <w:jc w:val="both"/>
      </w:pPr>
      <w:r>
        <w:t>Podstawą planowania wydatków bieżących na rok 20</w:t>
      </w:r>
      <w:r w:rsidR="0008511A">
        <w:t>2</w:t>
      </w:r>
      <w:r w:rsidR="00C37101">
        <w:t>3</w:t>
      </w:r>
      <w:r>
        <w:t xml:space="preserve"> jest przewidywane wykonanie wydatków </w:t>
      </w:r>
      <w:r w:rsidR="004A45FB">
        <w:t xml:space="preserve">                       </w:t>
      </w:r>
      <w:r>
        <w:t>w roku 20</w:t>
      </w:r>
      <w:r w:rsidR="008B1A88">
        <w:t>2</w:t>
      </w:r>
      <w:r w:rsidR="00C37101">
        <w:t>2</w:t>
      </w:r>
      <w:r>
        <w:t xml:space="preserve">, pomniejszone o wydatki o charakterze jednorazowym w roku bieżącym oraz </w:t>
      </w:r>
      <w:r w:rsidR="004A45FB">
        <w:t xml:space="preserve">                                          </w:t>
      </w:r>
      <w:r>
        <w:t>z uwzględnieniem dodatkowych zadań w roku 20</w:t>
      </w:r>
      <w:r w:rsidR="0008511A">
        <w:t>2</w:t>
      </w:r>
      <w:r w:rsidR="00C37101">
        <w:t>3</w:t>
      </w:r>
      <w:r>
        <w:t>.</w:t>
      </w:r>
    </w:p>
    <w:p w14:paraId="212B4DAC" w14:textId="503250AD" w:rsidR="00C37101" w:rsidRDefault="00C37101" w:rsidP="00C8635E">
      <w:pPr>
        <w:jc w:val="both"/>
      </w:pPr>
      <w:r>
        <w:t xml:space="preserve">W przypadku konieczności zwiększenia </w:t>
      </w:r>
      <w:r w:rsidR="002F38DA">
        <w:t>kwoty planowanej na wydatki rzeczowe, należy przedstawić szczegółowe uzasadnienie wraz z kalkulacją proponowanej kwoty.</w:t>
      </w:r>
    </w:p>
    <w:p w14:paraId="6F3EEA95" w14:textId="77777777" w:rsidR="00C8635E" w:rsidRDefault="008E48AE" w:rsidP="00C8635E">
      <w:pPr>
        <w:jc w:val="both"/>
      </w:pPr>
      <w:r>
        <w:rPr>
          <w:b/>
        </w:rPr>
        <w:t>5</w:t>
      </w:r>
      <w:r w:rsidR="00C8635E">
        <w:rPr>
          <w:b/>
        </w:rPr>
        <w:t>) Przedsięwzięcia na programy, projekty lub zadania wieloletnie finansowane z udziałem środków, o których mowa w art. 5 ust. 1 pkt 2 i 3 ustawy o finansach publicznych oraz programy, projekty lub zadania pozostałe (inne niż z udziałem środków, o których mowa w art. 5 ust. 1 pkt 2 i 3 ustawy o finansach publicznych).</w:t>
      </w:r>
    </w:p>
    <w:p w14:paraId="5BBA556E" w14:textId="2A2FEE5C" w:rsidR="00C8635E" w:rsidRDefault="004D7939" w:rsidP="00C8635E">
      <w:pPr>
        <w:jc w:val="both"/>
      </w:pPr>
      <w:r>
        <w:t>a) w</w:t>
      </w:r>
      <w:r w:rsidR="00C8635E">
        <w:t>ydatki na programy, projekty lub zadania wieloletnie finansowane z udziałem środków, o których mowa w art. 5 ust. 1 pkt 2 i 3 ustawy o finansach publicznych oraz programy, projekty lub zadania pozostałe – powinny być zgodne z podpisanymi umowami</w:t>
      </w:r>
      <w:r>
        <w:t>,</w:t>
      </w:r>
    </w:p>
    <w:p w14:paraId="166C4E2E" w14:textId="4ACB603B" w:rsidR="00C8635E" w:rsidRDefault="004D7939" w:rsidP="00C8635E">
      <w:pPr>
        <w:jc w:val="both"/>
      </w:pPr>
      <w:r>
        <w:t>b) w</w:t>
      </w:r>
      <w:r w:rsidR="00C8635E">
        <w:t>ydatki planowane na realizację przedsięwzięć winny być zgodne z kwotami ujętymi w wykazie przedsięwzięć kontynuowanych w 20</w:t>
      </w:r>
      <w:r w:rsidR="0008511A">
        <w:t>2</w:t>
      </w:r>
      <w:r w:rsidR="00677744">
        <w:t>3</w:t>
      </w:r>
      <w:r w:rsidR="00C8635E">
        <w:t xml:space="preserve"> roku </w:t>
      </w:r>
      <w:r w:rsidR="00E23EFD">
        <w:t xml:space="preserve">w </w:t>
      </w:r>
      <w:r w:rsidR="00C8635E">
        <w:t>Wieloletniej Prognozy Finansowej Gminy Iłowo-Osada</w:t>
      </w:r>
      <w:r w:rsidR="00BA1D53">
        <w:t xml:space="preserve"> zał. 7)</w:t>
      </w:r>
      <w:r w:rsidR="00C8635E">
        <w:t>.</w:t>
      </w:r>
    </w:p>
    <w:p w14:paraId="77379145" w14:textId="69E5F2B4" w:rsidR="00677744" w:rsidRDefault="00677744" w:rsidP="00C8635E">
      <w:pPr>
        <w:jc w:val="both"/>
      </w:pPr>
      <w:r>
        <w:t xml:space="preserve">c) wydatki na </w:t>
      </w:r>
      <w:r w:rsidR="004422AB">
        <w:t xml:space="preserve">realizację nowych przedsięwzięć </w:t>
      </w:r>
      <w:r w:rsidR="006F31F1">
        <w:t>wieloletnich należy wykazać w kwotach przewidzianych do wydatkowania w każdym roku z podziałem na źródła finansowania.</w:t>
      </w:r>
    </w:p>
    <w:p w14:paraId="53FFFFCB" w14:textId="77777777" w:rsidR="00C8635E" w:rsidRDefault="008E48AE" w:rsidP="00C8635E">
      <w:pPr>
        <w:jc w:val="both"/>
        <w:rPr>
          <w:b/>
        </w:rPr>
      </w:pPr>
      <w:r>
        <w:rPr>
          <w:b/>
        </w:rPr>
        <w:t>6</w:t>
      </w:r>
      <w:r w:rsidR="00C8635E">
        <w:rPr>
          <w:b/>
        </w:rPr>
        <w:t>) Wydatki majątkowe</w:t>
      </w:r>
    </w:p>
    <w:p w14:paraId="1F04FAB8" w14:textId="59EEC847" w:rsidR="00C8635E" w:rsidRDefault="004D7939" w:rsidP="00C8635E">
      <w:pPr>
        <w:jc w:val="both"/>
      </w:pPr>
      <w:r>
        <w:t>a) p</w:t>
      </w:r>
      <w:r w:rsidR="00C8635E">
        <w:t>lanowane kwoty wydatków majątkowych na 20</w:t>
      </w:r>
      <w:r w:rsidR="0008511A">
        <w:t>2</w:t>
      </w:r>
      <w:r w:rsidR="006F31F1">
        <w:t>3</w:t>
      </w:r>
      <w:r w:rsidR="00C8635E">
        <w:t xml:space="preserve"> rok i lata następne powinny uwzględniać kontynuację przedsięwzięć ujętych w Wieloletniej Prognozie Finansowej Gminy Iłowo-Osada</w:t>
      </w:r>
      <w:r w:rsidR="00124BFE">
        <w:t xml:space="preserve"> (zał. nr 3)</w:t>
      </w:r>
      <w:r>
        <w:t>,</w:t>
      </w:r>
    </w:p>
    <w:p w14:paraId="1D1334DF" w14:textId="29EF5D7D" w:rsidR="00C8635E" w:rsidRDefault="004D7939" w:rsidP="00C8635E">
      <w:pPr>
        <w:jc w:val="both"/>
      </w:pPr>
      <w:r>
        <w:t>b) p</w:t>
      </w:r>
      <w:r w:rsidR="00C8635E">
        <w:t>rzy planowaniu zadań inwestycyjnych należy wskazać źródła finansowania np. dotacje, środki własne</w:t>
      </w:r>
      <w:r w:rsidR="00B12094">
        <w:t>,</w:t>
      </w:r>
    </w:p>
    <w:p w14:paraId="5EE2510F" w14:textId="0C5BD52B" w:rsidR="00B12094" w:rsidRDefault="00B12094" w:rsidP="00C8635E">
      <w:pPr>
        <w:jc w:val="both"/>
      </w:pPr>
      <w:r>
        <w:t xml:space="preserve">c) przy planowaniu projektów i programów współfinansowanych ze </w:t>
      </w:r>
      <w:r w:rsidR="006F31F1">
        <w:t>ś</w:t>
      </w:r>
      <w:r>
        <w:t xml:space="preserve">rodków UE należy wypełnić </w:t>
      </w:r>
      <w:r w:rsidR="00124BFE">
        <w:t xml:space="preserve">dodatkowo </w:t>
      </w:r>
      <w:r>
        <w:t xml:space="preserve">załącznik Nr </w:t>
      </w:r>
      <w:r w:rsidR="00C869CE">
        <w:t xml:space="preserve">4. Do każdego projektu zastosować klasyfikacje budżetową oraz dołączyć informację zawierającą: </w:t>
      </w:r>
    </w:p>
    <w:p w14:paraId="47485189" w14:textId="6ADF21F0" w:rsidR="00C869CE" w:rsidRDefault="00C869CE" w:rsidP="00C8635E">
      <w:pPr>
        <w:jc w:val="both"/>
      </w:pPr>
      <w:r>
        <w:t>- nazwę i cel zadania,</w:t>
      </w:r>
    </w:p>
    <w:p w14:paraId="2D248258" w14:textId="36A26357" w:rsidR="00C869CE" w:rsidRDefault="00C869CE" w:rsidP="00C8635E">
      <w:pPr>
        <w:jc w:val="both"/>
      </w:pPr>
      <w:r>
        <w:t>- jednostkę organizacyjną odpowiedzialn</w:t>
      </w:r>
      <w:r w:rsidR="00267A78">
        <w:t>ą</w:t>
      </w:r>
      <w:r>
        <w:t xml:space="preserve"> za realizację,</w:t>
      </w:r>
    </w:p>
    <w:p w14:paraId="17929784" w14:textId="294D3D22" w:rsidR="00C869CE" w:rsidRDefault="00C869CE" w:rsidP="00C8635E">
      <w:pPr>
        <w:jc w:val="both"/>
      </w:pPr>
      <w:r>
        <w:t xml:space="preserve">- okres realizacji oraz </w:t>
      </w:r>
      <w:proofErr w:type="spellStart"/>
      <w:r>
        <w:t>łaczne</w:t>
      </w:r>
      <w:proofErr w:type="spellEnd"/>
      <w:r>
        <w:t xml:space="preserve"> nakłady finansowe,</w:t>
      </w:r>
    </w:p>
    <w:p w14:paraId="132F041E" w14:textId="694CC27B" w:rsidR="00C869CE" w:rsidRDefault="00C869CE" w:rsidP="00C8635E">
      <w:pPr>
        <w:jc w:val="both"/>
      </w:pPr>
      <w:r>
        <w:t>- kwot</w:t>
      </w:r>
      <w:r w:rsidR="00EF5429">
        <w:t>ę</w:t>
      </w:r>
      <w:r>
        <w:t xml:space="preserve"> wydatków </w:t>
      </w:r>
      <w:r w:rsidR="00EF5429">
        <w:t>na dany rok budżetowy (z podaniem źródeł finansowania) oraz kwoty wydatków w kolejnych latach,</w:t>
      </w:r>
    </w:p>
    <w:p w14:paraId="40CDE178" w14:textId="02F804B1" w:rsidR="00EF5429" w:rsidRDefault="00EF5429" w:rsidP="00C8635E">
      <w:pPr>
        <w:jc w:val="both"/>
      </w:pPr>
      <w:r>
        <w:lastRenderedPageBreak/>
        <w:t>- przewidywany termin przekazania środków finansowych.</w:t>
      </w:r>
    </w:p>
    <w:p w14:paraId="1A7FDB1C" w14:textId="115716C1" w:rsidR="00CA120E" w:rsidRDefault="008E48AE" w:rsidP="00CA120E">
      <w:pPr>
        <w:jc w:val="both"/>
        <w:rPr>
          <w:bCs/>
        </w:rPr>
      </w:pPr>
      <w:r>
        <w:rPr>
          <w:b/>
        </w:rPr>
        <w:t>7</w:t>
      </w:r>
      <w:r w:rsidR="00C8635E">
        <w:rPr>
          <w:b/>
        </w:rPr>
        <w:t xml:space="preserve">) Dotacje z budżetu Gminy Iłowo-Osada </w:t>
      </w:r>
      <w:r w:rsidR="007C5C49">
        <w:rPr>
          <w:b/>
        </w:rPr>
        <w:t xml:space="preserve">(celowe i podmiotowe) </w:t>
      </w:r>
      <w:r w:rsidR="00C8635E">
        <w:t xml:space="preserve">na cele publiczne związane </w:t>
      </w:r>
      <w:r w:rsidR="004A45FB">
        <w:t xml:space="preserve">                                   </w:t>
      </w:r>
      <w:r w:rsidR="00C8635E">
        <w:t xml:space="preserve">z realizacją zadań gminy </w:t>
      </w:r>
      <w:r w:rsidR="00CA120E">
        <w:rPr>
          <w:bCs/>
        </w:rPr>
        <w:t>dla jednostek systemu oświaty i innych jednostek, prowadzonych przez osoby fizyczne i osoby prawne należy planować na podstawie zasad określonych w ustawach i przepisach wykonawczych oraz uchwał Rady Gminy Iłowo-Osada wraz z podaniem szczegółowej kalkulacji</w:t>
      </w:r>
      <w:r w:rsidR="00BA1D53">
        <w:rPr>
          <w:bCs/>
        </w:rPr>
        <w:t xml:space="preserve"> (dodatkowo wypełnić załącznik Nr 6)</w:t>
      </w:r>
      <w:r w:rsidR="00CA120E">
        <w:rPr>
          <w:bCs/>
        </w:rPr>
        <w:t xml:space="preserve">, </w:t>
      </w:r>
    </w:p>
    <w:p w14:paraId="04E00231" w14:textId="360584AF" w:rsidR="00C8635E" w:rsidRDefault="00C8635E" w:rsidP="00C8635E">
      <w:pPr>
        <w:jc w:val="both"/>
      </w:pPr>
    </w:p>
    <w:p w14:paraId="20C0C79A" w14:textId="77777777" w:rsidR="00C8635E" w:rsidRDefault="00C8635E" w:rsidP="00C8635E">
      <w:pPr>
        <w:jc w:val="center"/>
        <w:rPr>
          <w:b/>
        </w:rPr>
      </w:pPr>
      <w:r>
        <w:rPr>
          <w:b/>
        </w:rPr>
        <w:t>§ 7</w:t>
      </w:r>
    </w:p>
    <w:p w14:paraId="1EB62275" w14:textId="77777777" w:rsidR="00C8635E" w:rsidRDefault="00C8635E" w:rsidP="00C8635E">
      <w:pPr>
        <w:jc w:val="both"/>
      </w:pPr>
      <w:r>
        <w:t>Gminna Biblioteka Publiczna i Gminny Ośrodek Kultury i Sportu w Iłowie-Osadzie:</w:t>
      </w:r>
    </w:p>
    <w:p w14:paraId="4C54AF3B" w14:textId="77777777" w:rsidR="00C8635E" w:rsidRDefault="00C8635E" w:rsidP="00C8635E">
      <w:pPr>
        <w:jc w:val="both"/>
      </w:pPr>
      <w:r>
        <w:t>1. Sporządzają materiały planistyczne w szczegółowości planu finansowego wynikającej z przepisów ustawy o finansach publicznych.</w:t>
      </w:r>
    </w:p>
    <w:p w14:paraId="67D34445" w14:textId="420B76B1" w:rsidR="00C8635E" w:rsidRDefault="00C8635E" w:rsidP="00C8635E">
      <w:pPr>
        <w:jc w:val="both"/>
      </w:pPr>
      <w:r>
        <w:t>2. Uwzględniają w swoich propozycjach kwotę dotacji podmiotowej z budżetu gminy w wysokości planu na dzień 01.09.20</w:t>
      </w:r>
      <w:r w:rsidR="007C5C49">
        <w:t>2</w:t>
      </w:r>
      <w:r w:rsidR="00B17757">
        <w:t>2</w:t>
      </w:r>
      <w:r>
        <w:t xml:space="preserve"> </w:t>
      </w:r>
      <w:r w:rsidR="00936353">
        <w:t>r,</w:t>
      </w:r>
    </w:p>
    <w:p w14:paraId="2EEF031A" w14:textId="2A6D6BE2" w:rsidR="00C8635E" w:rsidRDefault="00C8635E" w:rsidP="00C8635E">
      <w:pPr>
        <w:jc w:val="both"/>
      </w:pPr>
      <w:r>
        <w:t>3. Przedstawiają kalkulację, w której uwzględniają wszystkie planowane do poniesienia koszty w roku 20</w:t>
      </w:r>
      <w:r w:rsidR="00AB0DD8">
        <w:t>2</w:t>
      </w:r>
      <w:r w:rsidR="00B17757">
        <w:t>3</w:t>
      </w:r>
      <w:r>
        <w:t xml:space="preserve"> z uwzględnieniem dotychczasowego stanu zatrudnienia oraz planowanych remontów i inwestycji wraz z uzasadnieniem konieczności ich realizacji.</w:t>
      </w:r>
    </w:p>
    <w:p w14:paraId="2256D5D6" w14:textId="77777777" w:rsidR="00C8635E" w:rsidRDefault="00C8635E" w:rsidP="00C8635E">
      <w:pPr>
        <w:jc w:val="center"/>
        <w:rPr>
          <w:b/>
        </w:rPr>
      </w:pPr>
      <w:r>
        <w:rPr>
          <w:b/>
        </w:rPr>
        <w:t>§ 8</w:t>
      </w:r>
    </w:p>
    <w:p w14:paraId="785640F7" w14:textId="5399386F" w:rsidR="00C8635E" w:rsidRDefault="00C8635E" w:rsidP="00C8635E">
      <w:pPr>
        <w:jc w:val="both"/>
      </w:pPr>
      <w:r>
        <w:t xml:space="preserve">Do projektów budżetu, planów finansowych </w:t>
      </w:r>
      <w:r w:rsidR="009764E3">
        <w:t xml:space="preserve">sporządzonej w </w:t>
      </w:r>
      <w:proofErr w:type="spellStart"/>
      <w:r w:rsidR="009764E3" w:rsidRPr="00617EC8">
        <w:rPr>
          <w:b/>
          <w:bCs/>
        </w:rPr>
        <w:t>formnie</w:t>
      </w:r>
      <w:proofErr w:type="spellEnd"/>
      <w:r w:rsidR="009764E3" w:rsidRPr="00617EC8">
        <w:rPr>
          <w:b/>
          <w:bCs/>
        </w:rPr>
        <w:t xml:space="preserve"> tabelarycznej zgodnie z załącznikami </w:t>
      </w:r>
      <w:r w:rsidR="009764E3">
        <w:t xml:space="preserve">do niniejszego zarządzenia </w:t>
      </w:r>
      <w:r>
        <w:t xml:space="preserve">należy dołączyć część opisową ze szczególnym uwzględnieniem dochodów i wydatków, które swoim zakresem wykraczają poza rok budżetowy. </w:t>
      </w:r>
    </w:p>
    <w:p w14:paraId="200735D9" w14:textId="32B45267" w:rsidR="00C8635E" w:rsidRDefault="00C8635E" w:rsidP="00C8635E">
      <w:pPr>
        <w:jc w:val="center"/>
        <w:rPr>
          <w:b/>
        </w:rPr>
      </w:pPr>
      <w:r>
        <w:rPr>
          <w:b/>
        </w:rPr>
        <w:t>§ 9</w:t>
      </w:r>
    </w:p>
    <w:p w14:paraId="4FA991E2" w14:textId="7D715A5A" w:rsidR="00C8635E" w:rsidRDefault="00C8635E" w:rsidP="00C8635E">
      <w:pPr>
        <w:jc w:val="both"/>
      </w:pPr>
      <w:r>
        <w:t>Przygotowane materiały planistyczne do projektu uchwały budżetowej na rok 20</w:t>
      </w:r>
      <w:r w:rsidR="00AB0DD8">
        <w:t>2</w:t>
      </w:r>
      <w:r w:rsidR="00B17757">
        <w:t>3</w:t>
      </w:r>
      <w:r>
        <w:t xml:space="preserve"> oraz wykaz przedsięwzięć do Wieloletniej Prognozy Finansowej należy składać w siedzibie Urzędu Gminy Iłowo-Osada w nieprzekraczalnym terminie do dnia </w:t>
      </w:r>
      <w:r w:rsidR="00B17757">
        <w:t>7</w:t>
      </w:r>
      <w:r>
        <w:t xml:space="preserve"> października 20</w:t>
      </w:r>
      <w:r w:rsidR="00936353">
        <w:t>2</w:t>
      </w:r>
      <w:r w:rsidR="00B17757">
        <w:t>2</w:t>
      </w:r>
      <w:r w:rsidR="003D374C">
        <w:t xml:space="preserve"> </w:t>
      </w:r>
      <w:r>
        <w:t xml:space="preserve"> r.</w:t>
      </w:r>
    </w:p>
    <w:p w14:paraId="2336099B" w14:textId="7BA37884" w:rsidR="00936353" w:rsidRDefault="00386374" w:rsidP="00386374">
      <w:pPr>
        <w:jc w:val="center"/>
        <w:rPr>
          <w:b/>
        </w:rPr>
      </w:pPr>
      <w:r>
        <w:rPr>
          <w:b/>
        </w:rPr>
        <w:t>§ 10</w:t>
      </w:r>
    </w:p>
    <w:p w14:paraId="4F119660" w14:textId="6EAF5317" w:rsidR="00386374" w:rsidRPr="00D26AB3" w:rsidRDefault="00386374" w:rsidP="00315473">
      <w:pPr>
        <w:jc w:val="both"/>
        <w:rPr>
          <w:bCs/>
        </w:rPr>
      </w:pPr>
      <w:r w:rsidRPr="00D26AB3">
        <w:rPr>
          <w:bCs/>
        </w:rPr>
        <w:t xml:space="preserve">Skarbnik Gminy na podstawie przedłożonych materiałów planistycznych opracowuje materiały do projektu budżetu Gminy i przedkłada je wraz z objaśnieniami oraz </w:t>
      </w:r>
      <w:r w:rsidR="00CE6E7A" w:rsidRPr="00D26AB3">
        <w:rPr>
          <w:bCs/>
        </w:rPr>
        <w:t xml:space="preserve">projektem Wieloletniej Prognozy Finansowej </w:t>
      </w:r>
      <w:r w:rsidR="00BB49A7">
        <w:rPr>
          <w:bCs/>
        </w:rPr>
        <w:t>Wójtowi Gminy.</w:t>
      </w:r>
    </w:p>
    <w:p w14:paraId="374E72F4" w14:textId="61DFC642" w:rsidR="00C8635E" w:rsidRDefault="00C8635E" w:rsidP="00C8635E">
      <w:pPr>
        <w:jc w:val="center"/>
        <w:rPr>
          <w:b/>
        </w:rPr>
      </w:pPr>
      <w:r>
        <w:rPr>
          <w:b/>
        </w:rPr>
        <w:t>§ 1</w:t>
      </w:r>
      <w:r w:rsidR="009F597B">
        <w:rPr>
          <w:b/>
        </w:rPr>
        <w:t>1</w:t>
      </w:r>
    </w:p>
    <w:p w14:paraId="579CCB0A" w14:textId="77777777" w:rsidR="00C8635E" w:rsidRDefault="00C8635E" w:rsidP="00C8635E">
      <w:pPr>
        <w:jc w:val="both"/>
      </w:pPr>
      <w:r>
        <w:t>Wykonanie zarządzenia powierzam kierownikom jednostek organizacyjnych i kierownikom referatów w Urzędzie Gminy Iłowo-Osada.</w:t>
      </w:r>
    </w:p>
    <w:p w14:paraId="352614A7" w14:textId="1E8D725D" w:rsidR="00C8635E" w:rsidRDefault="00C8635E" w:rsidP="00C8635E">
      <w:pPr>
        <w:jc w:val="center"/>
        <w:rPr>
          <w:b/>
        </w:rPr>
      </w:pPr>
      <w:r>
        <w:rPr>
          <w:b/>
        </w:rPr>
        <w:t>§ 1</w:t>
      </w:r>
      <w:r w:rsidR="009F597B">
        <w:rPr>
          <w:b/>
        </w:rPr>
        <w:t>2</w:t>
      </w:r>
    </w:p>
    <w:p w14:paraId="10F3123A" w14:textId="77777777" w:rsidR="00C8635E" w:rsidRDefault="00C8635E" w:rsidP="00C8635E">
      <w:pPr>
        <w:jc w:val="both"/>
      </w:pPr>
      <w:r>
        <w:t>Nadzór nad wykonaniem zarządzenia powierzam Skarbnikowi Gminy.</w:t>
      </w:r>
    </w:p>
    <w:p w14:paraId="580F0074" w14:textId="5FB8BA50" w:rsidR="00C8635E" w:rsidRDefault="00C8635E" w:rsidP="00C8635E">
      <w:pPr>
        <w:jc w:val="center"/>
        <w:rPr>
          <w:b/>
        </w:rPr>
      </w:pPr>
      <w:r>
        <w:rPr>
          <w:b/>
        </w:rPr>
        <w:t>§ 1</w:t>
      </w:r>
      <w:r w:rsidR="009F597B">
        <w:rPr>
          <w:b/>
        </w:rPr>
        <w:t>3</w:t>
      </w:r>
    </w:p>
    <w:p w14:paraId="5291439F" w14:textId="1C8DBDB2" w:rsidR="00C8635E" w:rsidRDefault="00C8635E" w:rsidP="00E23EFD">
      <w:pPr>
        <w:jc w:val="both"/>
      </w:pPr>
      <w:r>
        <w:t>Zarządzenie wch</w:t>
      </w:r>
      <w:r w:rsidR="00936353">
        <w:t>o</w:t>
      </w:r>
      <w:r>
        <w:t>dzi w życie z dniem podpisania.</w:t>
      </w:r>
    </w:p>
    <w:p w14:paraId="04B3197A" w14:textId="0DD6D1D6" w:rsidR="00820A85" w:rsidRDefault="00820A85" w:rsidP="00E23EF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Wójt Gminy </w:t>
      </w:r>
    </w:p>
    <w:p w14:paraId="03BCF1B6" w14:textId="35320096" w:rsidR="00820A85" w:rsidRDefault="00820A85" w:rsidP="00E23EF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mgr Sebastian Cichocki</w:t>
      </w:r>
    </w:p>
    <w:sectPr w:rsidR="00820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5E"/>
    <w:rsid w:val="000321C1"/>
    <w:rsid w:val="00041258"/>
    <w:rsid w:val="0004368F"/>
    <w:rsid w:val="0008511A"/>
    <w:rsid w:val="00094E76"/>
    <w:rsid w:val="000A3B6B"/>
    <w:rsid w:val="000C5723"/>
    <w:rsid w:val="000D4F57"/>
    <w:rsid w:val="000E348A"/>
    <w:rsid w:val="00124BFE"/>
    <w:rsid w:val="001341A8"/>
    <w:rsid w:val="001D4777"/>
    <w:rsid w:val="001E7291"/>
    <w:rsid w:val="001E7C3F"/>
    <w:rsid w:val="00225797"/>
    <w:rsid w:val="00267A78"/>
    <w:rsid w:val="002E34D2"/>
    <w:rsid w:val="002F38DA"/>
    <w:rsid w:val="00315473"/>
    <w:rsid w:val="0036635D"/>
    <w:rsid w:val="00386374"/>
    <w:rsid w:val="00392021"/>
    <w:rsid w:val="003A2EA8"/>
    <w:rsid w:val="003C607D"/>
    <w:rsid w:val="003D374C"/>
    <w:rsid w:val="00414CF6"/>
    <w:rsid w:val="00423B12"/>
    <w:rsid w:val="00425BCD"/>
    <w:rsid w:val="004422AB"/>
    <w:rsid w:val="00450693"/>
    <w:rsid w:val="004A45FB"/>
    <w:rsid w:val="004A7E29"/>
    <w:rsid w:val="004C4FF5"/>
    <w:rsid w:val="004D7939"/>
    <w:rsid w:val="004E6695"/>
    <w:rsid w:val="0056706F"/>
    <w:rsid w:val="0058719F"/>
    <w:rsid w:val="005A243A"/>
    <w:rsid w:val="005C1EDB"/>
    <w:rsid w:val="005D7D1A"/>
    <w:rsid w:val="005F124B"/>
    <w:rsid w:val="00617EC8"/>
    <w:rsid w:val="00677744"/>
    <w:rsid w:val="00681352"/>
    <w:rsid w:val="006C05BC"/>
    <w:rsid w:val="006E2EE9"/>
    <w:rsid w:val="006F1BE2"/>
    <w:rsid w:val="006F31F1"/>
    <w:rsid w:val="00724F7B"/>
    <w:rsid w:val="00762756"/>
    <w:rsid w:val="0076381F"/>
    <w:rsid w:val="00784C9A"/>
    <w:rsid w:val="007B0998"/>
    <w:rsid w:val="007C5C49"/>
    <w:rsid w:val="007D5E20"/>
    <w:rsid w:val="007E1ADF"/>
    <w:rsid w:val="00811B68"/>
    <w:rsid w:val="00820A85"/>
    <w:rsid w:val="00844B74"/>
    <w:rsid w:val="008847B5"/>
    <w:rsid w:val="008A0983"/>
    <w:rsid w:val="008B1A88"/>
    <w:rsid w:val="008D1B52"/>
    <w:rsid w:val="008E48AE"/>
    <w:rsid w:val="00936353"/>
    <w:rsid w:val="009471CC"/>
    <w:rsid w:val="0096701F"/>
    <w:rsid w:val="009764E3"/>
    <w:rsid w:val="0099735F"/>
    <w:rsid w:val="009C67A0"/>
    <w:rsid w:val="009F597B"/>
    <w:rsid w:val="00A15D86"/>
    <w:rsid w:val="00A73C09"/>
    <w:rsid w:val="00AB0DD8"/>
    <w:rsid w:val="00AB586E"/>
    <w:rsid w:val="00AC200B"/>
    <w:rsid w:val="00AF0C9B"/>
    <w:rsid w:val="00AF6C9D"/>
    <w:rsid w:val="00B009B1"/>
    <w:rsid w:val="00B11936"/>
    <w:rsid w:val="00B12094"/>
    <w:rsid w:val="00B17757"/>
    <w:rsid w:val="00B17A2E"/>
    <w:rsid w:val="00B51590"/>
    <w:rsid w:val="00B77497"/>
    <w:rsid w:val="00BA1D53"/>
    <w:rsid w:val="00BA6A36"/>
    <w:rsid w:val="00BB2B2C"/>
    <w:rsid w:val="00BB49A7"/>
    <w:rsid w:val="00BD7371"/>
    <w:rsid w:val="00C37101"/>
    <w:rsid w:val="00C615FD"/>
    <w:rsid w:val="00C6637A"/>
    <w:rsid w:val="00C74CDD"/>
    <w:rsid w:val="00C77FCE"/>
    <w:rsid w:val="00C8635E"/>
    <w:rsid w:val="00C869CE"/>
    <w:rsid w:val="00CA120E"/>
    <w:rsid w:val="00CC1B94"/>
    <w:rsid w:val="00CD0994"/>
    <w:rsid w:val="00CE6E7A"/>
    <w:rsid w:val="00CF2544"/>
    <w:rsid w:val="00D26AB3"/>
    <w:rsid w:val="00D939E6"/>
    <w:rsid w:val="00DB5B49"/>
    <w:rsid w:val="00DC6014"/>
    <w:rsid w:val="00E12284"/>
    <w:rsid w:val="00E23EFD"/>
    <w:rsid w:val="00E54F36"/>
    <w:rsid w:val="00EA384A"/>
    <w:rsid w:val="00EF5429"/>
    <w:rsid w:val="00F227C8"/>
    <w:rsid w:val="00F26456"/>
    <w:rsid w:val="00F71C72"/>
    <w:rsid w:val="00F9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24CB"/>
  <w15:chartTrackingRefBased/>
  <w15:docId w15:val="{B423965A-68AC-42B9-8ED0-BAF26729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35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6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6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5</Pages>
  <Words>1870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Ilona Grabowska</cp:lastModifiedBy>
  <cp:revision>10</cp:revision>
  <cp:lastPrinted>2022-09-14T07:43:00Z</cp:lastPrinted>
  <dcterms:created xsi:type="dcterms:W3CDTF">2020-09-15T08:42:00Z</dcterms:created>
  <dcterms:modified xsi:type="dcterms:W3CDTF">2022-09-15T09:40:00Z</dcterms:modified>
</cp:coreProperties>
</file>