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9" w:rsidRDefault="00F35069" w:rsidP="00784034">
      <w:pPr>
        <w:pStyle w:val="NormalnyWeb"/>
        <w:spacing w:before="0" w:beforeAutospacing="0" w:after="0" w:afterAutospacing="0"/>
        <w:rPr>
          <w:b/>
          <w:bCs/>
          <w:caps/>
          <w:sz w:val="22"/>
          <w:szCs w:val="22"/>
        </w:rPr>
      </w:pPr>
    </w:p>
    <w:p w:rsidR="00784034" w:rsidRDefault="00820EE8" w:rsidP="00820EE8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Uchwała</w:t>
      </w:r>
      <w:r w:rsidR="005D3C43">
        <w:rPr>
          <w:b/>
          <w:bCs/>
          <w:sz w:val="22"/>
          <w:szCs w:val="22"/>
        </w:rPr>
        <w:t xml:space="preserve"> Nr XIV/82/19</w:t>
      </w:r>
    </w:p>
    <w:p w:rsidR="00820EE8" w:rsidRDefault="00820EE8" w:rsidP="00820EE8">
      <w:pPr>
        <w:pStyle w:val="NormalnyWeb"/>
        <w:spacing w:before="0" w:beforeAutospacing="0" w:after="0" w:afterAutospacing="0"/>
        <w:jc w:val="center"/>
      </w:pPr>
      <w:r>
        <w:br/>
      </w:r>
      <w:r>
        <w:rPr>
          <w:b/>
          <w:bCs/>
          <w:caps/>
          <w:sz w:val="22"/>
          <w:szCs w:val="22"/>
        </w:rPr>
        <w:t>Rady gminy iłowo-osada</w:t>
      </w:r>
    </w:p>
    <w:p w:rsidR="00820EE8" w:rsidRDefault="00820EE8" w:rsidP="00820EE8">
      <w:pPr>
        <w:pStyle w:val="NormalnyWeb"/>
        <w:spacing w:before="280" w:beforeAutospacing="0" w:after="280" w:afterAutospacing="0"/>
        <w:jc w:val="center"/>
      </w:pPr>
      <w:r>
        <w:rPr>
          <w:sz w:val="22"/>
          <w:szCs w:val="22"/>
        </w:rPr>
        <w:t>z dnia</w:t>
      </w:r>
      <w:r w:rsidR="00BD7778">
        <w:rPr>
          <w:sz w:val="22"/>
          <w:szCs w:val="22"/>
        </w:rPr>
        <w:t xml:space="preserve"> </w:t>
      </w:r>
      <w:r w:rsidR="005D3C43">
        <w:rPr>
          <w:sz w:val="22"/>
          <w:szCs w:val="22"/>
        </w:rPr>
        <w:t xml:space="preserve">27 listopada 2019 r. </w:t>
      </w:r>
    </w:p>
    <w:p w:rsidR="00820EE8" w:rsidRDefault="00820EE8" w:rsidP="00820EE8">
      <w:pPr>
        <w:pStyle w:val="NormalnyWeb"/>
        <w:keepNext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 xml:space="preserve">w sprawie przyjęcia i wdrożenia do realizacji „Planu Gospodarki Niskoemisyjnej dla Gminy Iłowo-Osada do roku 2030” </w:t>
      </w:r>
    </w:p>
    <w:p w:rsidR="00820EE8" w:rsidRDefault="00820EE8" w:rsidP="0078403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 xml:space="preserve">Na podstawie </w:t>
      </w:r>
      <w:bookmarkStart w:id="1" w:name="_GoBack"/>
      <w:bookmarkEnd w:id="1"/>
      <w:r>
        <w:rPr>
          <w:sz w:val="22"/>
          <w:szCs w:val="22"/>
        </w:rPr>
        <w:t>art. 18 ust. 1, w związku z art. 7 ust. 1 pkt 1 ustawy z dnia 8 marca 1990 r. o samorządzie gminnym (t.</w:t>
      </w:r>
      <w:r w:rsidR="00BD7778">
        <w:rPr>
          <w:sz w:val="22"/>
          <w:szCs w:val="22"/>
        </w:rPr>
        <w:t xml:space="preserve"> </w:t>
      </w:r>
      <w:r>
        <w:rPr>
          <w:sz w:val="22"/>
          <w:szCs w:val="22"/>
        </w:rPr>
        <w:t>j. Dz. U. z 2019 r. poz. 506 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784034" w:rsidRDefault="00784034" w:rsidP="00820EE8">
      <w:pPr>
        <w:pStyle w:val="NormalnyWeb"/>
        <w:spacing w:before="120" w:beforeAutospacing="0" w:after="120" w:afterAutospacing="0"/>
        <w:ind w:firstLine="227"/>
        <w:jc w:val="both"/>
      </w:pPr>
    </w:p>
    <w:p w:rsidR="00820EE8" w:rsidRDefault="00820EE8" w:rsidP="00820EE8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bookmarkStart w:id="2" w:name="bookmark_2"/>
      <w:bookmarkEnd w:id="2"/>
      <w:r>
        <w:rPr>
          <w:b/>
          <w:bCs/>
          <w:sz w:val="22"/>
          <w:szCs w:val="22"/>
        </w:rPr>
        <w:t>Rada Gminy Iłowo-Osada</w:t>
      </w:r>
      <w:r>
        <w:br/>
      </w:r>
      <w:r>
        <w:rPr>
          <w:b/>
          <w:bCs/>
          <w:sz w:val="22"/>
          <w:szCs w:val="22"/>
        </w:rPr>
        <w:t>uchwala, co następuje:</w:t>
      </w:r>
    </w:p>
    <w:p w:rsidR="00784034" w:rsidRDefault="00784034" w:rsidP="00820EE8">
      <w:pPr>
        <w:pStyle w:val="NormalnyWeb"/>
        <w:spacing w:before="120" w:beforeAutospacing="0" w:after="120" w:afterAutospacing="0"/>
        <w:jc w:val="center"/>
      </w:pPr>
    </w:p>
    <w:p w:rsidR="00784034" w:rsidRDefault="00820EE8" w:rsidP="00784034">
      <w:pPr>
        <w:pStyle w:val="NormalnyWeb"/>
        <w:spacing w:before="120" w:beforeAutospacing="0" w:after="120" w:afterAutospacing="0"/>
        <w:ind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1.</w:t>
      </w:r>
      <w:bookmarkStart w:id="3" w:name="bookmark_3"/>
      <w:bookmarkEnd w:id="3"/>
    </w:p>
    <w:p w:rsidR="00820EE8" w:rsidRDefault="00820EE8" w:rsidP="0078403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Przyjmuje się i wdraża do realizacji "Plan Gospodarki Niskoemisyjnej dla Gminy Iłowo-Osada do roku 2030", w brzmieniu określonym w załączniku stanowiącym integralną część niniejszej uchwały.</w:t>
      </w:r>
    </w:p>
    <w:p w:rsidR="00784034" w:rsidRDefault="00784034" w:rsidP="00784034">
      <w:pPr>
        <w:pStyle w:val="NormalnyWeb"/>
        <w:spacing w:before="120" w:beforeAutospacing="0" w:after="120" w:afterAutospacing="0"/>
        <w:jc w:val="both"/>
      </w:pPr>
    </w:p>
    <w:p w:rsidR="00784034" w:rsidRDefault="00820EE8" w:rsidP="00784034">
      <w:pPr>
        <w:pStyle w:val="NormalnyWeb"/>
        <w:spacing w:before="120" w:beforeAutospacing="0" w:after="120" w:afterAutospacing="0"/>
        <w:ind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2.</w:t>
      </w:r>
      <w:bookmarkStart w:id="4" w:name="bookmark_5"/>
      <w:bookmarkEnd w:id="4"/>
    </w:p>
    <w:p w:rsidR="00820EE8" w:rsidRDefault="00820EE8" w:rsidP="00784034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 Iłowo-Osada.</w:t>
      </w:r>
    </w:p>
    <w:p w:rsidR="00784034" w:rsidRDefault="00784034" w:rsidP="00784034">
      <w:pPr>
        <w:pStyle w:val="NormalnyWeb"/>
        <w:spacing w:before="120" w:beforeAutospacing="0" w:after="120" w:afterAutospacing="0"/>
        <w:jc w:val="both"/>
      </w:pPr>
    </w:p>
    <w:p w:rsidR="00784034" w:rsidRDefault="00820EE8" w:rsidP="00784034">
      <w:pPr>
        <w:pStyle w:val="NormalnyWeb"/>
        <w:keepNext/>
        <w:spacing w:before="120" w:beforeAutospacing="0" w:after="120" w:afterAutospacing="0"/>
        <w:ind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4.</w:t>
      </w:r>
      <w:bookmarkStart w:id="5" w:name="bookmark_6"/>
      <w:bookmarkEnd w:id="5"/>
    </w:p>
    <w:p w:rsidR="00784034" w:rsidRDefault="00784034" w:rsidP="00784034">
      <w:pPr>
        <w:pStyle w:val="NormalnyWeb"/>
        <w:keepNext/>
        <w:spacing w:before="120" w:beforeAutospacing="0" w:after="120" w:afterAutospacing="0"/>
        <w:ind w:firstLine="340"/>
        <w:jc w:val="center"/>
        <w:rPr>
          <w:b/>
          <w:bCs/>
          <w:sz w:val="22"/>
          <w:szCs w:val="22"/>
        </w:rPr>
      </w:pPr>
    </w:p>
    <w:p w:rsidR="00820EE8" w:rsidRDefault="00820EE8" w:rsidP="00784034">
      <w:pPr>
        <w:pStyle w:val="NormalnyWeb"/>
        <w:keepNext/>
        <w:spacing w:before="120" w:beforeAutospacing="0" w:after="120" w:afterAutospacing="0"/>
        <w:jc w:val="both"/>
      </w:pPr>
      <w:r>
        <w:rPr>
          <w:sz w:val="22"/>
          <w:szCs w:val="22"/>
        </w:rPr>
        <w:t>Uchwała wchodzi w życie z dniem podjęcia.</w:t>
      </w:r>
    </w:p>
    <w:p w:rsidR="00820EE8" w:rsidRDefault="00820EE8" w:rsidP="00820EE8">
      <w:pPr>
        <w:pStyle w:val="NormalnyWeb"/>
        <w:keepNext/>
        <w:spacing w:before="120" w:beforeAutospacing="0" w:after="120" w:afterAutospacing="0"/>
        <w:ind w:firstLine="340"/>
        <w:jc w:val="both"/>
      </w:pPr>
      <w:r>
        <w:rPr>
          <w:sz w:val="22"/>
          <w:szCs w:val="22"/>
        </w:rPr>
        <w:t> </w:t>
      </w:r>
    </w:p>
    <w:p w:rsidR="00820EE8" w:rsidRDefault="00820EE8"/>
    <w:p w:rsidR="00820EE8" w:rsidRPr="00F35069" w:rsidRDefault="00F35069" w:rsidP="00F35069">
      <w:pPr>
        <w:ind w:left="5245"/>
        <w:rPr>
          <w:rFonts w:ascii="Times New Roman" w:hAnsi="Times New Roman" w:cs="Times New Roman"/>
          <w:sz w:val="24"/>
          <w:szCs w:val="24"/>
        </w:rPr>
      </w:pPr>
      <w:r w:rsidRPr="00F35069">
        <w:rPr>
          <w:rFonts w:ascii="Times New Roman" w:hAnsi="Times New Roman" w:cs="Times New Roman"/>
          <w:sz w:val="24"/>
          <w:szCs w:val="24"/>
        </w:rPr>
        <w:t xml:space="preserve">Przewodniczący Rady Gminy </w:t>
      </w:r>
      <w:r w:rsidRPr="00F35069">
        <w:rPr>
          <w:rFonts w:ascii="Times New Roman" w:hAnsi="Times New Roman" w:cs="Times New Roman"/>
          <w:sz w:val="24"/>
          <w:szCs w:val="24"/>
        </w:rPr>
        <w:br/>
      </w:r>
    </w:p>
    <w:p w:rsidR="00F35069" w:rsidRPr="00F35069" w:rsidRDefault="00F35069" w:rsidP="00F3506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</w:t>
      </w:r>
      <w:r w:rsidRPr="00F35069">
        <w:rPr>
          <w:rFonts w:ascii="Times New Roman" w:hAnsi="Times New Roman" w:cs="Times New Roman"/>
          <w:sz w:val="24"/>
          <w:szCs w:val="24"/>
        </w:rPr>
        <w:t xml:space="preserve">eresa Świątkowska </w:t>
      </w:r>
    </w:p>
    <w:p w:rsidR="00820EE8" w:rsidRPr="00F35069" w:rsidRDefault="00820EE8">
      <w:pPr>
        <w:rPr>
          <w:rFonts w:ascii="Times New Roman" w:hAnsi="Times New Roman" w:cs="Times New Roman"/>
          <w:sz w:val="24"/>
          <w:szCs w:val="24"/>
        </w:rPr>
      </w:pPr>
    </w:p>
    <w:p w:rsidR="00820EE8" w:rsidRDefault="00820EE8"/>
    <w:p w:rsidR="00820EE8" w:rsidRDefault="00820EE8"/>
    <w:p w:rsidR="00820EE8" w:rsidRDefault="00820EE8"/>
    <w:p w:rsidR="00784034" w:rsidRDefault="00784034" w:rsidP="00784034">
      <w:pPr>
        <w:rPr>
          <w:rFonts w:ascii="Times New Roman" w:hAnsi="Times New Roman" w:cs="Times New Roman"/>
          <w:b/>
        </w:rPr>
      </w:pPr>
    </w:p>
    <w:p w:rsidR="00784034" w:rsidRDefault="00784034" w:rsidP="00820EE8">
      <w:pPr>
        <w:jc w:val="center"/>
        <w:rPr>
          <w:rFonts w:ascii="Times New Roman" w:hAnsi="Times New Roman" w:cs="Times New Roman"/>
          <w:b/>
        </w:rPr>
      </w:pPr>
    </w:p>
    <w:p w:rsidR="0097429C" w:rsidRDefault="00820EE8" w:rsidP="00820EE8">
      <w:pPr>
        <w:jc w:val="center"/>
        <w:rPr>
          <w:rFonts w:ascii="Times New Roman" w:hAnsi="Times New Roman" w:cs="Times New Roman"/>
          <w:b/>
        </w:rPr>
      </w:pPr>
      <w:r w:rsidRPr="00C35973">
        <w:rPr>
          <w:rFonts w:ascii="Times New Roman" w:hAnsi="Times New Roman" w:cs="Times New Roman"/>
          <w:b/>
        </w:rPr>
        <w:lastRenderedPageBreak/>
        <w:t>UZASADNIENIE</w:t>
      </w:r>
    </w:p>
    <w:p w:rsidR="005D3C43" w:rsidRDefault="005D3C43" w:rsidP="00820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Uchwały Nr XIV/82/19 Rady Gminy Iłowo-Osada</w:t>
      </w:r>
    </w:p>
    <w:p w:rsidR="005D3C43" w:rsidRPr="00C35973" w:rsidRDefault="005D3C43" w:rsidP="00820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27 listopada 2019 r.</w:t>
      </w:r>
    </w:p>
    <w:p w:rsidR="00820EE8" w:rsidRDefault="00820EE8" w:rsidP="00C35973">
      <w:pPr>
        <w:pStyle w:val="NormalnyWeb"/>
        <w:spacing w:line="360" w:lineRule="auto"/>
        <w:jc w:val="both"/>
      </w:pPr>
      <w:r>
        <w:t>Plan gospodarki niskoemisyjnej to dokument strategiczny, którego celem jest określenie wizji rozwoju gminy w kierunku gospodarki niskoemisyjnej. Jego zadaniem jest podniesienie efektywności energetycznej, zwiększenie poziomu wykorzystania odnawialnych źródeł energii, jak również redukcja emisji gazów cieplarnianych. Czynności te w konsekwencji mają służyć wszystkim mieszkańcom gminy i wpłynąć na poprawę jakości powietrza oraz zmniejszyć koszty energii.</w:t>
      </w:r>
    </w:p>
    <w:p w:rsidR="00820EE8" w:rsidRDefault="00820EE8" w:rsidP="00C35973">
      <w:pPr>
        <w:pStyle w:val="NormalnyWeb"/>
        <w:spacing w:line="360" w:lineRule="auto"/>
        <w:jc w:val="both"/>
      </w:pPr>
      <w:r>
        <w:t xml:space="preserve">Opracowany „Plan gospodarki niskoemisyjnej Gminy </w:t>
      </w:r>
      <w:r w:rsidR="00B55E54">
        <w:t>Iłowo-Osada</w:t>
      </w:r>
      <w:r>
        <w:t xml:space="preserve"> </w:t>
      </w:r>
      <w:r w:rsidR="00B55E54">
        <w:t>do roku 2030</w:t>
      </w:r>
      <w:r>
        <w:t>” będzie dokumentem umożliwiającym ubieganie się o przyznanie środków pomocowych z budżetu Unii Europejskiej w perspektywie finansowej na lata 2014-2020. Dokument otwiera drogę do finansowania inwestycji obejmujących m.in. zadania z zakresu ochrony powietrza, efektywności energetycznej i odnawialnych źródeł energii.</w:t>
      </w:r>
    </w:p>
    <w:p w:rsidR="00820EE8" w:rsidRDefault="00820EE8" w:rsidP="00C35973">
      <w:pPr>
        <w:spacing w:line="360" w:lineRule="auto"/>
        <w:jc w:val="center"/>
      </w:pPr>
    </w:p>
    <w:sectPr w:rsidR="00820EE8" w:rsidSect="0030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EE8"/>
    <w:rsid w:val="00085B12"/>
    <w:rsid w:val="0030003C"/>
    <w:rsid w:val="004D05E7"/>
    <w:rsid w:val="005D3C43"/>
    <w:rsid w:val="00784034"/>
    <w:rsid w:val="00820EE8"/>
    <w:rsid w:val="00926B2F"/>
    <w:rsid w:val="0097429C"/>
    <w:rsid w:val="00A63B72"/>
    <w:rsid w:val="00B55E54"/>
    <w:rsid w:val="00BD7778"/>
    <w:rsid w:val="00C35973"/>
    <w:rsid w:val="00CA61A2"/>
    <w:rsid w:val="00D17C93"/>
    <w:rsid w:val="00F3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Rycombel</dc:creator>
  <cp:lastModifiedBy>Admin-5</cp:lastModifiedBy>
  <cp:revision>4</cp:revision>
  <cp:lastPrinted>2019-11-29T09:38:00Z</cp:lastPrinted>
  <dcterms:created xsi:type="dcterms:W3CDTF">2019-11-29T09:34:00Z</dcterms:created>
  <dcterms:modified xsi:type="dcterms:W3CDTF">2019-11-29T09:44:00Z</dcterms:modified>
</cp:coreProperties>
</file>