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6050" w14:textId="77777777" w:rsidR="00744431" w:rsidRPr="005B6EA0" w:rsidRDefault="00744431" w:rsidP="008A6CA6">
      <w:pPr>
        <w:spacing w:line="240" w:lineRule="auto"/>
        <w:jc w:val="center"/>
        <w:rPr>
          <w:rFonts w:ascii="Times New Roman" w:hAnsi="Times New Roman" w:cs="Times New Roman"/>
          <w:b/>
        </w:rPr>
      </w:pPr>
    </w:p>
    <w:p w14:paraId="38A72B05" w14:textId="77777777" w:rsidR="00744431" w:rsidRPr="005B6EA0" w:rsidRDefault="00744431" w:rsidP="008A6CA6">
      <w:pPr>
        <w:spacing w:line="240" w:lineRule="auto"/>
        <w:jc w:val="center"/>
        <w:rPr>
          <w:rFonts w:ascii="Times New Roman" w:hAnsi="Times New Roman" w:cs="Times New Roman"/>
          <w:b/>
        </w:rPr>
      </w:pPr>
    </w:p>
    <w:p w14:paraId="6EE075CC" w14:textId="77777777" w:rsidR="00744431" w:rsidRPr="005B6EA0" w:rsidRDefault="00744431" w:rsidP="008A6CA6">
      <w:pPr>
        <w:spacing w:line="240" w:lineRule="auto"/>
        <w:jc w:val="center"/>
        <w:rPr>
          <w:rFonts w:ascii="Times New Roman" w:hAnsi="Times New Roman" w:cs="Times New Roman"/>
          <w:b/>
        </w:rPr>
      </w:pPr>
    </w:p>
    <w:p w14:paraId="7CD1D6AF" w14:textId="77777777" w:rsidR="00744431" w:rsidRPr="008A6CA6" w:rsidRDefault="00744431" w:rsidP="008A6CA6">
      <w:pPr>
        <w:spacing w:line="240" w:lineRule="auto"/>
        <w:jc w:val="center"/>
        <w:rPr>
          <w:rFonts w:ascii="Times New Roman" w:hAnsi="Times New Roman" w:cs="Times New Roman"/>
          <w:b/>
          <w:sz w:val="26"/>
          <w:szCs w:val="26"/>
        </w:rPr>
      </w:pPr>
    </w:p>
    <w:p w14:paraId="00000001" w14:textId="3413F604"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SPECYFIKACJA WARUNKÓW ZAMÓWIENIA</w:t>
      </w:r>
    </w:p>
    <w:p w14:paraId="00000002" w14:textId="77777777" w:rsidR="00D35FFB" w:rsidRPr="008A6CA6" w:rsidRDefault="00D35FFB" w:rsidP="008A6CA6">
      <w:pPr>
        <w:spacing w:line="240" w:lineRule="auto"/>
        <w:jc w:val="center"/>
        <w:rPr>
          <w:rFonts w:ascii="Times New Roman" w:hAnsi="Times New Roman" w:cs="Times New Roman"/>
          <w:sz w:val="26"/>
          <w:szCs w:val="26"/>
        </w:rPr>
      </w:pPr>
    </w:p>
    <w:p w14:paraId="00000003" w14:textId="77777777" w:rsidR="00D35FFB" w:rsidRPr="008A6CA6" w:rsidRDefault="00D35FFB" w:rsidP="008A6CA6">
      <w:pPr>
        <w:spacing w:line="240" w:lineRule="auto"/>
        <w:jc w:val="center"/>
        <w:rPr>
          <w:rFonts w:ascii="Times New Roman" w:hAnsi="Times New Roman" w:cs="Times New Roman"/>
          <w:sz w:val="26"/>
          <w:szCs w:val="26"/>
        </w:rPr>
      </w:pPr>
    </w:p>
    <w:p w14:paraId="00000004" w14:textId="5226590C"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ZAMAWIAJĄCY:</w:t>
      </w:r>
    </w:p>
    <w:p w14:paraId="2433149A" w14:textId="567B9077" w:rsidR="00744431" w:rsidRPr="008A6CA6" w:rsidRDefault="00744431"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 xml:space="preserve">Gmina Skórcz, ul. </w:t>
      </w:r>
      <w:r w:rsidR="006B3BDE">
        <w:rPr>
          <w:rFonts w:ascii="Times New Roman" w:hAnsi="Times New Roman" w:cs="Times New Roman"/>
          <w:b/>
          <w:sz w:val="26"/>
          <w:szCs w:val="26"/>
        </w:rPr>
        <w:t>Dworcowa 6</w:t>
      </w:r>
      <w:r w:rsidRPr="008A6CA6">
        <w:rPr>
          <w:rFonts w:ascii="Times New Roman" w:hAnsi="Times New Roman" w:cs="Times New Roman"/>
          <w:b/>
          <w:sz w:val="26"/>
          <w:szCs w:val="26"/>
        </w:rPr>
        <w:t>, 83-220 Skórcz</w:t>
      </w:r>
    </w:p>
    <w:p w14:paraId="00000006" w14:textId="77777777" w:rsidR="00D35FFB" w:rsidRPr="008A6CA6" w:rsidRDefault="00D35FFB" w:rsidP="008A6CA6">
      <w:pPr>
        <w:spacing w:line="240" w:lineRule="auto"/>
        <w:jc w:val="center"/>
        <w:rPr>
          <w:rFonts w:ascii="Times New Roman" w:hAnsi="Times New Roman" w:cs="Times New Roman"/>
          <w:sz w:val="26"/>
          <w:szCs w:val="26"/>
        </w:rPr>
      </w:pPr>
    </w:p>
    <w:p w14:paraId="00000007" w14:textId="30C5FBB7" w:rsidR="00D35FFB" w:rsidRPr="008A6CA6" w:rsidRDefault="00BF3B8C" w:rsidP="008A6CA6">
      <w:pPr>
        <w:spacing w:before="240" w:line="240" w:lineRule="auto"/>
        <w:jc w:val="center"/>
        <w:rPr>
          <w:rFonts w:ascii="Times New Roman" w:hAnsi="Times New Roman" w:cs="Times New Roman"/>
          <w:sz w:val="26"/>
          <w:szCs w:val="26"/>
        </w:rPr>
      </w:pPr>
      <w:r w:rsidRPr="008A6CA6">
        <w:rPr>
          <w:rFonts w:ascii="Times New Roman" w:hAnsi="Times New Roman" w:cs="Times New Roman"/>
          <w:sz w:val="26"/>
          <w:szCs w:val="26"/>
        </w:rPr>
        <w:t>Zaprasza do złożenia oferty w trybie art. 275 pkt 1 (trybie podstawowym bez negocjacji) o wartości zamówienia nieprzekraczającej progów unijnych o jakich stanowi art. 3 ustawy z 11 września 2019 r. - Prawo zamówień publicznych (Dz. U. z 2019 r. poz. 2019</w:t>
      </w:r>
      <w:r w:rsidR="00DD40BA" w:rsidRPr="008A6CA6">
        <w:rPr>
          <w:rFonts w:ascii="Times New Roman" w:hAnsi="Times New Roman" w:cs="Times New Roman"/>
          <w:sz w:val="26"/>
          <w:szCs w:val="26"/>
        </w:rPr>
        <w:t xml:space="preserve"> ze zmianami</w:t>
      </w:r>
      <w:r w:rsidRPr="008A6CA6">
        <w:rPr>
          <w:rFonts w:ascii="Times New Roman" w:hAnsi="Times New Roman" w:cs="Times New Roman"/>
          <w:sz w:val="26"/>
          <w:szCs w:val="26"/>
        </w:rPr>
        <w:t>) – dalej ustawy PZP na</w:t>
      </w:r>
      <w:r w:rsidR="00DD40BA" w:rsidRPr="008A6CA6">
        <w:rPr>
          <w:rFonts w:ascii="Times New Roman" w:hAnsi="Times New Roman" w:cs="Times New Roman"/>
          <w:sz w:val="26"/>
          <w:szCs w:val="26"/>
        </w:rPr>
        <w:t xml:space="preserve"> roboty budowlane </w:t>
      </w:r>
      <w:r w:rsidRPr="008A6CA6">
        <w:rPr>
          <w:rFonts w:ascii="Times New Roman" w:hAnsi="Times New Roman" w:cs="Times New Roman"/>
          <w:sz w:val="26"/>
          <w:szCs w:val="26"/>
        </w:rPr>
        <w:t>pn:</w:t>
      </w:r>
    </w:p>
    <w:p w14:paraId="2B9DD675" w14:textId="77777777" w:rsidR="00DD40BA" w:rsidRPr="008A6CA6" w:rsidRDefault="00DD40BA" w:rsidP="008A6CA6">
      <w:pPr>
        <w:spacing w:before="240" w:line="240" w:lineRule="auto"/>
        <w:jc w:val="center"/>
        <w:rPr>
          <w:rFonts w:ascii="Times New Roman" w:hAnsi="Times New Roman" w:cs="Times New Roman"/>
          <w:b/>
          <w:bCs/>
          <w:sz w:val="26"/>
          <w:szCs w:val="26"/>
        </w:rPr>
      </w:pPr>
    </w:p>
    <w:p w14:paraId="68577996" w14:textId="4BEFED82" w:rsidR="007B170C" w:rsidRPr="007B170C" w:rsidRDefault="007B170C" w:rsidP="007C20B8">
      <w:pPr>
        <w:spacing w:before="240" w:line="240" w:lineRule="auto"/>
        <w:ind w:left="720"/>
        <w:jc w:val="center"/>
        <w:rPr>
          <w:rFonts w:ascii="Times New Roman" w:hAnsi="Times New Roman" w:cs="Times New Roman"/>
          <w:b/>
          <w:bCs/>
          <w:sz w:val="38"/>
          <w:szCs w:val="38"/>
        </w:rPr>
      </w:pPr>
      <w:bookmarkStart w:id="1" w:name="_Hlk75260711"/>
      <w:r w:rsidRPr="007B170C">
        <w:rPr>
          <w:rFonts w:ascii="Times New Roman" w:hAnsi="Times New Roman" w:cs="Times New Roman"/>
          <w:b/>
          <w:bCs/>
          <w:sz w:val="38"/>
          <w:szCs w:val="38"/>
        </w:rPr>
        <w:t>Przebudowa drogi gminnej nr 243007G w miejscowości Wolental - Pólko</w:t>
      </w:r>
    </w:p>
    <w:bookmarkEnd w:id="1"/>
    <w:p w14:paraId="00000009" w14:textId="77777777" w:rsidR="00D35FFB" w:rsidRPr="008A6CA6" w:rsidRDefault="00D35FFB" w:rsidP="008A6CA6">
      <w:pPr>
        <w:spacing w:line="240" w:lineRule="auto"/>
        <w:jc w:val="center"/>
        <w:rPr>
          <w:rFonts w:ascii="Times New Roman" w:hAnsi="Times New Roman" w:cs="Times New Roman"/>
          <w:sz w:val="26"/>
          <w:szCs w:val="26"/>
        </w:rPr>
      </w:pPr>
    </w:p>
    <w:p w14:paraId="0000000A" w14:textId="77777777" w:rsidR="00D35FFB" w:rsidRPr="008A6CA6" w:rsidRDefault="00D35FFB" w:rsidP="008A6CA6">
      <w:pPr>
        <w:spacing w:line="240" w:lineRule="auto"/>
        <w:jc w:val="center"/>
        <w:rPr>
          <w:rFonts w:ascii="Times New Roman" w:hAnsi="Times New Roman" w:cs="Times New Roman"/>
          <w:sz w:val="26"/>
          <w:szCs w:val="26"/>
        </w:rPr>
      </w:pPr>
    </w:p>
    <w:p w14:paraId="0000000D" w14:textId="77777777" w:rsidR="00D35FFB" w:rsidRPr="008A6CA6" w:rsidRDefault="00D35FFB" w:rsidP="008A6CA6">
      <w:pPr>
        <w:spacing w:line="240" w:lineRule="auto"/>
        <w:jc w:val="center"/>
        <w:rPr>
          <w:rFonts w:ascii="Times New Roman" w:hAnsi="Times New Roman" w:cs="Times New Roman"/>
          <w:sz w:val="26"/>
          <w:szCs w:val="26"/>
        </w:rPr>
      </w:pPr>
    </w:p>
    <w:p w14:paraId="0000000E" w14:textId="77777777" w:rsidR="00D35FFB" w:rsidRPr="008A6CA6" w:rsidRDefault="00D35FFB" w:rsidP="008A6CA6">
      <w:pPr>
        <w:spacing w:line="240" w:lineRule="auto"/>
        <w:jc w:val="center"/>
        <w:rPr>
          <w:rFonts w:ascii="Times New Roman" w:hAnsi="Times New Roman" w:cs="Times New Roman"/>
          <w:sz w:val="26"/>
          <w:szCs w:val="26"/>
        </w:rPr>
      </w:pPr>
    </w:p>
    <w:p w14:paraId="00000010" w14:textId="77777777" w:rsidR="00D35FFB" w:rsidRPr="008A6CA6" w:rsidRDefault="00D35FFB" w:rsidP="008A6CA6">
      <w:pPr>
        <w:spacing w:line="240" w:lineRule="auto"/>
        <w:jc w:val="center"/>
        <w:rPr>
          <w:rFonts w:ascii="Times New Roman" w:hAnsi="Times New Roman" w:cs="Times New Roman"/>
          <w:sz w:val="26"/>
          <w:szCs w:val="26"/>
        </w:rPr>
      </w:pPr>
    </w:p>
    <w:p w14:paraId="00000011" w14:textId="1FE8A389"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sz w:val="26"/>
          <w:szCs w:val="26"/>
        </w:rPr>
        <w:t xml:space="preserve">Nr postępowania: </w:t>
      </w:r>
      <w:r w:rsidR="007B170C">
        <w:rPr>
          <w:rFonts w:ascii="Times New Roman" w:hAnsi="Times New Roman" w:cs="Times New Roman"/>
          <w:sz w:val="26"/>
          <w:szCs w:val="26"/>
        </w:rPr>
        <w:t>IZ.271.</w:t>
      </w:r>
      <w:r w:rsidR="007C20B8">
        <w:rPr>
          <w:rFonts w:ascii="Times New Roman" w:hAnsi="Times New Roman" w:cs="Times New Roman"/>
          <w:sz w:val="26"/>
          <w:szCs w:val="26"/>
        </w:rPr>
        <w:t>6</w:t>
      </w:r>
      <w:r w:rsidR="007B170C">
        <w:rPr>
          <w:rFonts w:ascii="Times New Roman" w:hAnsi="Times New Roman" w:cs="Times New Roman"/>
          <w:sz w:val="26"/>
          <w:szCs w:val="26"/>
        </w:rPr>
        <w:t>.1.2021</w:t>
      </w:r>
    </w:p>
    <w:p w14:paraId="00000012" w14:textId="77777777" w:rsidR="00D35FFB" w:rsidRPr="005B6EA0" w:rsidRDefault="00D35FFB" w:rsidP="008A6CA6">
      <w:pPr>
        <w:spacing w:line="240" w:lineRule="auto"/>
        <w:jc w:val="center"/>
        <w:rPr>
          <w:rFonts w:ascii="Times New Roman" w:hAnsi="Times New Roman" w:cs="Times New Roman"/>
        </w:rPr>
      </w:pPr>
    </w:p>
    <w:p w14:paraId="00000013" w14:textId="77777777" w:rsidR="00D35FFB" w:rsidRPr="005B6EA0" w:rsidRDefault="00D35FFB" w:rsidP="008A6CA6">
      <w:pPr>
        <w:spacing w:line="240" w:lineRule="auto"/>
        <w:jc w:val="center"/>
        <w:rPr>
          <w:rFonts w:ascii="Times New Roman" w:hAnsi="Times New Roman" w:cs="Times New Roman"/>
        </w:rPr>
      </w:pPr>
    </w:p>
    <w:p w14:paraId="59BC2D13" w14:textId="5A5927D4" w:rsidR="00DD40BA" w:rsidRDefault="00DD40BA" w:rsidP="008A6CA6">
      <w:pPr>
        <w:spacing w:line="240" w:lineRule="auto"/>
        <w:ind w:left="2880" w:firstLine="720"/>
        <w:jc w:val="center"/>
        <w:rPr>
          <w:rFonts w:ascii="Times New Roman" w:hAnsi="Times New Roman" w:cs="Times New Roman"/>
        </w:rPr>
      </w:pPr>
    </w:p>
    <w:p w14:paraId="2959D64B" w14:textId="767ED2C2" w:rsidR="008A6CA6" w:rsidRDefault="008A6CA6" w:rsidP="008A6CA6">
      <w:pPr>
        <w:spacing w:line="240" w:lineRule="auto"/>
        <w:ind w:left="2880" w:firstLine="720"/>
        <w:jc w:val="center"/>
        <w:rPr>
          <w:rFonts w:ascii="Times New Roman" w:hAnsi="Times New Roman" w:cs="Times New Roman"/>
        </w:rPr>
      </w:pPr>
    </w:p>
    <w:p w14:paraId="7A6862AB" w14:textId="119E469D" w:rsidR="008A6CA6" w:rsidRDefault="008A6CA6" w:rsidP="008A6CA6">
      <w:pPr>
        <w:spacing w:line="240" w:lineRule="auto"/>
        <w:ind w:left="2880" w:firstLine="720"/>
        <w:jc w:val="center"/>
        <w:rPr>
          <w:rFonts w:ascii="Times New Roman" w:hAnsi="Times New Roman" w:cs="Times New Roman"/>
        </w:rPr>
      </w:pPr>
    </w:p>
    <w:p w14:paraId="0007BEB2" w14:textId="442B54FB" w:rsidR="008A6CA6" w:rsidRDefault="008A6CA6" w:rsidP="008A6CA6">
      <w:pPr>
        <w:spacing w:line="240" w:lineRule="auto"/>
        <w:ind w:left="2880" w:firstLine="720"/>
        <w:jc w:val="center"/>
        <w:rPr>
          <w:rFonts w:ascii="Times New Roman" w:hAnsi="Times New Roman" w:cs="Times New Roman"/>
        </w:rPr>
      </w:pPr>
    </w:p>
    <w:p w14:paraId="4D68025E" w14:textId="77777777" w:rsidR="008A6CA6" w:rsidRPr="005B6EA0" w:rsidRDefault="008A6CA6" w:rsidP="008A6CA6">
      <w:pPr>
        <w:spacing w:line="240" w:lineRule="auto"/>
        <w:ind w:left="2880" w:firstLine="720"/>
        <w:jc w:val="center"/>
        <w:rPr>
          <w:rFonts w:ascii="Times New Roman" w:hAnsi="Times New Roman" w:cs="Times New Roman"/>
        </w:rPr>
      </w:pPr>
    </w:p>
    <w:p w14:paraId="00000014" w14:textId="0D8245CB" w:rsidR="00D35FFB" w:rsidRPr="005B6EA0" w:rsidRDefault="00DD40BA" w:rsidP="008A6CA6">
      <w:pPr>
        <w:spacing w:line="240" w:lineRule="auto"/>
        <w:ind w:left="2880" w:firstLine="720"/>
        <w:jc w:val="center"/>
        <w:rPr>
          <w:rFonts w:ascii="Times New Roman" w:hAnsi="Times New Roman" w:cs="Times New Roman"/>
        </w:rPr>
      </w:pPr>
      <w:r w:rsidRPr="005B6EA0">
        <w:rPr>
          <w:rFonts w:ascii="Times New Roman" w:hAnsi="Times New Roman" w:cs="Times New Roman"/>
        </w:rPr>
        <w:t xml:space="preserve">Zatwierdził: </w:t>
      </w:r>
    </w:p>
    <w:p w14:paraId="00000015" w14:textId="77777777" w:rsidR="00D35FFB" w:rsidRPr="005B6EA0" w:rsidRDefault="00D35FFB" w:rsidP="008A6CA6">
      <w:pPr>
        <w:spacing w:line="240" w:lineRule="auto"/>
        <w:jc w:val="center"/>
        <w:rPr>
          <w:rFonts w:ascii="Times New Roman" w:hAnsi="Times New Roman" w:cs="Times New Roman"/>
        </w:rPr>
      </w:pPr>
    </w:p>
    <w:p w14:paraId="00000016" w14:textId="77777777" w:rsidR="00D35FFB" w:rsidRPr="005B6EA0" w:rsidRDefault="00D35FFB" w:rsidP="008A6CA6">
      <w:pPr>
        <w:spacing w:line="240" w:lineRule="auto"/>
        <w:jc w:val="center"/>
        <w:rPr>
          <w:rFonts w:ascii="Times New Roman" w:hAnsi="Times New Roman" w:cs="Times New Roman"/>
        </w:rPr>
      </w:pPr>
    </w:p>
    <w:p w14:paraId="00000017" w14:textId="5ACC8F77" w:rsidR="00D35FFB" w:rsidRPr="005B6EA0" w:rsidRDefault="00DD40BA" w:rsidP="008A6CA6">
      <w:pPr>
        <w:spacing w:line="240" w:lineRule="auto"/>
        <w:jc w:val="right"/>
        <w:rPr>
          <w:rFonts w:ascii="Times New Roman" w:hAnsi="Times New Roman" w:cs="Times New Roman"/>
        </w:rPr>
      </w:pPr>
      <w:r w:rsidRPr="005B6EA0">
        <w:rPr>
          <w:rFonts w:ascii="Times New Roman" w:hAnsi="Times New Roman" w:cs="Times New Roman"/>
        </w:rPr>
        <w:t>..........................................................</w:t>
      </w:r>
    </w:p>
    <w:p w14:paraId="0000001E" w14:textId="77777777" w:rsidR="00D35FFB" w:rsidRPr="005B6EA0" w:rsidRDefault="00D35FFB" w:rsidP="008A6CA6">
      <w:pPr>
        <w:spacing w:line="240" w:lineRule="auto"/>
        <w:jc w:val="center"/>
        <w:rPr>
          <w:rFonts w:ascii="Times New Roman" w:hAnsi="Times New Roman" w:cs="Times New Roman"/>
        </w:rPr>
      </w:pPr>
    </w:p>
    <w:p w14:paraId="0000001F" w14:textId="77777777" w:rsidR="00D35FFB" w:rsidRPr="005B6EA0" w:rsidRDefault="00D35FFB" w:rsidP="008A6CA6">
      <w:pPr>
        <w:spacing w:line="240" w:lineRule="auto"/>
        <w:jc w:val="center"/>
        <w:rPr>
          <w:rFonts w:ascii="Times New Roman" w:hAnsi="Times New Roman" w:cs="Times New Roman"/>
        </w:rPr>
      </w:pPr>
    </w:p>
    <w:p w14:paraId="00000020" w14:textId="77777777" w:rsidR="00D35FFB" w:rsidRPr="005B6EA0" w:rsidRDefault="00D35FFB" w:rsidP="008A6CA6">
      <w:pPr>
        <w:spacing w:line="240" w:lineRule="auto"/>
        <w:jc w:val="center"/>
        <w:rPr>
          <w:rFonts w:ascii="Times New Roman" w:hAnsi="Times New Roman" w:cs="Times New Roman"/>
        </w:rPr>
      </w:pPr>
    </w:p>
    <w:p w14:paraId="00000021" w14:textId="77777777" w:rsidR="00D35FFB" w:rsidRPr="005B6EA0" w:rsidRDefault="00D35FFB" w:rsidP="008A6CA6">
      <w:pPr>
        <w:spacing w:line="240" w:lineRule="auto"/>
        <w:jc w:val="center"/>
        <w:rPr>
          <w:rFonts w:ascii="Times New Roman" w:hAnsi="Times New Roman" w:cs="Times New Roman"/>
        </w:rPr>
      </w:pPr>
    </w:p>
    <w:p w14:paraId="00000022" w14:textId="79B5B346" w:rsidR="00D35FFB" w:rsidRDefault="00D35FFB" w:rsidP="008A6CA6">
      <w:pPr>
        <w:spacing w:line="240" w:lineRule="auto"/>
        <w:jc w:val="center"/>
        <w:rPr>
          <w:rFonts w:ascii="Times New Roman" w:hAnsi="Times New Roman" w:cs="Times New Roman"/>
        </w:rPr>
      </w:pPr>
    </w:p>
    <w:p w14:paraId="4AAB7E0A" w14:textId="300F17FB" w:rsidR="008A6CA6" w:rsidRDefault="008A6CA6" w:rsidP="008A6CA6">
      <w:pPr>
        <w:spacing w:line="240" w:lineRule="auto"/>
        <w:jc w:val="center"/>
        <w:rPr>
          <w:rFonts w:ascii="Times New Roman" w:hAnsi="Times New Roman" w:cs="Times New Roman"/>
        </w:rPr>
      </w:pPr>
    </w:p>
    <w:p w14:paraId="4E17C390" w14:textId="00B63AD1" w:rsidR="008A6CA6" w:rsidRDefault="008A6CA6" w:rsidP="008A6CA6">
      <w:pPr>
        <w:spacing w:line="240" w:lineRule="auto"/>
        <w:jc w:val="center"/>
        <w:rPr>
          <w:rFonts w:ascii="Times New Roman" w:hAnsi="Times New Roman" w:cs="Times New Roman"/>
        </w:rPr>
      </w:pPr>
    </w:p>
    <w:p w14:paraId="69FB0CAF" w14:textId="5F228E95" w:rsidR="008A6CA6" w:rsidRDefault="008A6CA6" w:rsidP="008A6CA6">
      <w:pPr>
        <w:spacing w:line="240" w:lineRule="auto"/>
        <w:jc w:val="center"/>
        <w:rPr>
          <w:rFonts w:ascii="Times New Roman" w:hAnsi="Times New Roman" w:cs="Times New Roman"/>
        </w:rPr>
      </w:pPr>
    </w:p>
    <w:p w14:paraId="4BC4DCD8" w14:textId="77777777" w:rsidR="008A6CA6" w:rsidRPr="005B6EA0" w:rsidRDefault="008A6CA6" w:rsidP="008A6CA6">
      <w:pPr>
        <w:spacing w:line="240" w:lineRule="auto"/>
        <w:jc w:val="center"/>
        <w:rPr>
          <w:rFonts w:ascii="Times New Roman" w:hAnsi="Times New Roman" w:cs="Times New Roman"/>
        </w:rPr>
      </w:pPr>
    </w:p>
    <w:p w14:paraId="00000025" w14:textId="77777777" w:rsidR="00D35FFB" w:rsidRPr="005B6EA0" w:rsidRDefault="00D35FFB" w:rsidP="008A6CA6">
      <w:pPr>
        <w:spacing w:line="240" w:lineRule="auto"/>
        <w:rPr>
          <w:rFonts w:ascii="Times New Roman" w:hAnsi="Times New Roman" w:cs="Times New Roman"/>
        </w:rPr>
      </w:pPr>
    </w:p>
    <w:p w14:paraId="00000026" w14:textId="77777777" w:rsidR="00D35FFB" w:rsidRPr="005B6EA0" w:rsidRDefault="00D35FFB" w:rsidP="008A6CA6">
      <w:pPr>
        <w:spacing w:line="240" w:lineRule="auto"/>
        <w:jc w:val="center"/>
        <w:rPr>
          <w:rFonts w:ascii="Times New Roman" w:hAnsi="Times New Roman" w:cs="Times New Roman"/>
        </w:rPr>
      </w:pPr>
    </w:p>
    <w:p w14:paraId="00000029" w14:textId="4A23A2E8" w:rsidR="00D35FFB" w:rsidRPr="00E01CC9" w:rsidRDefault="00744431" w:rsidP="00C03817">
      <w:pPr>
        <w:spacing w:line="240" w:lineRule="auto"/>
        <w:jc w:val="center"/>
        <w:rPr>
          <w:rFonts w:ascii="Times New Roman" w:hAnsi="Times New Roman" w:cs="Times New Roman"/>
          <w:color w:val="FF0000"/>
        </w:rPr>
      </w:pPr>
      <w:r w:rsidRPr="00E01CC9">
        <w:rPr>
          <w:rFonts w:ascii="Times New Roman" w:hAnsi="Times New Roman" w:cs="Times New Roman"/>
          <w:b/>
          <w:color w:val="FF0000"/>
        </w:rPr>
        <w:t xml:space="preserve">Skórcz, </w:t>
      </w:r>
      <w:r w:rsidR="0052761F">
        <w:rPr>
          <w:rFonts w:ascii="Times New Roman" w:hAnsi="Times New Roman" w:cs="Times New Roman"/>
          <w:b/>
          <w:color w:val="FF0000"/>
        </w:rPr>
        <w:t>01</w:t>
      </w:r>
      <w:r w:rsidR="00C03817" w:rsidRPr="00E01CC9">
        <w:rPr>
          <w:rFonts w:ascii="Times New Roman" w:hAnsi="Times New Roman" w:cs="Times New Roman"/>
          <w:b/>
          <w:color w:val="FF0000"/>
        </w:rPr>
        <w:t xml:space="preserve"> </w:t>
      </w:r>
      <w:r w:rsidR="0052761F">
        <w:rPr>
          <w:rFonts w:ascii="Times New Roman" w:hAnsi="Times New Roman" w:cs="Times New Roman"/>
          <w:b/>
          <w:color w:val="FF0000"/>
        </w:rPr>
        <w:t>lipca</w:t>
      </w:r>
      <w:r w:rsidR="00C03817" w:rsidRPr="00E01CC9">
        <w:rPr>
          <w:rFonts w:ascii="Times New Roman" w:hAnsi="Times New Roman" w:cs="Times New Roman"/>
          <w:b/>
          <w:color w:val="FF0000"/>
        </w:rPr>
        <w:t xml:space="preserve"> 2021 r.</w:t>
      </w:r>
    </w:p>
    <w:p w14:paraId="0000002A" w14:textId="77777777" w:rsidR="00D35FFB" w:rsidRPr="005B6EA0" w:rsidRDefault="00BF3B8C" w:rsidP="008A6CA6">
      <w:pPr>
        <w:spacing w:line="240" w:lineRule="auto"/>
        <w:rPr>
          <w:rFonts w:ascii="Times New Roman" w:hAnsi="Times New Roman" w:cs="Times New Roman"/>
          <w:b/>
        </w:rPr>
      </w:pPr>
      <w:r w:rsidRPr="005B6EA0">
        <w:rPr>
          <w:rFonts w:ascii="Times New Roman" w:hAnsi="Times New Roman" w:cs="Times New Roman"/>
        </w:rPr>
        <w:br w:type="page"/>
      </w:r>
    </w:p>
    <w:p w14:paraId="0000002B" w14:textId="77777777" w:rsidR="00D35FFB" w:rsidRPr="005B6EA0" w:rsidRDefault="00BF3B8C" w:rsidP="008A6CA6">
      <w:pPr>
        <w:spacing w:line="240" w:lineRule="auto"/>
        <w:jc w:val="center"/>
        <w:rPr>
          <w:rFonts w:ascii="Times New Roman" w:hAnsi="Times New Roman" w:cs="Times New Roman"/>
          <w:b/>
        </w:rPr>
      </w:pPr>
      <w:r w:rsidRPr="005B6EA0">
        <w:rPr>
          <w:rFonts w:ascii="Times New Roman" w:hAnsi="Times New Roman" w:cs="Times New Roman"/>
          <w:b/>
        </w:rPr>
        <w:lastRenderedPageBreak/>
        <w:t>SPIS TREŚCI</w:t>
      </w:r>
    </w:p>
    <w:sdt>
      <w:sdtPr>
        <w:rPr>
          <w:rFonts w:ascii="Times New Roman" w:hAnsi="Times New Roman" w:cs="Times New Roman"/>
        </w:rPr>
        <w:id w:val="-1200394333"/>
        <w:docPartObj>
          <w:docPartGallery w:val="Table of Contents"/>
          <w:docPartUnique/>
        </w:docPartObj>
      </w:sdtPr>
      <w:sdtEndPr/>
      <w:sdtContent>
        <w:p w14:paraId="1EC00DD5" w14:textId="406146A5" w:rsidR="000F45C2" w:rsidRDefault="00BF3B8C">
          <w:pPr>
            <w:pStyle w:val="Spistreci2"/>
            <w:tabs>
              <w:tab w:val="right" w:pos="9019"/>
            </w:tabs>
            <w:rPr>
              <w:rFonts w:asciiTheme="minorHAnsi" w:eastAsiaTheme="minorEastAsia" w:hAnsiTheme="minorHAnsi" w:cstheme="minorBidi"/>
              <w:noProof/>
              <w:lang w:val="pl-PL"/>
            </w:rPr>
          </w:pPr>
          <w:r w:rsidRPr="005B6EA0">
            <w:rPr>
              <w:rFonts w:ascii="Times New Roman" w:hAnsi="Times New Roman" w:cs="Times New Roman"/>
            </w:rPr>
            <w:fldChar w:fldCharType="begin"/>
          </w:r>
          <w:r w:rsidRPr="005B6EA0">
            <w:rPr>
              <w:rFonts w:ascii="Times New Roman" w:hAnsi="Times New Roman" w:cs="Times New Roman"/>
            </w:rPr>
            <w:instrText xml:space="preserve"> TOC \h \u \z </w:instrText>
          </w:r>
          <w:r w:rsidRPr="005B6EA0">
            <w:rPr>
              <w:rFonts w:ascii="Times New Roman" w:hAnsi="Times New Roman" w:cs="Times New Roman"/>
            </w:rPr>
            <w:fldChar w:fldCharType="separate"/>
          </w:r>
          <w:hyperlink w:anchor="_Toc72228760" w:history="1">
            <w:r w:rsidR="000F45C2" w:rsidRPr="00DD612B">
              <w:rPr>
                <w:rStyle w:val="Hipercze"/>
                <w:rFonts w:ascii="Times New Roman" w:hAnsi="Times New Roman" w:cs="Times New Roman"/>
                <w:b/>
                <w:bCs/>
                <w:noProof/>
              </w:rPr>
              <w:t>I. Nazwa oraz adres Zamawiającego:</w:t>
            </w:r>
            <w:r w:rsidR="000F45C2">
              <w:rPr>
                <w:noProof/>
                <w:webHidden/>
              </w:rPr>
              <w:tab/>
            </w:r>
            <w:r w:rsidR="000F45C2">
              <w:rPr>
                <w:noProof/>
                <w:webHidden/>
              </w:rPr>
              <w:fldChar w:fldCharType="begin"/>
            </w:r>
            <w:r w:rsidR="000F45C2">
              <w:rPr>
                <w:noProof/>
                <w:webHidden/>
              </w:rPr>
              <w:instrText xml:space="preserve"> PAGEREF _Toc72228760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48DF5FB9" w14:textId="6FE25C1D" w:rsidR="000F45C2" w:rsidRDefault="00463DF3">
          <w:pPr>
            <w:pStyle w:val="Spistreci2"/>
            <w:tabs>
              <w:tab w:val="right" w:pos="9019"/>
            </w:tabs>
            <w:rPr>
              <w:rFonts w:asciiTheme="minorHAnsi" w:eastAsiaTheme="minorEastAsia" w:hAnsiTheme="minorHAnsi" w:cstheme="minorBidi"/>
              <w:noProof/>
              <w:lang w:val="pl-PL"/>
            </w:rPr>
          </w:pPr>
          <w:hyperlink w:anchor="_Toc72228761" w:history="1">
            <w:r w:rsidR="000F45C2" w:rsidRPr="00DD612B">
              <w:rPr>
                <w:rStyle w:val="Hipercze"/>
                <w:rFonts w:ascii="Times New Roman" w:hAnsi="Times New Roman" w:cs="Times New Roman"/>
                <w:b/>
                <w:bCs/>
                <w:noProof/>
              </w:rPr>
              <w:t>II. Ochrona danych osobowych</w:t>
            </w:r>
            <w:r w:rsidR="000F45C2">
              <w:rPr>
                <w:noProof/>
                <w:webHidden/>
              </w:rPr>
              <w:tab/>
            </w:r>
            <w:r w:rsidR="000F45C2">
              <w:rPr>
                <w:noProof/>
                <w:webHidden/>
              </w:rPr>
              <w:fldChar w:fldCharType="begin"/>
            </w:r>
            <w:r w:rsidR="000F45C2">
              <w:rPr>
                <w:noProof/>
                <w:webHidden/>
              </w:rPr>
              <w:instrText xml:space="preserve"> PAGEREF _Toc72228761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3C6810A7" w14:textId="2483870E" w:rsidR="000F45C2" w:rsidRDefault="00463DF3">
          <w:pPr>
            <w:pStyle w:val="Spistreci2"/>
            <w:tabs>
              <w:tab w:val="right" w:pos="9019"/>
            </w:tabs>
            <w:rPr>
              <w:rFonts w:asciiTheme="minorHAnsi" w:eastAsiaTheme="minorEastAsia" w:hAnsiTheme="minorHAnsi" w:cstheme="minorBidi"/>
              <w:noProof/>
              <w:lang w:val="pl-PL"/>
            </w:rPr>
          </w:pPr>
          <w:hyperlink w:anchor="_Toc72228762" w:history="1">
            <w:r w:rsidR="000F45C2" w:rsidRPr="00DD612B">
              <w:rPr>
                <w:rStyle w:val="Hipercze"/>
                <w:rFonts w:ascii="Times New Roman" w:hAnsi="Times New Roman" w:cs="Times New Roman"/>
                <w:b/>
                <w:bCs/>
                <w:noProof/>
              </w:rPr>
              <w:t>III. Tryb udzielania zamówienia</w:t>
            </w:r>
            <w:r w:rsidR="000F45C2">
              <w:rPr>
                <w:noProof/>
                <w:webHidden/>
              </w:rPr>
              <w:tab/>
            </w:r>
            <w:r w:rsidR="000F45C2">
              <w:rPr>
                <w:noProof/>
                <w:webHidden/>
              </w:rPr>
              <w:fldChar w:fldCharType="begin"/>
            </w:r>
            <w:r w:rsidR="000F45C2">
              <w:rPr>
                <w:noProof/>
                <w:webHidden/>
              </w:rPr>
              <w:instrText xml:space="preserve"> PAGEREF _Toc72228762 \h </w:instrText>
            </w:r>
            <w:r w:rsidR="000F45C2">
              <w:rPr>
                <w:noProof/>
                <w:webHidden/>
              </w:rPr>
            </w:r>
            <w:r w:rsidR="000F45C2">
              <w:rPr>
                <w:noProof/>
                <w:webHidden/>
              </w:rPr>
              <w:fldChar w:fldCharType="separate"/>
            </w:r>
            <w:r w:rsidR="003F3257">
              <w:rPr>
                <w:noProof/>
                <w:webHidden/>
              </w:rPr>
              <w:t>4</w:t>
            </w:r>
            <w:r w:rsidR="000F45C2">
              <w:rPr>
                <w:noProof/>
                <w:webHidden/>
              </w:rPr>
              <w:fldChar w:fldCharType="end"/>
            </w:r>
          </w:hyperlink>
        </w:p>
        <w:p w14:paraId="7F53A557" w14:textId="17D02D2B" w:rsidR="000F45C2" w:rsidRDefault="00463DF3">
          <w:pPr>
            <w:pStyle w:val="Spistreci2"/>
            <w:tabs>
              <w:tab w:val="right" w:pos="9019"/>
            </w:tabs>
            <w:rPr>
              <w:rFonts w:asciiTheme="minorHAnsi" w:eastAsiaTheme="minorEastAsia" w:hAnsiTheme="minorHAnsi" w:cstheme="minorBidi"/>
              <w:noProof/>
              <w:lang w:val="pl-PL"/>
            </w:rPr>
          </w:pPr>
          <w:hyperlink w:anchor="_Toc72228763" w:history="1">
            <w:r w:rsidR="000F45C2" w:rsidRPr="00DD612B">
              <w:rPr>
                <w:rStyle w:val="Hipercze"/>
                <w:rFonts w:ascii="Times New Roman" w:hAnsi="Times New Roman" w:cs="Times New Roman"/>
                <w:b/>
                <w:bCs/>
                <w:noProof/>
              </w:rPr>
              <w:t>IV. Opis przedmiotu zamówienia</w:t>
            </w:r>
            <w:r w:rsidR="000F45C2">
              <w:rPr>
                <w:noProof/>
                <w:webHidden/>
              </w:rPr>
              <w:tab/>
            </w:r>
            <w:r w:rsidR="000F45C2">
              <w:rPr>
                <w:noProof/>
                <w:webHidden/>
              </w:rPr>
              <w:fldChar w:fldCharType="begin"/>
            </w:r>
            <w:r w:rsidR="000F45C2">
              <w:rPr>
                <w:noProof/>
                <w:webHidden/>
              </w:rPr>
              <w:instrText xml:space="preserve"> PAGEREF _Toc72228763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46FAF02B" w14:textId="4927A78E" w:rsidR="000F45C2" w:rsidRDefault="00463DF3">
          <w:pPr>
            <w:pStyle w:val="Spistreci2"/>
            <w:tabs>
              <w:tab w:val="right" w:pos="9019"/>
            </w:tabs>
            <w:rPr>
              <w:rFonts w:asciiTheme="minorHAnsi" w:eastAsiaTheme="minorEastAsia" w:hAnsiTheme="minorHAnsi" w:cstheme="minorBidi"/>
              <w:noProof/>
              <w:lang w:val="pl-PL"/>
            </w:rPr>
          </w:pPr>
          <w:hyperlink w:anchor="_Toc72228764" w:history="1">
            <w:r w:rsidR="000F45C2" w:rsidRPr="00DD612B">
              <w:rPr>
                <w:rStyle w:val="Hipercze"/>
                <w:rFonts w:ascii="Times New Roman" w:hAnsi="Times New Roman" w:cs="Times New Roman"/>
                <w:b/>
                <w:bCs/>
                <w:noProof/>
              </w:rPr>
              <w:t>V. Wizja lokalna</w:t>
            </w:r>
            <w:r w:rsidR="000F45C2">
              <w:rPr>
                <w:noProof/>
                <w:webHidden/>
              </w:rPr>
              <w:tab/>
            </w:r>
            <w:r w:rsidR="000F45C2">
              <w:rPr>
                <w:noProof/>
                <w:webHidden/>
              </w:rPr>
              <w:fldChar w:fldCharType="begin"/>
            </w:r>
            <w:r w:rsidR="000F45C2">
              <w:rPr>
                <w:noProof/>
                <w:webHidden/>
              </w:rPr>
              <w:instrText xml:space="preserve"> PAGEREF _Toc72228764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23DC7B50" w14:textId="228FD6A3" w:rsidR="000F45C2" w:rsidRDefault="00463DF3">
          <w:pPr>
            <w:pStyle w:val="Spistreci2"/>
            <w:tabs>
              <w:tab w:val="right" w:pos="9019"/>
            </w:tabs>
            <w:rPr>
              <w:rFonts w:asciiTheme="minorHAnsi" w:eastAsiaTheme="minorEastAsia" w:hAnsiTheme="minorHAnsi" w:cstheme="minorBidi"/>
              <w:noProof/>
              <w:lang w:val="pl-PL"/>
            </w:rPr>
          </w:pPr>
          <w:hyperlink w:anchor="_Toc72228765" w:history="1">
            <w:r w:rsidR="000F45C2" w:rsidRPr="00DD612B">
              <w:rPr>
                <w:rStyle w:val="Hipercze"/>
                <w:rFonts w:ascii="Times New Roman" w:hAnsi="Times New Roman" w:cs="Times New Roman"/>
                <w:b/>
                <w:bCs/>
                <w:noProof/>
              </w:rPr>
              <w:t>VI. Podwykonawstwo</w:t>
            </w:r>
            <w:r w:rsidR="000F45C2">
              <w:rPr>
                <w:noProof/>
                <w:webHidden/>
              </w:rPr>
              <w:tab/>
            </w:r>
            <w:r w:rsidR="000F45C2">
              <w:rPr>
                <w:noProof/>
                <w:webHidden/>
              </w:rPr>
              <w:fldChar w:fldCharType="begin"/>
            </w:r>
            <w:r w:rsidR="000F45C2">
              <w:rPr>
                <w:noProof/>
                <w:webHidden/>
              </w:rPr>
              <w:instrText xml:space="preserve"> PAGEREF _Toc72228765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C736FCC" w14:textId="1C76D9C1" w:rsidR="000F45C2" w:rsidRDefault="00463DF3">
          <w:pPr>
            <w:pStyle w:val="Spistreci2"/>
            <w:tabs>
              <w:tab w:val="right" w:pos="9019"/>
            </w:tabs>
            <w:rPr>
              <w:rFonts w:asciiTheme="minorHAnsi" w:eastAsiaTheme="minorEastAsia" w:hAnsiTheme="minorHAnsi" w:cstheme="minorBidi"/>
              <w:noProof/>
              <w:lang w:val="pl-PL"/>
            </w:rPr>
          </w:pPr>
          <w:hyperlink w:anchor="_Toc72228766" w:history="1">
            <w:r w:rsidR="000F45C2" w:rsidRPr="00DD612B">
              <w:rPr>
                <w:rStyle w:val="Hipercze"/>
                <w:rFonts w:ascii="Times New Roman" w:hAnsi="Times New Roman" w:cs="Times New Roman"/>
                <w:b/>
                <w:bCs/>
                <w:noProof/>
              </w:rPr>
              <w:t>VII. Termin wykonania zamówienia</w:t>
            </w:r>
            <w:r w:rsidR="000F45C2">
              <w:rPr>
                <w:noProof/>
                <w:webHidden/>
              </w:rPr>
              <w:tab/>
            </w:r>
            <w:r w:rsidR="000F45C2">
              <w:rPr>
                <w:noProof/>
                <w:webHidden/>
              </w:rPr>
              <w:fldChar w:fldCharType="begin"/>
            </w:r>
            <w:r w:rsidR="000F45C2">
              <w:rPr>
                <w:noProof/>
                <w:webHidden/>
              </w:rPr>
              <w:instrText xml:space="preserve"> PAGEREF _Toc72228766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394C6BD" w14:textId="4CE86629" w:rsidR="000F45C2" w:rsidRDefault="00463DF3">
          <w:pPr>
            <w:pStyle w:val="Spistreci2"/>
            <w:tabs>
              <w:tab w:val="right" w:pos="9019"/>
            </w:tabs>
            <w:rPr>
              <w:rFonts w:asciiTheme="minorHAnsi" w:eastAsiaTheme="minorEastAsia" w:hAnsiTheme="minorHAnsi" w:cstheme="minorBidi"/>
              <w:noProof/>
              <w:lang w:val="pl-PL"/>
            </w:rPr>
          </w:pPr>
          <w:hyperlink w:anchor="_Toc72228767" w:history="1">
            <w:r w:rsidR="000F45C2" w:rsidRPr="00DD612B">
              <w:rPr>
                <w:rStyle w:val="Hipercze"/>
                <w:rFonts w:ascii="Times New Roman" w:hAnsi="Times New Roman" w:cs="Times New Roman"/>
                <w:b/>
                <w:bCs/>
                <w:noProof/>
              </w:rPr>
              <w:t>VIII. Warunki udziału w postępowaniu</w:t>
            </w:r>
            <w:r w:rsidR="000F45C2">
              <w:rPr>
                <w:noProof/>
                <w:webHidden/>
              </w:rPr>
              <w:tab/>
            </w:r>
            <w:r w:rsidR="000F45C2">
              <w:rPr>
                <w:noProof/>
                <w:webHidden/>
              </w:rPr>
              <w:fldChar w:fldCharType="begin"/>
            </w:r>
            <w:r w:rsidR="000F45C2">
              <w:rPr>
                <w:noProof/>
                <w:webHidden/>
              </w:rPr>
              <w:instrText xml:space="preserve"> PAGEREF _Toc72228767 \h </w:instrText>
            </w:r>
            <w:r w:rsidR="000F45C2">
              <w:rPr>
                <w:noProof/>
                <w:webHidden/>
              </w:rPr>
            </w:r>
            <w:r w:rsidR="000F45C2">
              <w:rPr>
                <w:noProof/>
                <w:webHidden/>
              </w:rPr>
              <w:fldChar w:fldCharType="separate"/>
            </w:r>
            <w:r w:rsidR="003F3257">
              <w:rPr>
                <w:noProof/>
                <w:webHidden/>
              </w:rPr>
              <w:t>6</w:t>
            </w:r>
            <w:r w:rsidR="000F45C2">
              <w:rPr>
                <w:noProof/>
                <w:webHidden/>
              </w:rPr>
              <w:fldChar w:fldCharType="end"/>
            </w:r>
          </w:hyperlink>
        </w:p>
        <w:p w14:paraId="0D993481" w14:textId="4152CE07" w:rsidR="000F45C2" w:rsidRDefault="00463DF3">
          <w:pPr>
            <w:pStyle w:val="Spistreci2"/>
            <w:tabs>
              <w:tab w:val="right" w:pos="9019"/>
            </w:tabs>
            <w:rPr>
              <w:rFonts w:asciiTheme="minorHAnsi" w:eastAsiaTheme="minorEastAsia" w:hAnsiTheme="minorHAnsi" w:cstheme="minorBidi"/>
              <w:noProof/>
              <w:lang w:val="pl-PL"/>
            </w:rPr>
          </w:pPr>
          <w:hyperlink w:anchor="_Toc72228768" w:history="1">
            <w:r w:rsidR="000F45C2" w:rsidRPr="00DD612B">
              <w:rPr>
                <w:rStyle w:val="Hipercze"/>
                <w:rFonts w:ascii="Times New Roman" w:hAnsi="Times New Roman" w:cs="Times New Roman"/>
                <w:b/>
                <w:bCs/>
                <w:noProof/>
              </w:rPr>
              <w:t>IX. Podstawy wykluczenia z postępowania</w:t>
            </w:r>
            <w:r w:rsidR="000F45C2">
              <w:rPr>
                <w:noProof/>
                <w:webHidden/>
              </w:rPr>
              <w:tab/>
            </w:r>
            <w:r w:rsidR="000F45C2">
              <w:rPr>
                <w:noProof/>
                <w:webHidden/>
              </w:rPr>
              <w:fldChar w:fldCharType="begin"/>
            </w:r>
            <w:r w:rsidR="000F45C2">
              <w:rPr>
                <w:noProof/>
                <w:webHidden/>
              </w:rPr>
              <w:instrText xml:space="preserve"> PAGEREF _Toc72228768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97FE54C" w14:textId="10CDC683" w:rsidR="000F45C2" w:rsidRDefault="00463DF3">
          <w:pPr>
            <w:pStyle w:val="Spistreci2"/>
            <w:tabs>
              <w:tab w:val="right" w:pos="9019"/>
            </w:tabs>
            <w:rPr>
              <w:rFonts w:asciiTheme="minorHAnsi" w:eastAsiaTheme="minorEastAsia" w:hAnsiTheme="minorHAnsi" w:cstheme="minorBidi"/>
              <w:noProof/>
              <w:lang w:val="pl-PL"/>
            </w:rPr>
          </w:pPr>
          <w:hyperlink w:anchor="_Toc72228769" w:history="1">
            <w:r w:rsidR="000F45C2" w:rsidRPr="00DD612B">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0F45C2">
              <w:rPr>
                <w:noProof/>
                <w:webHidden/>
              </w:rPr>
              <w:tab/>
            </w:r>
            <w:r w:rsidR="000F45C2">
              <w:rPr>
                <w:noProof/>
                <w:webHidden/>
              </w:rPr>
              <w:fldChar w:fldCharType="begin"/>
            </w:r>
            <w:r w:rsidR="000F45C2">
              <w:rPr>
                <w:noProof/>
                <w:webHidden/>
              </w:rPr>
              <w:instrText xml:space="preserve"> PAGEREF _Toc72228769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A8C636F" w14:textId="2A47769C" w:rsidR="000F45C2" w:rsidRDefault="00463DF3">
          <w:pPr>
            <w:pStyle w:val="Spistreci2"/>
            <w:tabs>
              <w:tab w:val="right" w:pos="9019"/>
            </w:tabs>
            <w:rPr>
              <w:rFonts w:asciiTheme="minorHAnsi" w:eastAsiaTheme="minorEastAsia" w:hAnsiTheme="minorHAnsi" w:cstheme="minorBidi"/>
              <w:noProof/>
              <w:lang w:val="pl-PL"/>
            </w:rPr>
          </w:pPr>
          <w:hyperlink w:anchor="_Toc72228770" w:history="1">
            <w:r w:rsidR="000F45C2" w:rsidRPr="00DD612B">
              <w:rPr>
                <w:rStyle w:val="Hipercze"/>
                <w:rFonts w:ascii="Times New Roman" w:hAnsi="Times New Roman" w:cs="Times New Roman"/>
                <w:b/>
                <w:bCs/>
                <w:noProof/>
              </w:rPr>
              <w:t>XI. Poleganie na zasobach innych podmiotów</w:t>
            </w:r>
            <w:r w:rsidR="000F45C2">
              <w:rPr>
                <w:noProof/>
                <w:webHidden/>
              </w:rPr>
              <w:tab/>
            </w:r>
            <w:r w:rsidR="000F45C2">
              <w:rPr>
                <w:noProof/>
                <w:webHidden/>
              </w:rPr>
              <w:fldChar w:fldCharType="begin"/>
            </w:r>
            <w:r w:rsidR="000F45C2">
              <w:rPr>
                <w:noProof/>
                <w:webHidden/>
              </w:rPr>
              <w:instrText xml:space="preserve"> PAGEREF _Toc72228770 \h </w:instrText>
            </w:r>
            <w:r w:rsidR="000F45C2">
              <w:rPr>
                <w:noProof/>
                <w:webHidden/>
              </w:rPr>
            </w:r>
            <w:r w:rsidR="000F45C2">
              <w:rPr>
                <w:noProof/>
                <w:webHidden/>
              </w:rPr>
              <w:fldChar w:fldCharType="separate"/>
            </w:r>
            <w:r w:rsidR="003F3257">
              <w:rPr>
                <w:noProof/>
                <w:webHidden/>
              </w:rPr>
              <w:t>8</w:t>
            </w:r>
            <w:r w:rsidR="000F45C2">
              <w:rPr>
                <w:noProof/>
                <w:webHidden/>
              </w:rPr>
              <w:fldChar w:fldCharType="end"/>
            </w:r>
          </w:hyperlink>
        </w:p>
        <w:p w14:paraId="06CF7677" w14:textId="3056B3A2" w:rsidR="000F45C2" w:rsidRDefault="00463DF3">
          <w:pPr>
            <w:pStyle w:val="Spistreci2"/>
            <w:tabs>
              <w:tab w:val="right" w:pos="9019"/>
            </w:tabs>
            <w:rPr>
              <w:rFonts w:asciiTheme="minorHAnsi" w:eastAsiaTheme="minorEastAsia" w:hAnsiTheme="minorHAnsi" w:cstheme="minorBidi"/>
              <w:noProof/>
              <w:lang w:val="pl-PL"/>
            </w:rPr>
          </w:pPr>
          <w:hyperlink w:anchor="_Toc72228771" w:history="1">
            <w:r w:rsidR="000F45C2" w:rsidRPr="00DD612B">
              <w:rPr>
                <w:rStyle w:val="Hipercze"/>
                <w:rFonts w:ascii="Times New Roman" w:hAnsi="Times New Roman" w:cs="Times New Roman"/>
                <w:b/>
                <w:bCs/>
                <w:noProof/>
              </w:rPr>
              <w:t>XII. Informacja dla Wykonawców wspólnie ubiegających się o udzielenie zamówienia</w:t>
            </w:r>
            <w:r w:rsidR="000F45C2">
              <w:rPr>
                <w:noProof/>
                <w:webHidden/>
              </w:rPr>
              <w:tab/>
            </w:r>
            <w:r w:rsidR="000F45C2">
              <w:rPr>
                <w:noProof/>
                <w:webHidden/>
              </w:rPr>
              <w:fldChar w:fldCharType="begin"/>
            </w:r>
            <w:r w:rsidR="000F45C2">
              <w:rPr>
                <w:noProof/>
                <w:webHidden/>
              </w:rPr>
              <w:instrText xml:space="preserve"> PAGEREF _Toc72228771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60005E3D" w14:textId="40A00352" w:rsidR="000F45C2" w:rsidRDefault="00463DF3">
          <w:pPr>
            <w:pStyle w:val="Spistreci2"/>
            <w:tabs>
              <w:tab w:val="right" w:pos="9019"/>
            </w:tabs>
            <w:rPr>
              <w:rFonts w:asciiTheme="minorHAnsi" w:eastAsiaTheme="minorEastAsia" w:hAnsiTheme="minorHAnsi" w:cstheme="minorBidi"/>
              <w:noProof/>
              <w:lang w:val="pl-PL"/>
            </w:rPr>
          </w:pPr>
          <w:hyperlink w:anchor="_Toc72228772" w:history="1">
            <w:r w:rsidR="000F45C2" w:rsidRPr="00DD612B">
              <w:rPr>
                <w:rStyle w:val="Hipercze"/>
                <w:rFonts w:ascii="Times New Roman" w:hAnsi="Times New Roman" w:cs="Times New Roman"/>
                <w:b/>
                <w:bCs/>
                <w:noProof/>
              </w:rPr>
              <w:t>XIII. Informacje o sposobie porozumiewania się Zamawiającego z Wykonawcami oraz przekazywania oświadczeń lub dokumentów. Wyjaśnienie  i zmiana treści SWZ.</w:t>
            </w:r>
            <w:r w:rsidR="000F45C2">
              <w:rPr>
                <w:noProof/>
                <w:webHidden/>
              </w:rPr>
              <w:tab/>
            </w:r>
            <w:r w:rsidR="000F45C2">
              <w:rPr>
                <w:noProof/>
                <w:webHidden/>
              </w:rPr>
              <w:fldChar w:fldCharType="begin"/>
            </w:r>
            <w:r w:rsidR="000F45C2">
              <w:rPr>
                <w:noProof/>
                <w:webHidden/>
              </w:rPr>
              <w:instrText xml:space="preserve"> PAGEREF _Toc72228772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092C2E0B" w14:textId="2FDFCAAB" w:rsidR="000F45C2" w:rsidRDefault="00463DF3">
          <w:pPr>
            <w:pStyle w:val="Spistreci2"/>
            <w:tabs>
              <w:tab w:val="right" w:pos="9019"/>
            </w:tabs>
            <w:rPr>
              <w:rFonts w:asciiTheme="minorHAnsi" w:eastAsiaTheme="minorEastAsia" w:hAnsiTheme="minorHAnsi" w:cstheme="minorBidi"/>
              <w:noProof/>
              <w:lang w:val="pl-PL"/>
            </w:rPr>
          </w:pPr>
          <w:hyperlink w:anchor="_Toc72228773" w:history="1">
            <w:r w:rsidR="000F45C2" w:rsidRPr="00DD612B">
              <w:rPr>
                <w:rStyle w:val="Hipercze"/>
                <w:rFonts w:ascii="Times New Roman" w:hAnsi="Times New Roman" w:cs="Times New Roman"/>
                <w:b/>
                <w:bCs/>
                <w:noProof/>
              </w:rPr>
              <w:t>XIV. Opis sposobu przygotowania ofert oraz dokumentów wymaganych przez Zamawiającego w SWZ</w:t>
            </w:r>
            <w:r w:rsidR="000F45C2">
              <w:rPr>
                <w:noProof/>
                <w:webHidden/>
              </w:rPr>
              <w:tab/>
            </w:r>
            <w:r w:rsidR="000F45C2">
              <w:rPr>
                <w:noProof/>
                <w:webHidden/>
              </w:rPr>
              <w:fldChar w:fldCharType="begin"/>
            </w:r>
            <w:r w:rsidR="000F45C2">
              <w:rPr>
                <w:noProof/>
                <w:webHidden/>
              </w:rPr>
              <w:instrText xml:space="preserve"> PAGEREF _Toc72228773 \h </w:instrText>
            </w:r>
            <w:r w:rsidR="000F45C2">
              <w:rPr>
                <w:noProof/>
                <w:webHidden/>
              </w:rPr>
            </w:r>
            <w:r w:rsidR="000F45C2">
              <w:rPr>
                <w:noProof/>
                <w:webHidden/>
              </w:rPr>
              <w:fldChar w:fldCharType="separate"/>
            </w:r>
            <w:r w:rsidR="003F3257">
              <w:rPr>
                <w:noProof/>
                <w:webHidden/>
              </w:rPr>
              <w:t>10</w:t>
            </w:r>
            <w:r w:rsidR="000F45C2">
              <w:rPr>
                <w:noProof/>
                <w:webHidden/>
              </w:rPr>
              <w:fldChar w:fldCharType="end"/>
            </w:r>
          </w:hyperlink>
        </w:p>
        <w:p w14:paraId="7EEF1457" w14:textId="7992EBD8" w:rsidR="000F45C2" w:rsidRDefault="00463DF3">
          <w:pPr>
            <w:pStyle w:val="Spistreci2"/>
            <w:tabs>
              <w:tab w:val="right" w:pos="9019"/>
            </w:tabs>
            <w:rPr>
              <w:rFonts w:asciiTheme="minorHAnsi" w:eastAsiaTheme="minorEastAsia" w:hAnsiTheme="minorHAnsi" w:cstheme="minorBidi"/>
              <w:noProof/>
              <w:lang w:val="pl-PL"/>
            </w:rPr>
          </w:pPr>
          <w:hyperlink w:anchor="_Toc72228774" w:history="1">
            <w:r w:rsidR="000F45C2" w:rsidRPr="00DD612B">
              <w:rPr>
                <w:rStyle w:val="Hipercze"/>
                <w:rFonts w:ascii="Times New Roman" w:hAnsi="Times New Roman" w:cs="Times New Roman"/>
                <w:b/>
                <w:bCs/>
                <w:noProof/>
              </w:rPr>
              <w:t>XV. Sposób obliczania ceny oferty</w:t>
            </w:r>
            <w:r w:rsidR="000F45C2">
              <w:rPr>
                <w:noProof/>
                <w:webHidden/>
              </w:rPr>
              <w:tab/>
            </w:r>
            <w:r w:rsidR="000F45C2">
              <w:rPr>
                <w:noProof/>
                <w:webHidden/>
              </w:rPr>
              <w:fldChar w:fldCharType="begin"/>
            </w:r>
            <w:r w:rsidR="000F45C2">
              <w:rPr>
                <w:noProof/>
                <w:webHidden/>
              </w:rPr>
              <w:instrText xml:space="preserve"> PAGEREF _Toc72228774 \h </w:instrText>
            </w:r>
            <w:r w:rsidR="000F45C2">
              <w:rPr>
                <w:noProof/>
                <w:webHidden/>
              </w:rPr>
            </w:r>
            <w:r w:rsidR="000F45C2">
              <w:rPr>
                <w:noProof/>
                <w:webHidden/>
              </w:rPr>
              <w:fldChar w:fldCharType="separate"/>
            </w:r>
            <w:r w:rsidR="003F3257">
              <w:rPr>
                <w:noProof/>
                <w:webHidden/>
              </w:rPr>
              <w:t>12</w:t>
            </w:r>
            <w:r w:rsidR="000F45C2">
              <w:rPr>
                <w:noProof/>
                <w:webHidden/>
              </w:rPr>
              <w:fldChar w:fldCharType="end"/>
            </w:r>
          </w:hyperlink>
        </w:p>
        <w:p w14:paraId="34EC3E39" w14:textId="10313FE2" w:rsidR="000F45C2" w:rsidRDefault="00463DF3">
          <w:pPr>
            <w:pStyle w:val="Spistreci2"/>
            <w:tabs>
              <w:tab w:val="right" w:pos="9019"/>
            </w:tabs>
            <w:rPr>
              <w:rFonts w:asciiTheme="minorHAnsi" w:eastAsiaTheme="minorEastAsia" w:hAnsiTheme="minorHAnsi" w:cstheme="minorBidi"/>
              <w:noProof/>
              <w:lang w:val="pl-PL"/>
            </w:rPr>
          </w:pPr>
          <w:hyperlink w:anchor="_Toc72228775" w:history="1">
            <w:r w:rsidR="000F45C2" w:rsidRPr="00DD612B">
              <w:rPr>
                <w:rStyle w:val="Hipercze"/>
                <w:rFonts w:ascii="Times New Roman" w:hAnsi="Times New Roman" w:cs="Times New Roman"/>
                <w:b/>
                <w:bCs/>
                <w:noProof/>
              </w:rPr>
              <w:t>XVI. Wymagania dotyczące wadium</w:t>
            </w:r>
            <w:r w:rsidR="000F45C2">
              <w:rPr>
                <w:noProof/>
                <w:webHidden/>
              </w:rPr>
              <w:tab/>
            </w:r>
            <w:r w:rsidR="000F45C2">
              <w:rPr>
                <w:noProof/>
                <w:webHidden/>
              </w:rPr>
              <w:fldChar w:fldCharType="begin"/>
            </w:r>
            <w:r w:rsidR="000F45C2">
              <w:rPr>
                <w:noProof/>
                <w:webHidden/>
              </w:rPr>
              <w:instrText xml:space="preserve"> PAGEREF _Toc72228775 \h </w:instrText>
            </w:r>
            <w:r w:rsidR="000F45C2">
              <w:rPr>
                <w:noProof/>
                <w:webHidden/>
              </w:rPr>
            </w:r>
            <w:r w:rsidR="000F45C2">
              <w:rPr>
                <w:noProof/>
                <w:webHidden/>
              </w:rPr>
              <w:fldChar w:fldCharType="separate"/>
            </w:r>
            <w:r w:rsidR="003F3257">
              <w:rPr>
                <w:noProof/>
                <w:webHidden/>
              </w:rPr>
              <w:t>13</w:t>
            </w:r>
            <w:r w:rsidR="000F45C2">
              <w:rPr>
                <w:noProof/>
                <w:webHidden/>
              </w:rPr>
              <w:fldChar w:fldCharType="end"/>
            </w:r>
          </w:hyperlink>
        </w:p>
        <w:p w14:paraId="661BEAD8" w14:textId="3194A385" w:rsidR="000F45C2" w:rsidRDefault="00463DF3">
          <w:pPr>
            <w:pStyle w:val="Spistreci2"/>
            <w:tabs>
              <w:tab w:val="right" w:pos="9019"/>
            </w:tabs>
            <w:rPr>
              <w:rFonts w:asciiTheme="minorHAnsi" w:eastAsiaTheme="minorEastAsia" w:hAnsiTheme="minorHAnsi" w:cstheme="minorBidi"/>
              <w:noProof/>
              <w:lang w:val="pl-PL"/>
            </w:rPr>
          </w:pPr>
          <w:hyperlink w:anchor="_Toc72228776" w:history="1">
            <w:r w:rsidR="000F45C2" w:rsidRPr="00DD612B">
              <w:rPr>
                <w:rStyle w:val="Hipercze"/>
                <w:rFonts w:ascii="Times New Roman" w:hAnsi="Times New Roman" w:cs="Times New Roman"/>
                <w:b/>
                <w:bCs/>
                <w:noProof/>
              </w:rPr>
              <w:t>XVII. Termin związania ofertą</w:t>
            </w:r>
            <w:r w:rsidR="000F45C2">
              <w:rPr>
                <w:noProof/>
                <w:webHidden/>
              </w:rPr>
              <w:tab/>
            </w:r>
            <w:r w:rsidR="000F45C2">
              <w:rPr>
                <w:noProof/>
                <w:webHidden/>
              </w:rPr>
              <w:fldChar w:fldCharType="begin"/>
            </w:r>
            <w:r w:rsidR="000F45C2">
              <w:rPr>
                <w:noProof/>
                <w:webHidden/>
              </w:rPr>
              <w:instrText xml:space="preserve"> PAGEREF _Toc72228776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580D4E03" w14:textId="13C76450" w:rsidR="000F45C2" w:rsidRDefault="00463DF3">
          <w:pPr>
            <w:pStyle w:val="Spistreci2"/>
            <w:tabs>
              <w:tab w:val="right" w:pos="9019"/>
            </w:tabs>
            <w:rPr>
              <w:rFonts w:asciiTheme="minorHAnsi" w:eastAsiaTheme="minorEastAsia" w:hAnsiTheme="minorHAnsi" w:cstheme="minorBidi"/>
              <w:noProof/>
              <w:lang w:val="pl-PL"/>
            </w:rPr>
          </w:pPr>
          <w:hyperlink w:anchor="_Toc72228777" w:history="1">
            <w:r w:rsidR="000F45C2" w:rsidRPr="00DD612B">
              <w:rPr>
                <w:rStyle w:val="Hipercze"/>
                <w:rFonts w:ascii="Times New Roman" w:hAnsi="Times New Roman" w:cs="Times New Roman"/>
                <w:b/>
                <w:bCs/>
                <w:noProof/>
              </w:rPr>
              <w:t>XVIII. Miejsce i termin składania ofert</w:t>
            </w:r>
            <w:r w:rsidR="000F45C2">
              <w:rPr>
                <w:noProof/>
                <w:webHidden/>
              </w:rPr>
              <w:tab/>
            </w:r>
            <w:r w:rsidR="000F45C2">
              <w:rPr>
                <w:noProof/>
                <w:webHidden/>
              </w:rPr>
              <w:fldChar w:fldCharType="begin"/>
            </w:r>
            <w:r w:rsidR="000F45C2">
              <w:rPr>
                <w:noProof/>
                <w:webHidden/>
              </w:rPr>
              <w:instrText xml:space="preserve"> PAGEREF _Toc72228777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176B85D" w14:textId="09768758" w:rsidR="000F45C2" w:rsidRDefault="00463DF3">
          <w:pPr>
            <w:pStyle w:val="Spistreci2"/>
            <w:tabs>
              <w:tab w:val="right" w:pos="9019"/>
            </w:tabs>
            <w:rPr>
              <w:rFonts w:asciiTheme="minorHAnsi" w:eastAsiaTheme="minorEastAsia" w:hAnsiTheme="minorHAnsi" w:cstheme="minorBidi"/>
              <w:noProof/>
              <w:lang w:val="pl-PL"/>
            </w:rPr>
          </w:pPr>
          <w:hyperlink w:anchor="_Toc72228778" w:history="1">
            <w:r w:rsidR="000F45C2" w:rsidRPr="00DD612B">
              <w:rPr>
                <w:rStyle w:val="Hipercze"/>
                <w:rFonts w:ascii="Times New Roman" w:hAnsi="Times New Roman" w:cs="Times New Roman"/>
                <w:b/>
                <w:bCs/>
                <w:noProof/>
              </w:rPr>
              <w:t>XIX. Otwarcie ofert</w:t>
            </w:r>
            <w:r w:rsidR="000F45C2">
              <w:rPr>
                <w:noProof/>
                <w:webHidden/>
              </w:rPr>
              <w:tab/>
            </w:r>
            <w:r w:rsidR="000F45C2">
              <w:rPr>
                <w:noProof/>
                <w:webHidden/>
              </w:rPr>
              <w:fldChar w:fldCharType="begin"/>
            </w:r>
            <w:r w:rsidR="000F45C2">
              <w:rPr>
                <w:noProof/>
                <w:webHidden/>
              </w:rPr>
              <w:instrText xml:space="preserve"> PAGEREF _Toc72228778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28B7126" w14:textId="6B1CB1E1" w:rsidR="000F45C2" w:rsidRDefault="00463DF3">
          <w:pPr>
            <w:pStyle w:val="Spistreci2"/>
            <w:tabs>
              <w:tab w:val="right" w:pos="9019"/>
            </w:tabs>
            <w:rPr>
              <w:rFonts w:asciiTheme="minorHAnsi" w:eastAsiaTheme="minorEastAsia" w:hAnsiTheme="minorHAnsi" w:cstheme="minorBidi"/>
              <w:noProof/>
              <w:lang w:val="pl-PL"/>
            </w:rPr>
          </w:pPr>
          <w:hyperlink w:anchor="_Toc72228779" w:history="1">
            <w:r w:rsidR="000F45C2" w:rsidRPr="00DD612B">
              <w:rPr>
                <w:rStyle w:val="Hipercze"/>
                <w:rFonts w:ascii="Times New Roman" w:hAnsi="Times New Roman" w:cs="Times New Roman"/>
                <w:b/>
                <w:bCs/>
                <w:noProof/>
              </w:rPr>
              <w:t>XX. Opis kryteriów oceny ofert wraz z podaniem wag tych kryteriów i sposobu oceny ofert</w:t>
            </w:r>
            <w:r w:rsidR="000F45C2">
              <w:rPr>
                <w:noProof/>
                <w:webHidden/>
              </w:rPr>
              <w:tab/>
            </w:r>
            <w:r w:rsidR="000F45C2">
              <w:rPr>
                <w:noProof/>
                <w:webHidden/>
              </w:rPr>
              <w:fldChar w:fldCharType="begin"/>
            </w:r>
            <w:r w:rsidR="000F45C2">
              <w:rPr>
                <w:noProof/>
                <w:webHidden/>
              </w:rPr>
              <w:instrText xml:space="preserve"> PAGEREF _Toc72228779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0A807C79" w14:textId="3F9B594D" w:rsidR="000F45C2" w:rsidRDefault="00463DF3">
          <w:pPr>
            <w:pStyle w:val="Spistreci2"/>
            <w:tabs>
              <w:tab w:val="right" w:pos="9019"/>
            </w:tabs>
            <w:rPr>
              <w:rFonts w:asciiTheme="minorHAnsi" w:eastAsiaTheme="minorEastAsia" w:hAnsiTheme="minorHAnsi" w:cstheme="minorBidi"/>
              <w:noProof/>
              <w:lang w:val="pl-PL"/>
            </w:rPr>
          </w:pPr>
          <w:hyperlink w:anchor="_Toc72228780" w:history="1">
            <w:r w:rsidR="000F45C2" w:rsidRPr="00DD612B">
              <w:rPr>
                <w:rStyle w:val="Hipercze"/>
                <w:rFonts w:ascii="Times New Roman" w:hAnsi="Times New Roman" w:cs="Times New Roman"/>
                <w:b/>
                <w:bCs/>
                <w:noProof/>
              </w:rPr>
              <w:t>XXI. Informacje o formalnościach, jakie powinny być dopełnione po wyborze oferty w celu zawarcia umowy</w:t>
            </w:r>
            <w:r w:rsidR="000F45C2">
              <w:rPr>
                <w:noProof/>
                <w:webHidden/>
              </w:rPr>
              <w:tab/>
            </w:r>
            <w:r w:rsidR="000F45C2">
              <w:rPr>
                <w:noProof/>
                <w:webHidden/>
              </w:rPr>
              <w:fldChar w:fldCharType="begin"/>
            </w:r>
            <w:r w:rsidR="000F45C2">
              <w:rPr>
                <w:noProof/>
                <w:webHidden/>
              </w:rPr>
              <w:instrText xml:space="preserve"> PAGEREF _Toc72228780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7E33F43C" w14:textId="014F4ADE" w:rsidR="000F45C2" w:rsidRDefault="00463DF3">
          <w:pPr>
            <w:pStyle w:val="Spistreci2"/>
            <w:tabs>
              <w:tab w:val="right" w:pos="9019"/>
            </w:tabs>
            <w:rPr>
              <w:rFonts w:asciiTheme="minorHAnsi" w:eastAsiaTheme="minorEastAsia" w:hAnsiTheme="minorHAnsi" w:cstheme="minorBidi"/>
              <w:noProof/>
              <w:lang w:val="pl-PL"/>
            </w:rPr>
          </w:pPr>
          <w:hyperlink w:anchor="_Toc72228781" w:history="1">
            <w:r w:rsidR="000F45C2" w:rsidRPr="00DD612B">
              <w:rPr>
                <w:rStyle w:val="Hipercze"/>
                <w:rFonts w:ascii="Times New Roman" w:hAnsi="Times New Roman" w:cs="Times New Roman"/>
                <w:b/>
                <w:bCs/>
                <w:noProof/>
              </w:rPr>
              <w:t>XXII. Wymagania dotyczące zabezpieczenia należytego wykonania umowy</w:t>
            </w:r>
            <w:r w:rsidR="000F45C2">
              <w:rPr>
                <w:noProof/>
                <w:webHidden/>
              </w:rPr>
              <w:tab/>
            </w:r>
            <w:r w:rsidR="000F45C2">
              <w:rPr>
                <w:noProof/>
                <w:webHidden/>
              </w:rPr>
              <w:fldChar w:fldCharType="begin"/>
            </w:r>
            <w:r w:rsidR="000F45C2">
              <w:rPr>
                <w:noProof/>
                <w:webHidden/>
              </w:rPr>
              <w:instrText xml:space="preserve"> PAGEREF _Toc72228781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2A2DB089" w14:textId="2DA113DC" w:rsidR="000F45C2" w:rsidRDefault="00463DF3">
          <w:pPr>
            <w:pStyle w:val="Spistreci2"/>
            <w:tabs>
              <w:tab w:val="right" w:pos="9019"/>
            </w:tabs>
            <w:rPr>
              <w:rFonts w:asciiTheme="minorHAnsi" w:eastAsiaTheme="minorEastAsia" w:hAnsiTheme="minorHAnsi" w:cstheme="minorBidi"/>
              <w:noProof/>
              <w:lang w:val="pl-PL"/>
            </w:rPr>
          </w:pPr>
          <w:hyperlink w:anchor="_Toc72228782" w:history="1">
            <w:r w:rsidR="000F45C2" w:rsidRPr="00DD612B">
              <w:rPr>
                <w:rStyle w:val="Hipercze"/>
                <w:rFonts w:ascii="Times New Roman" w:hAnsi="Times New Roman" w:cs="Times New Roman"/>
                <w:b/>
                <w:bCs/>
                <w:noProof/>
              </w:rPr>
              <w:t>XXIII. Informacje o treści zawieranej umowy oraz możliwości jej zmiany</w:t>
            </w:r>
            <w:r w:rsidR="000F45C2">
              <w:rPr>
                <w:noProof/>
                <w:webHidden/>
              </w:rPr>
              <w:tab/>
            </w:r>
            <w:r w:rsidR="000F45C2">
              <w:rPr>
                <w:noProof/>
                <w:webHidden/>
              </w:rPr>
              <w:fldChar w:fldCharType="begin"/>
            </w:r>
            <w:r w:rsidR="000F45C2">
              <w:rPr>
                <w:noProof/>
                <w:webHidden/>
              </w:rPr>
              <w:instrText xml:space="preserve"> PAGEREF _Toc72228782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35DA52A9" w14:textId="0EAC6798" w:rsidR="000F45C2" w:rsidRDefault="00463DF3">
          <w:pPr>
            <w:pStyle w:val="Spistreci2"/>
            <w:tabs>
              <w:tab w:val="right" w:pos="9019"/>
            </w:tabs>
            <w:rPr>
              <w:rFonts w:asciiTheme="minorHAnsi" w:eastAsiaTheme="minorEastAsia" w:hAnsiTheme="minorHAnsi" w:cstheme="minorBidi"/>
              <w:noProof/>
              <w:lang w:val="pl-PL"/>
            </w:rPr>
          </w:pPr>
          <w:hyperlink w:anchor="_Toc72228783" w:history="1">
            <w:r w:rsidR="000F45C2" w:rsidRPr="00DD612B">
              <w:rPr>
                <w:rStyle w:val="Hipercze"/>
                <w:rFonts w:ascii="Times New Roman" w:hAnsi="Times New Roman" w:cs="Times New Roman"/>
                <w:b/>
                <w:bCs/>
                <w:noProof/>
              </w:rPr>
              <w:t>XIV. Pouczenie o środkach ochrony prawnej przysługujących Wykonawcy</w:t>
            </w:r>
            <w:r w:rsidR="000F45C2">
              <w:rPr>
                <w:noProof/>
                <w:webHidden/>
              </w:rPr>
              <w:tab/>
            </w:r>
            <w:r w:rsidR="000F45C2">
              <w:rPr>
                <w:noProof/>
                <w:webHidden/>
              </w:rPr>
              <w:fldChar w:fldCharType="begin"/>
            </w:r>
            <w:r w:rsidR="000F45C2">
              <w:rPr>
                <w:noProof/>
                <w:webHidden/>
              </w:rPr>
              <w:instrText xml:space="preserve"> PAGEREF _Toc72228783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13A1DD89" w14:textId="39E94FA2" w:rsidR="000F45C2" w:rsidRDefault="00463DF3">
          <w:pPr>
            <w:pStyle w:val="Spistreci2"/>
            <w:tabs>
              <w:tab w:val="right" w:pos="9019"/>
            </w:tabs>
            <w:rPr>
              <w:rFonts w:asciiTheme="minorHAnsi" w:eastAsiaTheme="minorEastAsia" w:hAnsiTheme="minorHAnsi" w:cstheme="minorBidi"/>
              <w:noProof/>
              <w:lang w:val="pl-PL"/>
            </w:rPr>
          </w:pPr>
          <w:hyperlink w:anchor="_Toc72228784" w:history="1">
            <w:r w:rsidR="000F45C2" w:rsidRPr="00DD612B">
              <w:rPr>
                <w:rStyle w:val="Hipercze"/>
                <w:rFonts w:ascii="Times New Roman" w:hAnsi="Times New Roman" w:cs="Times New Roman"/>
                <w:b/>
                <w:bCs/>
                <w:noProof/>
              </w:rPr>
              <w:t>XXV. Spis załączników</w:t>
            </w:r>
            <w:r w:rsidR="000F45C2">
              <w:rPr>
                <w:noProof/>
                <w:webHidden/>
              </w:rPr>
              <w:tab/>
            </w:r>
            <w:r w:rsidR="000F45C2">
              <w:rPr>
                <w:noProof/>
                <w:webHidden/>
              </w:rPr>
              <w:fldChar w:fldCharType="begin"/>
            </w:r>
            <w:r w:rsidR="000F45C2">
              <w:rPr>
                <w:noProof/>
                <w:webHidden/>
              </w:rPr>
              <w:instrText xml:space="preserve"> PAGEREF _Toc72228784 \h </w:instrText>
            </w:r>
            <w:r w:rsidR="000F45C2">
              <w:rPr>
                <w:noProof/>
                <w:webHidden/>
              </w:rPr>
            </w:r>
            <w:r w:rsidR="000F45C2">
              <w:rPr>
                <w:noProof/>
                <w:webHidden/>
              </w:rPr>
              <w:fldChar w:fldCharType="separate"/>
            </w:r>
            <w:r w:rsidR="003F3257">
              <w:rPr>
                <w:noProof/>
                <w:webHidden/>
              </w:rPr>
              <w:t>17</w:t>
            </w:r>
            <w:r w:rsidR="000F45C2">
              <w:rPr>
                <w:noProof/>
                <w:webHidden/>
              </w:rPr>
              <w:fldChar w:fldCharType="end"/>
            </w:r>
          </w:hyperlink>
        </w:p>
        <w:p w14:paraId="00000044" w14:textId="43BC96D4" w:rsidR="00D35FFB" w:rsidRPr="005B6EA0" w:rsidRDefault="00BF3B8C" w:rsidP="008A6CA6">
          <w:pPr>
            <w:tabs>
              <w:tab w:val="right" w:pos="9025"/>
            </w:tabs>
            <w:spacing w:before="200" w:after="80" w:line="240" w:lineRule="auto"/>
            <w:rPr>
              <w:rFonts w:ascii="Times New Roman" w:hAnsi="Times New Roman" w:cs="Times New Roman"/>
              <w:b/>
            </w:rPr>
          </w:pPr>
          <w:r w:rsidRPr="005B6EA0">
            <w:rPr>
              <w:rFonts w:ascii="Times New Roman" w:hAnsi="Times New Roman" w:cs="Times New Roman"/>
            </w:rPr>
            <w:fldChar w:fldCharType="end"/>
          </w:r>
        </w:p>
      </w:sdtContent>
    </w:sdt>
    <w:p w14:paraId="00000045" w14:textId="62B6ADA6" w:rsidR="00D35FFB" w:rsidRDefault="00D35FFB" w:rsidP="008A6CA6">
      <w:pPr>
        <w:spacing w:before="240" w:after="240" w:line="240" w:lineRule="auto"/>
        <w:rPr>
          <w:rFonts w:ascii="Times New Roman" w:hAnsi="Times New Roman" w:cs="Times New Roman"/>
        </w:rPr>
      </w:pPr>
    </w:p>
    <w:p w14:paraId="153099AA" w14:textId="558344F6" w:rsidR="000F45C2" w:rsidRDefault="000F45C2" w:rsidP="008A6CA6">
      <w:pPr>
        <w:spacing w:before="240" w:after="240" w:line="240" w:lineRule="auto"/>
        <w:rPr>
          <w:rFonts w:ascii="Times New Roman" w:hAnsi="Times New Roman" w:cs="Times New Roman"/>
        </w:rPr>
      </w:pPr>
    </w:p>
    <w:p w14:paraId="27F98402" w14:textId="16286EC1" w:rsidR="000F45C2" w:rsidRDefault="000F45C2" w:rsidP="008A6CA6">
      <w:pPr>
        <w:spacing w:before="240" w:after="240" w:line="240" w:lineRule="auto"/>
        <w:rPr>
          <w:rFonts w:ascii="Times New Roman" w:hAnsi="Times New Roman" w:cs="Times New Roman"/>
        </w:rPr>
      </w:pPr>
    </w:p>
    <w:p w14:paraId="00000046" w14:textId="22E0C179" w:rsidR="00D35FFB" w:rsidRPr="000F45C2" w:rsidRDefault="00BF3B8C" w:rsidP="008A6CA6">
      <w:pPr>
        <w:pStyle w:val="Nagwek2"/>
        <w:spacing w:line="240" w:lineRule="auto"/>
        <w:rPr>
          <w:rFonts w:ascii="Times New Roman" w:hAnsi="Times New Roman" w:cs="Times New Roman"/>
          <w:b/>
          <w:bCs/>
          <w:sz w:val="22"/>
          <w:szCs w:val="22"/>
          <w:u w:val="single"/>
        </w:rPr>
      </w:pPr>
      <w:bookmarkStart w:id="2" w:name="_Toc72228760"/>
      <w:r w:rsidRPr="000F45C2">
        <w:rPr>
          <w:rFonts w:ascii="Times New Roman" w:hAnsi="Times New Roman" w:cs="Times New Roman"/>
          <w:b/>
          <w:bCs/>
          <w:sz w:val="22"/>
          <w:szCs w:val="22"/>
          <w:u w:val="single"/>
        </w:rPr>
        <w:lastRenderedPageBreak/>
        <w:t>I. Nazwa oraz adres Zamawiającego</w:t>
      </w:r>
      <w:r w:rsidR="00D11CB9" w:rsidRPr="000F45C2">
        <w:rPr>
          <w:rFonts w:ascii="Times New Roman" w:hAnsi="Times New Roman" w:cs="Times New Roman"/>
          <w:b/>
          <w:bCs/>
          <w:sz w:val="22"/>
          <w:szCs w:val="22"/>
          <w:u w:val="single"/>
        </w:rPr>
        <w:t>:</w:t>
      </w:r>
      <w:bookmarkEnd w:id="2"/>
    </w:p>
    <w:p w14:paraId="6792D962" w14:textId="1902873A" w:rsidR="00744431" w:rsidRDefault="00744431" w:rsidP="008A6CA6">
      <w:pPr>
        <w:spacing w:before="240" w:after="240" w:line="240" w:lineRule="auto"/>
        <w:rPr>
          <w:rFonts w:ascii="Times New Roman" w:hAnsi="Times New Roman" w:cs="Times New Roman"/>
          <w:bCs/>
        </w:rPr>
      </w:pPr>
      <w:r w:rsidRPr="000F45C2">
        <w:rPr>
          <w:rFonts w:ascii="Times New Roman" w:hAnsi="Times New Roman" w:cs="Times New Roman"/>
          <w:bCs/>
        </w:rPr>
        <w:t xml:space="preserve">Gmina Skórcz, ul. </w:t>
      </w:r>
      <w:r w:rsidR="00E01CC9">
        <w:rPr>
          <w:rFonts w:ascii="Times New Roman" w:hAnsi="Times New Roman" w:cs="Times New Roman"/>
          <w:bCs/>
        </w:rPr>
        <w:t>Dworcowa 6</w:t>
      </w:r>
      <w:r w:rsidRPr="000F45C2">
        <w:rPr>
          <w:rFonts w:ascii="Times New Roman" w:hAnsi="Times New Roman" w:cs="Times New Roman"/>
          <w:bCs/>
        </w:rPr>
        <w:t>, 83-220 Skórcz</w:t>
      </w:r>
      <w:r w:rsidR="00773756" w:rsidRPr="000F45C2">
        <w:rPr>
          <w:rFonts w:ascii="Times New Roman" w:hAnsi="Times New Roman" w:cs="Times New Roman"/>
          <w:bCs/>
        </w:rPr>
        <w:t xml:space="preserve">, NIP: </w:t>
      </w:r>
      <w:r w:rsidRPr="000F45C2">
        <w:rPr>
          <w:rFonts w:ascii="Times New Roman" w:hAnsi="Times New Roman" w:cs="Times New Roman"/>
          <w:bCs/>
        </w:rPr>
        <w:t>592</w:t>
      </w:r>
      <w:r w:rsidR="00E01CC9">
        <w:rPr>
          <w:rFonts w:ascii="Times New Roman" w:hAnsi="Times New Roman" w:cs="Times New Roman"/>
          <w:bCs/>
        </w:rPr>
        <w:t xml:space="preserve"> 10 07 117</w:t>
      </w:r>
    </w:p>
    <w:p w14:paraId="4DBEA23D" w14:textId="2B35A0AC" w:rsidR="00503D6B" w:rsidRPr="000F45C2" w:rsidRDefault="00503D6B" w:rsidP="00503D6B">
      <w:pPr>
        <w:spacing w:before="240" w:after="240" w:line="240" w:lineRule="auto"/>
        <w:rPr>
          <w:rFonts w:ascii="Times New Roman" w:hAnsi="Times New Roman" w:cs="Times New Roman"/>
          <w:bCs/>
        </w:rPr>
      </w:pPr>
      <w:r>
        <w:rPr>
          <w:rFonts w:ascii="Times New Roman" w:hAnsi="Times New Roman" w:cs="Times New Roman"/>
          <w:b/>
          <w:bCs/>
          <w:u w:val="single"/>
        </w:rPr>
        <w:t>Numer telefonu i adres poczty elektronicznej:</w:t>
      </w:r>
      <w:r>
        <w:rPr>
          <w:rFonts w:ascii="Times New Roman" w:hAnsi="Times New Roman" w:cs="Times New Roman"/>
          <w:b/>
          <w:bCs/>
          <w:u w:val="single"/>
        </w:rPr>
        <w:br/>
      </w:r>
      <w:r>
        <w:rPr>
          <w:rFonts w:ascii="Times New Roman" w:hAnsi="Times New Roman" w:cs="Times New Roman"/>
          <w:bCs/>
        </w:rPr>
        <w:t xml:space="preserve">Tel. 58 582 </w:t>
      </w:r>
      <w:r w:rsidR="006A64C1">
        <w:rPr>
          <w:rFonts w:ascii="Times New Roman" w:hAnsi="Times New Roman" w:cs="Times New Roman"/>
          <w:bCs/>
        </w:rPr>
        <w:t>42</w:t>
      </w:r>
      <w:r>
        <w:rPr>
          <w:rFonts w:ascii="Times New Roman" w:hAnsi="Times New Roman" w:cs="Times New Roman"/>
          <w:bCs/>
        </w:rPr>
        <w:t xml:space="preserve"> </w:t>
      </w:r>
      <w:r w:rsidR="006A64C1">
        <w:rPr>
          <w:rFonts w:ascii="Times New Roman" w:hAnsi="Times New Roman" w:cs="Times New Roman"/>
          <w:bCs/>
        </w:rPr>
        <w:t>36</w:t>
      </w:r>
      <w:r>
        <w:rPr>
          <w:rFonts w:ascii="Times New Roman" w:hAnsi="Times New Roman" w:cs="Times New Roman"/>
          <w:bCs/>
        </w:rPr>
        <w:t>, e-mail: m.</w:t>
      </w:r>
      <w:r w:rsidR="006A64C1">
        <w:rPr>
          <w:rFonts w:ascii="Times New Roman" w:hAnsi="Times New Roman" w:cs="Times New Roman"/>
          <w:bCs/>
        </w:rPr>
        <w:t>eggert</w:t>
      </w:r>
      <w:r>
        <w:rPr>
          <w:rFonts w:ascii="Times New Roman" w:hAnsi="Times New Roman" w:cs="Times New Roman"/>
          <w:bCs/>
        </w:rPr>
        <w:t>@</w:t>
      </w:r>
      <w:r w:rsidR="006A64C1">
        <w:rPr>
          <w:rFonts w:ascii="Times New Roman" w:hAnsi="Times New Roman" w:cs="Times New Roman"/>
          <w:bCs/>
        </w:rPr>
        <w:t>gmina</w:t>
      </w:r>
      <w:r>
        <w:rPr>
          <w:rFonts w:ascii="Times New Roman" w:hAnsi="Times New Roman" w:cs="Times New Roman"/>
          <w:bCs/>
        </w:rPr>
        <w:t>skorcz.pl</w:t>
      </w:r>
    </w:p>
    <w:p w14:paraId="7F5DA55D" w14:textId="78BCB228" w:rsidR="00C162EE" w:rsidRPr="003F3257" w:rsidRDefault="00BF3B8C" w:rsidP="00503D6B">
      <w:pPr>
        <w:spacing w:before="240" w:after="240" w:line="240" w:lineRule="auto"/>
        <w:rPr>
          <w:rFonts w:ascii="Times New Roman" w:hAnsi="Times New Roman" w:cs="Times New Roman"/>
        </w:rPr>
      </w:pPr>
      <w:r w:rsidRPr="000F45C2">
        <w:rPr>
          <w:rFonts w:ascii="Times New Roman" w:hAnsi="Times New Roman" w:cs="Times New Roman"/>
          <w:b/>
          <w:bCs/>
          <w:u w:val="single"/>
        </w:rPr>
        <w:t>Godziny pracy Zamawiającego:</w:t>
      </w:r>
      <w:r w:rsidR="00503D6B">
        <w:rPr>
          <w:rFonts w:ascii="Times New Roman" w:hAnsi="Times New Roman" w:cs="Times New Roman"/>
          <w:b/>
          <w:bCs/>
          <w:u w:val="single"/>
        </w:rPr>
        <w:br/>
      </w:r>
      <w:r w:rsidR="00C162EE" w:rsidRPr="003F3257">
        <w:rPr>
          <w:rFonts w:ascii="Times New Roman" w:hAnsi="Times New Roman" w:cs="Times New Roman"/>
        </w:rPr>
        <w:t>Pn,</w:t>
      </w:r>
      <w:r w:rsidR="00AF1F92">
        <w:rPr>
          <w:rFonts w:ascii="Times New Roman" w:hAnsi="Times New Roman" w:cs="Times New Roman"/>
        </w:rPr>
        <w:t>-Pt</w:t>
      </w:r>
      <w:r w:rsidR="00C162EE" w:rsidRPr="003F3257">
        <w:rPr>
          <w:rFonts w:ascii="Times New Roman" w:hAnsi="Times New Roman" w:cs="Times New Roman"/>
        </w:rPr>
        <w:t xml:space="preserve"> 7.30-15.30</w:t>
      </w:r>
    </w:p>
    <w:p w14:paraId="53F808FE" w14:textId="5E68615C" w:rsidR="0064002B" w:rsidRPr="000F45C2" w:rsidRDefault="00E661C1" w:rsidP="008A6CA6">
      <w:pPr>
        <w:spacing w:before="240" w:after="240" w:line="240" w:lineRule="auto"/>
        <w:jc w:val="both"/>
        <w:rPr>
          <w:rFonts w:ascii="Times New Roman" w:hAnsi="Times New Roman" w:cs="Times New Roman"/>
        </w:rPr>
      </w:pPr>
      <w:r w:rsidRPr="000F45C2">
        <w:rPr>
          <w:rFonts w:ascii="Times New Roman" w:hAnsi="Times New Roman" w:cs="Times New Roman"/>
          <w:b/>
          <w:bCs/>
          <w:u w:val="single"/>
        </w:rPr>
        <w:t>Adres strony Zamawiającego</w:t>
      </w:r>
      <w:r w:rsidR="0064002B" w:rsidRPr="000F45C2">
        <w:rPr>
          <w:rFonts w:ascii="Times New Roman" w:hAnsi="Times New Roman" w:cs="Times New Roman"/>
        </w:rPr>
        <w:t xml:space="preserve"> </w:t>
      </w:r>
      <w:r w:rsidRPr="000F45C2">
        <w:rPr>
          <w:rFonts w:ascii="Times New Roman" w:hAnsi="Times New Roman" w:cs="Times New Roman"/>
        </w:rPr>
        <w:t xml:space="preserve">na której będą zmiany i wyjaśnienia treści SWZ oraz inne dokumenty zamówienia bezpośrednio związane z postępowaniem: </w:t>
      </w:r>
      <w:hyperlink r:id="rId8" w:history="1">
        <w:r w:rsidR="006A64C1" w:rsidRPr="00545072">
          <w:rPr>
            <w:rStyle w:val="Hipercze"/>
            <w:rFonts w:ascii="Times New Roman" w:hAnsi="Times New Roman" w:cs="Times New Roman"/>
          </w:rPr>
          <w:t>www.gminaskorcz.biuletyn.net</w:t>
        </w:r>
      </w:hyperlink>
      <w:r w:rsidRPr="000F45C2">
        <w:rPr>
          <w:rFonts w:ascii="Times New Roman" w:hAnsi="Times New Roman" w:cs="Times New Roman"/>
        </w:rPr>
        <w:t xml:space="preserve"> zakładka „</w:t>
      </w:r>
      <w:r w:rsidR="006A64C1" w:rsidRPr="006A64C1">
        <w:rPr>
          <w:rFonts w:ascii="Times New Roman" w:hAnsi="Times New Roman" w:cs="Times New Roman"/>
        </w:rPr>
        <w:t>Zamówienia publiczne - przetargi i zapytania ofertowe</w:t>
      </w:r>
      <w:r w:rsidRPr="000F45C2">
        <w:rPr>
          <w:rFonts w:ascii="Times New Roman" w:hAnsi="Times New Roman" w:cs="Times New Roman"/>
        </w:rPr>
        <w:t>”.</w:t>
      </w:r>
      <w:r w:rsidR="00503D6B">
        <w:rPr>
          <w:rFonts w:ascii="Times New Roman" w:hAnsi="Times New Roman" w:cs="Times New Roman"/>
        </w:rPr>
        <w:br/>
      </w:r>
      <w:r w:rsidR="0064002B" w:rsidRPr="000F45C2">
        <w:rPr>
          <w:rFonts w:ascii="Times New Roman" w:hAnsi="Times New Roman" w:cs="Times New Roman"/>
        </w:rPr>
        <w:t xml:space="preserve">Dane postępowania można wyszukać również na </w:t>
      </w:r>
      <w:r w:rsidR="002B100D" w:rsidRPr="000F45C2">
        <w:rPr>
          <w:rFonts w:ascii="Times New Roman" w:hAnsi="Times New Roman" w:cs="Times New Roman"/>
        </w:rPr>
        <w:t>„</w:t>
      </w:r>
      <w:r w:rsidR="0064002B" w:rsidRPr="000F45C2">
        <w:rPr>
          <w:rFonts w:ascii="Times New Roman" w:hAnsi="Times New Roman" w:cs="Times New Roman"/>
        </w:rPr>
        <w:t>Liś</w:t>
      </w:r>
      <w:r w:rsidR="002B100D" w:rsidRPr="000F45C2">
        <w:rPr>
          <w:rFonts w:ascii="Times New Roman" w:hAnsi="Times New Roman" w:cs="Times New Roman"/>
        </w:rPr>
        <w:t>c</w:t>
      </w:r>
      <w:r w:rsidR="0064002B" w:rsidRPr="000F45C2">
        <w:rPr>
          <w:rFonts w:ascii="Times New Roman" w:hAnsi="Times New Roman" w:cs="Times New Roman"/>
        </w:rPr>
        <w:t>ie wszystkich postępowań</w:t>
      </w:r>
      <w:r w:rsidR="002B100D" w:rsidRPr="000F45C2">
        <w:rPr>
          <w:rFonts w:ascii="Times New Roman" w:hAnsi="Times New Roman" w:cs="Times New Roman"/>
        </w:rPr>
        <w:t>”</w:t>
      </w:r>
      <w:r w:rsidR="0064002B" w:rsidRPr="000F45C2">
        <w:rPr>
          <w:rFonts w:ascii="Times New Roman" w:hAnsi="Times New Roman" w:cs="Times New Roman"/>
        </w:rPr>
        <w:t xml:space="preserve"> w miniPortalu </w:t>
      </w:r>
      <w:hyperlink r:id="rId9" w:history="1">
        <w:r w:rsidR="002B100D" w:rsidRPr="000F45C2">
          <w:rPr>
            <w:rStyle w:val="Hipercze"/>
            <w:rFonts w:ascii="Times New Roman" w:hAnsi="Times New Roman" w:cs="Times New Roman"/>
            <w:color w:val="auto"/>
          </w:rPr>
          <w:t>https://miniportal.uzp.gov.pl/</w:t>
        </w:r>
      </w:hyperlink>
      <w:r w:rsidR="002B100D" w:rsidRPr="000F45C2">
        <w:rPr>
          <w:rFonts w:ascii="Times New Roman" w:hAnsi="Times New Roman" w:cs="Times New Roman"/>
        </w:rPr>
        <w:t xml:space="preserve">, </w:t>
      </w:r>
      <w:r w:rsidR="0064002B" w:rsidRPr="000F45C2">
        <w:rPr>
          <w:rFonts w:ascii="Times New Roman" w:hAnsi="Times New Roman" w:cs="Times New Roman"/>
        </w:rPr>
        <w:t>klikając wcześniej opcję „Dla Wykonawców” lub ze strony głównej z zakładki Postępowania.</w:t>
      </w:r>
    </w:p>
    <w:p w14:paraId="7EEF5D6C" w14:textId="77777777" w:rsidR="006E2677" w:rsidRPr="000F45C2" w:rsidRDefault="006E2677" w:rsidP="00503D6B">
      <w:pPr>
        <w:spacing w:before="240" w:after="240" w:line="240" w:lineRule="auto"/>
        <w:rPr>
          <w:rFonts w:ascii="Times New Roman" w:hAnsi="Times New Roman" w:cs="Times New Roman"/>
          <w:b/>
          <w:u w:val="single"/>
        </w:rPr>
      </w:pPr>
      <w:r w:rsidRPr="000F45C2">
        <w:rPr>
          <w:rFonts w:ascii="Times New Roman" w:hAnsi="Times New Roman" w:cs="Times New Roman"/>
          <w:b/>
          <w:u w:val="single"/>
        </w:rPr>
        <w:t xml:space="preserve">EPUAP: </w:t>
      </w:r>
    </w:p>
    <w:p w14:paraId="1FBE2164" w14:textId="3C16E5C6" w:rsidR="006E2677" w:rsidRPr="000F45C2" w:rsidRDefault="006E2677" w:rsidP="006E2677">
      <w:pPr>
        <w:spacing w:before="240" w:after="240" w:line="240" w:lineRule="auto"/>
        <w:rPr>
          <w:rFonts w:ascii="Times New Roman" w:hAnsi="Times New Roman" w:cs="Times New Roman"/>
          <w:bCs/>
        </w:rPr>
      </w:pPr>
      <w:r w:rsidRPr="000F45C2">
        <w:rPr>
          <w:rFonts w:ascii="Times New Roman" w:hAnsi="Times New Roman" w:cs="Times New Roman"/>
          <w:bCs/>
        </w:rPr>
        <w:t xml:space="preserve">Urząd </w:t>
      </w:r>
      <w:r w:rsidR="00297C6A">
        <w:rPr>
          <w:rFonts w:ascii="Times New Roman" w:hAnsi="Times New Roman" w:cs="Times New Roman"/>
          <w:bCs/>
        </w:rPr>
        <w:t>Gminy</w:t>
      </w:r>
      <w:r w:rsidRPr="000F45C2">
        <w:rPr>
          <w:rFonts w:ascii="Times New Roman" w:hAnsi="Times New Roman" w:cs="Times New Roman"/>
          <w:bCs/>
        </w:rPr>
        <w:t xml:space="preserve"> w Skórczu:  </w:t>
      </w:r>
      <w:r w:rsidR="00297C6A" w:rsidRPr="00297C6A">
        <w:rPr>
          <w:rFonts w:ascii="Times New Roman" w:hAnsi="Times New Roman" w:cs="Times New Roman"/>
          <w:bCs/>
          <w:highlight w:val="yellow"/>
        </w:rPr>
        <w:t xml:space="preserve"> </w:t>
      </w:r>
      <w:r w:rsidR="00297C6A" w:rsidRPr="003664D3">
        <w:rPr>
          <w:rFonts w:ascii="Times New Roman" w:hAnsi="Times New Roman" w:cs="Times New Roman"/>
          <w:bCs/>
          <w:highlight w:val="yellow"/>
        </w:rPr>
        <w:t>bfn304u4g3</w:t>
      </w:r>
    </w:p>
    <w:p w14:paraId="0000004E" w14:textId="156596A8"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3" w:name="_Toc72228761"/>
      <w:r w:rsidRPr="000F45C2">
        <w:rPr>
          <w:rFonts w:ascii="Times New Roman" w:hAnsi="Times New Roman" w:cs="Times New Roman"/>
          <w:b/>
          <w:bCs/>
          <w:sz w:val="22"/>
          <w:szCs w:val="22"/>
          <w:u w:val="single"/>
        </w:rPr>
        <w:t>II. Ochrona danych osobowych</w:t>
      </w:r>
      <w:bookmarkEnd w:id="3"/>
    </w:p>
    <w:p w14:paraId="0000004F" w14:textId="77777777" w:rsidR="00D35FFB" w:rsidRPr="000F45C2" w:rsidRDefault="00BF3B8C" w:rsidP="00AA7EDC">
      <w:pPr>
        <w:numPr>
          <w:ilvl w:val="0"/>
          <w:numId w:val="24"/>
        </w:numPr>
        <w:spacing w:before="240" w:line="240" w:lineRule="auto"/>
        <w:ind w:left="284"/>
        <w:jc w:val="both"/>
        <w:rPr>
          <w:rFonts w:ascii="Times New Roman" w:hAnsi="Times New Roman" w:cs="Times New Roman"/>
        </w:rPr>
      </w:pPr>
      <w:r w:rsidRPr="000F45C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35226E19" w:rsidR="00744431"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administratorem Pani/Pana danych osobowych jest </w:t>
      </w:r>
      <w:r w:rsidR="006A64C1">
        <w:rPr>
          <w:rFonts w:ascii="Times New Roman" w:eastAsia="Times New Roman" w:hAnsi="Times New Roman" w:cs="Times New Roman"/>
          <w:b/>
          <w:color w:val="000000"/>
          <w:sz w:val="24"/>
          <w:szCs w:val="24"/>
        </w:rPr>
        <w:t>Wójt Gminy Skórcz, ul. Dworcowa 6, 83-220 Skórcz, tel. 585824645, adres e-mail: gminaskorcz@gminaskorcz.pl</w:t>
      </w:r>
      <w:r w:rsidR="006A64C1">
        <w:rPr>
          <w:rFonts w:ascii="Times New Roman" w:eastAsia="Times New Roman" w:hAnsi="Times New Roman" w:cs="Times New Roman"/>
          <w:color w:val="000000"/>
          <w:sz w:val="24"/>
          <w:szCs w:val="24"/>
        </w:rPr>
        <w:t>.</w:t>
      </w:r>
    </w:p>
    <w:p w14:paraId="00000051" w14:textId="0771B676" w:rsidR="00D35FFB" w:rsidRPr="000F45C2" w:rsidRDefault="00BF3B8C" w:rsidP="00AA7EDC">
      <w:pPr>
        <w:numPr>
          <w:ilvl w:val="0"/>
          <w:numId w:val="11"/>
        </w:numPr>
        <w:spacing w:line="240" w:lineRule="auto"/>
        <w:ind w:left="709" w:hanging="401"/>
        <w:jc w:val="both"/>
        <w:rPr>
          <w:rFonts w:ascii="Times New Roman" w:hAnsi="Times New Roman" w:cs="Times New Roman"/>
          <w:b/>
          <w:bCs/>
        </w:rPr>
      </w:pPr>
      <w:r w:rsidRPr="000F45C2">
        <w:rPr>
          <w:rFonts w:ascii="Times New Roman" w:hAnsi="Times New Roman" w:cs="Times New Roman"/>
        </w:rPr>
        <w:t xml:space="preserve">administrator wyznaczył Inspektora Danych Osobowych, z którym można się kontaktować pod adresem e-mail: </w:t>
      </w:r>
      <w:hyperlink r:id="rId10" w:history="1">
        <w:r w:rsidR="002676E1">
          <w:rPr>
            <w:rStyle w:val="Hipercze"/>
            <w:rFonts w:ascii="Times New Roman" w:eastAsia="Times New Roman" w:hAnsi="Times New Roman" w:cs="Times New Roman"/>
            <w:sz w:val="24"/>
            <w:szCs w:val="24"/>
          </w:rPr>
          <w:t>iodo@gminaskorcz.pl</w:t>
        </w:r>
      </w:hyperlink>
    </w:p>
    <w:p w14:paraId="00000052" w14:textId="34A7C6F6"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0F45C2">
        <w:rPr>
          <w:rFonts w:ascii="Times New Roman" w:hAnsi="Times New Roman" w:cs="Times New Roman"/>
        </w:rPr>
        <w:t>podstawowym</w:t>
      </w:r>
      <w:r w:rsidRPr="000F45C2">
        <w:rPr>
          <w:rFonts w:ascii="Times New Roman" w:hAnsi="Times New Roman" w:cs="Times New Roman"/>
        </w:rPr>
        <w:t>.</w:t>
      </w:r>
    </w:p>
    <w:p w14:paraId="00000053"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posiada Pani/Pan:</w:t>
      </w:r>
    </w:p>
    <w:p w14:paraId="00000058"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16 RODO prawo do sprostowania Pani/Pana danych osobowych (</w:t>
      </w:r>
      <w:r w:rsidRPr="000F45C2">
        <w:rPr>
          <w:rFonts w:ascii="Times New Roman" w:hAnsi="Times New Roman" w:cs="Times New Roman"/>
          <w:i/>
        </w:rPr>
        <w:t xml:space="preserve">skorzystanie z prawa do sprostowania nie może skutkować zmianą wyniku postępowania </w:t>
      </w:r>
      <w:r w:rsidRPr="000F45C2">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0F45C2">
        <w:rPr>
          <w:rFonts w:ascii="Times New Roman" w:hAnsi="Times New Roman" w:cs="Times New Roman"/>
        </w:rPr>
        <w:t>);</w:t>
      </w:r>
    </w:p>
    <w:p w14:paraId="0000005A"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F45C2">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45C2">
        <w:rPr>
          <w:rFonts w:ascii="Times New Roman" w:hAnsi="Times New Roman" w:cs="Times New Roman"/>
        </w:rPr>
        <w:t>);</w:t>
      </w:r>
    </w:p>
    <w:p w14:paraId="0000005B"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0F45C2">
        <w:rPr>
          <w:rFonts w:ascii="Times New Roman" w:hAnsi="Times New Roman" w:cs="Times New Roman"/>
          <w:i/>
        </w:rPr>
        <w:t xml:space="preserve"> </w:t>
      </w:r>
    </w:p>
    <w:p w14:paraId="0000005C"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nie przysługuje Pani/Panu:</w:t>
      </w:r>
    </w:p>
    <w:p w14:paraId="0000005D"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w związku z art. 17 ust. 3 lit. b, d lub e RODO prawo do usunięcia danych osobowych;</w:t>
      </w:r>
    </w:p>
    <w:p w14:paraId="0000005E"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prawo do przenoszenia danych osobowych, o którym mowa w art. 20 RODO;</w:t>
      </w:r>
    </w:p>
    <w:p w14:paraId="0000005F"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4" w:name="_Toc72228762"/>
      <w:r w:rsidRPr="000F45C2">
        <w:rPr>
          <w:rFonts w:ascii="Times New Roman" w:hAnsi="Times New Roman" w:cs="Times New Roman"/>
          <w:b/>
          <w:bCs/>
          <w:sz w:val="22"/>
          <w:szCs w:val="22"/>
          <w:u w:val="single"/>
        </w:rPr>
        <w:t>III. Tryb udzielania zamówienia</w:t>
      </w:r>
      <w:bookmarkEnd w:id="4"/>
    </w:p>
    <w:p w14:paraId="00000062" w14:textId="7687AD63" w:rsidR="00D35FFB" w:rsidRPr="000F45C2" w:rsidRDefault="00BF3B8C" w:rsidP="00AA7EDC">
      <w:pPr>
        <w:numPr>
          <w:ilvl w:val="0"/>
          <w:numId w:val="31"/>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Niniejsze postępowanie prowadzone jest w trybie podstawowym </w:t>
      </w:r>
      <w:r w:rsidR="00F85631">
        <w:rPr>
          <w:rFonts w:ascii="Times New Roman" w:hAnsi="Times New Roman" w:cs="Times New Roman"/>
        </w:rPr>
        <w:t xml:space="preserve">bez negocjacji </w:t>
      </w:r>
      <w:r w:rsidRPr="000F45C2">
        <w:rPr>
          <w:rFonts w:ascii="Times New Roman" w:hAnsi="Times New Roman" w:cs="Times New Roman"/>
        </w:rPr>
        <w:t xml:space="preserve">o jakim stanowi art. 275 pkt 1 PZP oraz niniejszej Specyfikacji Warunków Zamówienia, zwaną dalej „SWZ”. </w:t>
      </w:r>
    </w:p>
    <w:p w14:paraId="00000063"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przewiduje prowadzenia negocjacji. </w:t>
      </w:r>
    </w:p>
    <w:p w14:paraId="00000064"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Szacunkowa wartość przedmiotowego zamówienia nie przekracza progów unijnych o jakich mowa w art. 3 ustawy PZP.  </w:t>
      </w:r>
    </w:p>
    <w:p w14:paraId="00000065" w14:textId="0A42C6AB"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aukcji elektronicznej.</w:t>
      </w:r>
    </w:p>
    <w:p w14:paraId="00000067"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złożenia oferty w postaci katalogów elektronicznych.</w:t>
      </w:r>
    </w:p>
    <w:p w14:paraId="00000068"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prowadzi postępowania w celu zawarcia umowy ramowej.</w:t>
      </w:r>
    </w:p>
    <w:p w14:paraId="00000069"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zastrzega możliwości ubiegania się o udzielenie zamówienia wyłącznie przez Wykonawców, o których mowa w art. 94 PZP </w:t>
      </w:r>
    </w:p>
    <w:p w14:paraId="0000006A" w14:textId="3ECC4B6A"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5DEA950A" w:rsidR="00D35FFB" w:rsidRPr="000F45C2" w:rsidRDefault="00744431" w:rsidP="00AA7EDC">
      <w:pPr>
        <w:numPr>
          <w:ilvl w:val="0"/>
          <w:numId w:val="13"/>
        </w:numPr>
        <w:spacing w:line="240" w:lineRule="auto"/>
        <w:ind w:left="852" w:hanging="418"/>
        <w:jc w:val="both"/>
        <w:rPr>
          <w:rFonts w:ascii="Times New Roman" w:hAnsi="Times New Roman" w:cs="Times New Roman"/>
          <w:b/>
          <w:bCs/>
        </w:rPr>
      </w:pPr>
      <w:r w:rsidRPr="000F45C2">
        <w:rPr>
          <w:rFonts w:ascii="Times New Roman" w:hAnsi="Times New Roman" w:cs="Times New Roman"/>
          <w:b/>
          <w:bCs/>
        </w:rPr>
        <w:t>Nie dotyczy</w:t>
      </w:r>
      <w:r w:rsidR="00BF3B8C" w:rsidRPr="000F45C2">
        <w:rPr>
          <w:rFonts w:ascii="Times New Roman" w:hAnsi="Times New Roman" w:cs="Times New Roman"/>
          <w:b/>
          <w:bCs/>
        </w:rPr>
        <w:tab/>
      </w:r>
      <w:r w:rsidR="00BF3B8C" w:rsidRPr="000F45C2">
        <w:rPr>
          <w:rFonts w:ascii="Times New Roman" w:hAnsi="Times New Roman" w:cs="Times New Roman"/>
          <w:b/>
          <w:bCs/>
          <w:smallCaps/>
        </w:rPr>
        <w:t>     </w:t>
      </w:r>
    </w:p>
    <w:p w14:paraId="0000006D" w14:textId="166021F2"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Szczegółowe wymagania dotyczące realizacji oraz egzekwowania wymogu zatrudnienia na podstawie stosunku pracy zostały określone we </w:t>
      </w:r>
      <w:r w:rsidR="00FE7B56" w:rsidRPr="000F45C2">
        <w:rPr>
          <w:rFonts w:ascii="Times New Roman" w:hAnsi="Times New Roman" w:cs="Times New Roman"/>
        </w:rPr>
        <w:t>W</w:t>
      </w:r>
      <w:r w:rsidRPr="000F45C2">
        <w:rPr>
          <w:rFonts w:ascii="Times New Roman" w:hAnsi="Times New Roman" w:cs="Times New Roman"/>
        </w:rPr>
        <w:t>zorze umowy</w:t>
      </w:r>
      <w:r w:rsidR="00575EEA" w:rsidRPr="000F45C2">
        <w:rPr>
          <w:rFonts w:ascii="Times New Roman" w:hAnsi="Times New Roman" w:cs="Times New Roman"/>
        </w:rPr>
        <w:t xml:space="preserve"> </w:t>
      </w:r>
      <w:r w:rsidR="00575EEA" w:rsidRPr="000F45C2">
        <w:rPr>
          <w:rFonts w:ascii="Times New Roman" w:hAnsi="Times New Roman" w:cs="Times New Roman"/>
          <w:b/>
          <w:bCs/>
        </w:rPr>
        <w:t xml:space="preserve">– Załącznik nr 1 do SWZ </w:t>
      </w:r>
      <w:r w:rsidRPr="000F45C2">
        <w:rPr>
          <w:rFonts w:ascii="Times New Roman" w:hAnsi="Times New Roman" w:cs="Times New Roman"/>
        </w:rPr>
        <w:t xml:space="preserve"> </w:t>
      </w:r>
    </w:p>
    <w:p w14:paraId="0000006E" w14:textId="2A2FA7D1"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określa dodatkowych wymagań związanych z zatrudnianiem osób, o których mowa w art. 96 ust. 2 pkt 2 PZP </w:t>
      </w:r>
    </w:p>
    <w:p w14:paraId="0145C456" w14:textId="6C89CEB0" w:rsidR="008A6CA6" w:rsidRPr="000F45C2" w:rsidRDefault="008A6CA6" w:rsidP="008A6CA6">
      <w:pPr>
        <w:spacing w:line="240" w:lineRule="auto"/>
        <w:jc w:val="both"/>
        <w:rPr>
          <w:rFonts w:ascii="Times New Roman" w:hAnsi="Times New Roman" w:cs="Times New Roman"/>
        </w:rPr>
      </w:pPr>
    </w:p>
    <w:p w14:paraId="0000006F" w14:textId="77777777"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5" w:name="_Toc72228763"/>
      <w:r w:rsidRPr="000F45C2">
        <w:rPr>
          <w:rFonts w:ascii="Times New Roman" w:hAnsi="Times New Roman" w:cs="Times New Roman"/>
          <w:b/>
          <w:bCs/>
          <w:sz w:val="22"/>
          <w:szCs w:val="22"/>
        </w:rPr>
        <w:t>IV. Opis przedmiotu zamówienia</w:t>
      </w:r>
      <w:bookmarkEnd w:id="5"/>
    </w:p>
    <w:p w14:paraId="14BDD6D3" w14:textId="2F7E3D5C" w:rsidR="000A34B5" w:rsidRPr="000A34B5" w:rsidRDefault="00BF3B8C" w:rsidP="000A34B5">
      <w:pPr>
        <w:numPr>
          <w:ilvl w:val="0"/>
          <w:numId w:val="1"/>
        </w:numPr>
        <w:spacing w:before="240" w:line="240" w:lineRule="auto"/>
        <w:ind w:left="434"/>
        <w:jc w:val="both"/>
        <w:rPr>
          <w:rFonts w:ascii="Times New Roman" w:hAnsi="Times New Roman" w:cs="Times New Roman"/>
        </w:rPr>
      </w:pPr>
      <w:r w:rsidRPr="000F45C2">
        <w:rPr>
          <w:rFonts w:ascii="Times New Roman" w:hAnsi="Times New Roman" w:cs="Times New Roman"/>
        </w:rPr>
        <w:t>Przedmiotem zamówienia jest</w:t>
      </w:r>
      <w:r w:rsidR="00AC18F3" w:rsidRPr="000F45C2">
        <w:rPr>
          <w:rFonts w:ascii="Times New Roman" w:hAnsi="Times New Roman" w:cs="Times New Roman"/>
        </w:rPr>
        <w:t>:</w:t>
      </w:r>
      <w:r w:rsidRPr="000F45C2">
        <w:rPr>
          <w:rFonts w:ascii="Times New Roman" w:hAnsi="Times New Roman" w:cs="Times New Roman"/>
        </w:rPr>
        <w:t xml:space="preserve"> </w:t>
      </w:r>
      <w:r w:rsidR="000A34B5" w:rsidRPr="000A34B5">
        <w:rPr>
          <w:rFonts w:ascii="Times New Roman" w:hAnsi="Times New Roman" w:cs="Times New Roman"/>
          <w:b/>
          <w:bCs/>
        </w:rPr>
        <w:t>Przebudowa drogi gminnej nr 243007G w miejscowości Wolental - Pólko</w:t>
      </w:r>
    </w:p>
    <w:p w14:paraId="365FAAC6" w14:textId="27F0121D" w:rsidR="00E07886" w:rsidRPr="00E07886" w:rsidRDefault="00E07886" w:rsidP="00E07886">
      <w:pPr>
        <w:jc w:val="both"/>
        <w:rPr>
          <w:rFonts w:ascii="Times New Roman" w:hAnsi="Times New Roman" w:cs="Times New Roman"/>
        </w:rPr>
      </w:pPr>
      <w:bookmarkStart w:id="6" w:name="_Hlk52350287"/>
      <w:bookmarkStart w:id="7" w:name="_Hlk52350366"/>
      <w:r w:rsidRPr="00E07886">
        <w:rPr>
          <w:rFonts w:ascii="Times New Roman" w:hAnsi="Times New Roman" w:cs="Times New Roman"/>
        </w:rPr>
        <w:lastRenderedPageBreak/>
        <w:t xml:space="preserve">Przedmiotem </w:t>
      </w:r>
      <w:r w:rsidR="00AD514D">
        <w:rPr>
          <w:rFonts w:ascii="Times New Roman" w:hAnsi="Times New Roman" w:cs="Times New Roman"/>
        </w:rPr>
        <w:t>zamówienia</w:t>
      </w:r>
      <w:r w:rsidRPr="00E07886">
        <w:rPr>
          <w:rFonts w:ascii="Times New Roman" w:hAnsi="Times New Roman" w:cs="Times New Roman"/>
        </w:rPr>
        <w:t xml:space="preserve"> jest przebudow</w:t>
      </w:r>
      <w:r w:rsidR="00AD514D">
        <w:rPr>
          <w:rFonts w:ascii="Times New Roman" w:hAnsi="Times New Roman" w:cs="Times New Roman"/>
        </w:rPr>
        <w:t>a</w:t>
      </w:r>
      <w:r w:rsidRPr="00E07886">
        <w:rPr>
          <w:rFonts w:ascii="Times New Roman" w:hAnsi="Times New Roman" w:cs="Times New Roman"/>
        </w:rPr>
        <w:t xml:space="preserve"> </w:t>
      </w:r>
      <w:r w:rsidR="000A34B5">
        <w:rPr>
          <w:rFonts w:ascii="Times New Roman" w:hAnsi="Times New Roman" w:cs="Times New Roman"/>
        </w:rPr>
        <w:t>drogi gminnej w Wolentalu biegnącej w kierunku przysiółka Pólko</w:t>
      </w:r>
      <w:r w:rsidRPr="00E07886">
        <w:rPr>
          <w:rFonts w:ascii="Times New Roman" w:hAnsi="Times New Roman" w:cs="Times New Roman"/>
        </w:rPr>
        <w:t xml:space="preserve">. W ramach przebudowy przewiduje się: budowę jezdni </w:t>
      </w:r>
      <w:r w:rsidR="001B54E7">
        <w:rPr>
          <w:rFonts w:ascii="Times New Roman" w:hAnsi="Times New Roman" w:cs="Times New Roman"/>
        </w:rPr>
        <w:t>o nawierzchni bitumicznej</w:t>
      </w:r>
      <w:r w:rsidR="00AD514D">
        <w:rPr>
          <w:rFonts w:ascii="Times New Roman" w:hAnsi="Times New Roman" w:cs="Times New Roman"/>
        </w:rPr>
        <w:t xml:space="preserve"> o długości około </w:t>
      </w:r>
      <w:r w:rsidR="001B54E7">
        <w:rPr>
          <w:rFonts w:ascii="Times New Roman" w:hAnsi="Times New Roman" w:cs="Times New Roman"/>
        </w:rPr>
        <w:t>993</w:t>
      </w:r>
      <w:r w:rsidR="00AD514D">
        <w:rPr>
          <w:rFonts w:ascii="Times New Roman" w:hAnsi="Times New Roman" w:cs="Times New Roman"/>
        </w:rPr>
        <w:t xml:space="preserve"> mb i szerokości </w:t>
      </w:r>
      <w:r w:rsidR="001B54E7">
        <w:rPr>
          <w:rFonts w:ascii="Times New Roman" w:hAnsi="Times New Roman" w:cs="Times New Roman"/>
        </w:rPr>
        <w:t>3,</w:t>
      </w:r>
      <w:r w:rsidR="00AD514D">
        <w:rPr>
          <w:rFonts w:ascii="Times New Roman" w:hAnsi="Times New Roman" w:cs="Times New Roman"/>
        </w:rPr>
        <w:t xml:space="preserve">5 m </w:t>
      </w:r>
      <w:r w:rsidRPr="00E07886">
        <w:rPr>
          <w:rFonts w:ascii="Times New Roman" w:hAnsi="Times New Roman" w:cs="Times New Roman"/>
        </w:rPr>
        <w:t>, profilowanie skarp,</w:t>
      </w:r>
      <w:r w:rsidR="00297C6A">
        <w:rPr>
          <w:rFonts w:ascii="Times New Roman" w:hAnsi="Times New Roman" w:cs="Times New Roman"/>
        </w:rPr>
        <w:t xml:space="preserve"> wykonanie poboczy z kruszywa,</w:t>
      </w:r>
      <w:r w:rsidRPr="00E07886">
        <w:rPr>
          <w:rFonts w:ascii="Times New Roman" w:hAnsi="Times New Roman" w:cs="Times New Roman"/>
        </w:rPr>
        <w:t xml:space="preserve"> budowę urządzeń bezpieczeństwa ruchu drogowego, wykonanie oznakowana pionowego.</w:t>
      </w:r>
    </w:p>
    <w:p w14:paraId="3086F001" w14:textId="2CD406F1" w:rsidR="00EC67BE" w:rsidRPr="00E07886" w:rsidRDefault="00F41C0B" w:rsidP="00E07886">
      <w:pPr>
        <w:spacing w:before="240" w:line="240" w:lineRule="auto"/>
        <w:jc w:val="both"/>
        <w:rPr>
          <w:rFonts w:ascii="Times New Roman" w:hAnsi="Times New Roman" w:cs="Times New Roman"/>
          <w:color w:val="222222"/>
          <w:shd w:val="clear" w:color="auto" w:fill="FFFFFF"/>
        </w:rPr>
      </w:pPr>
      <w:r w:rsidRPr="00E07886">
        <w:rPr>
          <w:rFonts w:ascii="Times New Roman" w:hAnsi="Times New Roman" w:cs="Times New Roman"/>
        </w:rPr>
        <w:t>Zamawiający nie przewiduje podziału zamówienia na części</w:t>
      </w:r>
      <w:r w:rsidR="00E77C6A" w:rsidRPr="00E07886">
        <w:rPr>
          <w:rFonts w:ascii="Times New Roman" w:hAnsi="Times New Roman" w:cs="Times New Roman"/>
        </w:rPr>
        <w:t xml:space="preserve"> z uwagi na to, że </w:t>
      </w:r>
      <w:r w:rsidR="00E77C6A" w:rsidRPr="00E07886">
        <w:rPr>
          <w:rFonts w:ascii="Times New Roman" w:hAnsi="Times New Roman" w:cs="Times New Roman"/>
          <w:color w:val="222222"/>
          <w:shd w:val="clear" w:color="auto" w:fill="FFFFFF"/>
        </w:rPr>
        <w:t>podział zamówienia na części może spowodować nadmierne trudności techniczne i koordynacyjne w trakcie realizacji robót.</w:t>
      </w:r>
    </w:p>
    <w:bookmarkEnd w:id="6"/>
    <w:bookmarkEnd w:id="7"/>
    <w:p w14:paraId="00000071" w14:textId="0F1586C0" w:rsidR="00D35FFB" w:rsidRPr="003A4693" w:rsidRDefault="00BF3B8C" w:rsidP="00FE7B56">
      <w:pPr>
        <w:spacing w:before="240" w:line="360" w:lineRule="auto"/>
        <w:jc w:val="both"/>
        <w:rPr>
          <w:rFonts w:ascii="Times New Roman" w:hAnsi="Times New Roman" w:cs="Times New Roman"/>
          <w:b/>
          <w:bCs/>
          <w:u w:val="single"/>
        </w:rPr>
      </w:pPr>
      <w:r w:rsidRPr="003A4693">
        <w:rPr>
          <w:rFonts w:ascii="Times New Roman" w:hAnsi="Times New Roman" w:cs="Times New Roman"/>
          <w:b/>
          <w:bCs/>
          <w:u w:val="single"/>
        </w:rPr>
        <w:t xml:space="preserve">Wspólny Słownik Zamówień CPV: </w:t>
      </w:r>
    </w:p>
    <w:p w14:paraId="5C5939B5" w14:textId="2A3752A4" w:rsidR="003A4693" w:rsidRPr="003A4693" w:rsidRDefault="003A4693" w:rsidP="003A4693">
      <w:pPr>
        <w:spacing w:before="120"/>
        <w:rPr>
          <w:rFonts w:ascii="Times New Roman" w:hAnsi="Times New Roman" w:cs="Times New Roman"/>
          <w:b/>
        </w:rPr>
      </w:pPr>
      <w:r w:rsidRPr="003A4693">
        <w:rPr>
          <w:rFonts w:ascii="Times New Roman" w:hAnsi="Times New Roman" w:cs="Times New Roman"/>
          <w:b/>
        </w:rPr>
        <w:t>45 23 31 20-6 – Roboty w zakresie budowy dróg</w:t>
      </w:r>
      <w:r w:rsidRPr="003A4693">
        <w:rPr>
          <w:rFonts w:ascii="Times New Roman" w:hAnsi="Times New Roman" w:cs="Times New Roman"/>
          <w:b/>
        </w:rPr>
        <w:br/>
      </w:r>
      <w:r w:rsidRPr="003A4693">
        <w:rPr>
          <w:rFonts w:ascii="Times New Roman" w:hAnsi="Times New Roman" w:cs="Times New Roman"/>
        </w:rPr>
        <w:br/>
      </w:r>
    </w:p>
    <w:p w14:paraId="00000073" w14:textId="4B8CE2A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częściowych.</w:t>
      </w:r>
    </w:p>
    <w:p w14:paraId="00000074" w14:textId="76E080D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wariantowych oraz w postaci katalogów elektronicznych.</w:t>
      </w:r>
    </w:p>
    <w:p w14:paraId="00000075" w14:textId="4CCE3E1A"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Zamawiający nie przewiduje udzielania zamówień, o których mowa w art. 214 ust. 1 pkt 7 i 8.</w:t>
      </w:r>
    </w:p>
    <w:p w14:paraId="00000076" w14:textId="3ED1A37D"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 xml:space="preserve">Szczegółowy opis oraz sposób realizacji zamówienia zawiera Opis Przedmiotu Zamówienia (OPZ), stanowiący </w:t>
      </w:r>
      <w:r w:rsidRPr="000F45C2">
        <w:rPr>
          <w:rFonts w:ascii="Times New Roman" w:hAnsi="Times New Roman" w:cs="Times New Roman"/>
          <w:b/>
        </w:rPr>
        <w:t xml:space="preserve">Załącznik nr </w:t>
      </w:r>
      <w:r w:rsidR="00035708" w:rsidRPr="000F45C2">
        <w:rPr>
          <w:rFonts w:ascii="Times New Roman" w:hAnsi="Times New Roman" w:cs="Times New Roman"/>
          <w:b/>
        </w:rPr>
        <w:t>2</w:t>
      </w:r>
      <w:r w:rsidRPr="000F45C2">
        <w:rPr>
          <w:rFonts w:ascii="Times New Roman" w:hAnsi="Times New Roman" w:cs="Times New Roman"/>
          <w:b/>
        </w:rPr>
        <w:t xml:space="preserve"> do SWZ</w:t>
      </w:r>
      <w:r w:rsidR="00137A82" w:rsidRPr="000F45C2">
        <w:rPr>
          <w:rFonts w:ascii="Times New Roman" w:hAnsi="Times New Roman" w:cs="Times New Roman"/>
          <w:b/>
        </w:rPr>
        <w:t xml:space="preserve"> – dokumentacja projektowa</w:t>
      </w:r>
      <w:r w:rsidRPr="000F45C2">
        <w:rPr>
          <w:rFonts w:ascii="Times New Roman" w:hAnsi="Times New Roman" w:cs="Times New Roman"/>
        </w:rPr>
        <w:t>.</w:t>
      </w:r>
    </w:p>
    <w:p w14:paraId="00000077" w14:textId="0B79B9F8" w:rsidR="00D35FFB" w:rsidRPr="000F45C2" w:rsidRDefault="00BF3B8C" w:rsidP="008A6CA6">
      <w:pPr>
        <w:pStyle w:val="Nagwek2"/>
        <w:spacing w:line="240" w:lineRule="auto"/>
        <w:rPr>
          <w:rFonts w:ascii="Times New Roman" w:hAnsi="Times New Roman" w:cs="Times New Roman"/>
          <w:b/>
          <w:bCs/>
          <w:sz w:val="22"/>
          <w:szCs w:val="22"/>
        </w:rPr>
      </w:pPr>
      <w:bookmarkStart w:id="8" w:name="_Toc72228764"/>
      <w:r w:rsidRPr="000F45C2">
        <w:rPr>
          <w:rFonts w:ascii="Times New Roman" w:hAnsi="Times New Roman" w:cs="Times New Roman"/>
          <w:b/>
          <w:bCs/>
          <w:sz w:val="22"/>
          <w:szCs w:val="22"/>
        </w:rPr>
        <w:t>V. Wizja lokalna</w:t>
      </w:r>
      <w:bookmarkEnd w:id="8"/>
    </w:p>
    <w:p w14:paraId="09646A2C" w14:textId="7FBB9120" w:rsidR="007B15A9" w:rsidRPr="000F45C2" w:rsidRDefault="00BF3B8C" w:rsidP="008A6CA6">
      <w:pPr>
        <w:spacing w:before="240" w:after="40" w:line="240" w:lineRule="auto"/>
        <w:jc w:val="both"/>
        <w:rPr>
          <w:rFonts w:ascii="Times New Roman" w:hAnsi="Times New Roman" w:cs="Times New Roman"/>
        </w:rPr>
      </w:pPr>
      <w:r w:rsidRPr="000F45C2">
        <w:rPr>
          <w:rFonts w:ascii="Times New Roman" w:hAnsi="Times New Roman" w:cs="Times New Roman"/>
        </w:rPr>
        <w:t xml:space="preserve">Zamawiający </w:t>
      </w:r>
      <w:r w:rsidR="007B15A9" w:rsidRPr="000F45C2">
        <w:rPr>
          <w:rFonts w:ascii="Times New Roman" w:hAnsi="Times New Roman" w:cs="Times New Roman"/>
        </w:rPr>
        <w:t xml:space="preserve">nie przewiduje </w:t>
      </w:r>
      <w:r w:rsidR="001A6270" w:rsidRPr="000F45C2">
        <w:rPr>
          <w:rFonts w:ascii="Times New Roman" w:hAnsi="Times New Roman" w:cs="Times New Roman"/>
        </w:rPr>
        <w:t xml:space="preserve">zwołania </w:t>
      </w:r>
      <w:r w:rsidR="007B15A9" w:rsidRPr="000F45C2">
        <w:rPr>
          <w:rFonts w:ascii="Times New Roman" w:hAnsi="Times New Roman" w:cs="Times New Roman"/>
        </w:rPr>
        <w:t>wizji lokalnej</w:t>
      </w:r>
      <w:r w:rsidR="004C2F29" w:rsidRPr="000F45C2">
        <w:rPr>
          <w:rFonts w:ascii="Times New Roman" w:hAnsi="Times New Roman" w:cs="Times New Roman"/>
        </w:rPr>
        <w:t xml:space="preserve"> przed terminem składania ofert</w:t>
      </w:r>
      <w:r w:rsidR="007B15A9" w:rsidRPr="000F45C2">
        <w:rPr>
          <w:rFonts w:ascii="Times New Roman" w:hAnsi="Times New Roman" w:cs="Times New Roman"/>
        </w:rPr>
        <w:t>.</w:t>
      </w:r>
    </w:p>
    <w:p w14:paraId="0000007A" w14:textId="57E0247A" w:rsidR="00D35FFB" w:rsidRPr="000F45C2" w:rsidRDefault="00BF3B8C" w:rsidP="008A6CA6">
      <w:pPr>
        <w:pStyle w:val="Nagwek2"/>
        <w:spacing w:line="240" w:lineRule="auto"/>
        <w:rPr>
          <w:rFonts w:ascii="Times New Roman" w:hAnsi="Times New Roman" w:cs="Times New Roman"/>
          <w:b/>
          <w:bCs/>
          <w:sz w:val="22"/>
          <w:szCs w:val="22"/>
        </w:rPr>
      </w:pPr>
      <w:bookmarkStart w:id="9" w:name="_Toc72228765"/>
      <w:r w:rsidRPr="000F45C2">
        <w:rPr>
          <w:rFonts w:ascii="Times New Roman" w:hAnsi="Times New Roman" w:cs="Times New Roman"/>
          <w:b/>
          <w:bCs/>
          <w:sz w:val="22"/>
          <w:szCs w:val="22"/>
        </w:rPr>
        <w:t>VI. Podwykonawstwo</w:t>
      </w:r>
      <w:bookmarkEnd w:id="9"/>
    </w:p>
    <w:p w14:paraId="0000007B" w14:textId="4CE43DCD" w:rsidR="00D35FFB" w:rsidRPr="000F45C2" w:rsidRDefault="00BF3B8C" w:rsidP="00AA7EDC">
      <w:pPr>
        <w:numPr>
          <w:ilvl w:val="0"/>
          <w:numId w:val="10"/>
        </w:numPr>
        <w:spacing w:before="240" w:line="240" w:lineRule="auto"/>
        <w:jc w:val="both"/>
        <w:rPr>
          <w:rFonts w:ascii="Times New Roman" w:hAnsi="Times New Roman" w:cs="Times New Roman"/>
        </w:rPr>
      </w:pPr>
      <w:r w:rsidRPr="000F45C2">
        <w:rPr>
          <w:rFonts w:ascii="Times New Roman" w:hAnsi="Times New Roman" w:cs="Times New Roman"/>
        </w:rPr>
        <w:t xml:space="preserve">Wykonawca może powierzyć wykonanie części zamówienia podwykonawcy (podwykonawcom). </w:t>
      </w:r>
    </w:p>
    <w:p w14:paraId="0000007C" w14:textId="6B23C75F"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 xml:space="preserve">Zamawiający </w:t>
      </w:r>
      <w:r w:rsidRPr="000F45C2">
        <w:rPr>
          <w:rFonts w:ascii="Times New Roman" w:hAnsi="Times New Roman" w:cs="Times New Roman"/>
          <w:b/>
        </w:rPr>
        <w:t>nie</w:t>
      </w:r>
      <w:r w:rsidR="007B15A9" w:rsidRPr="000F45C2">
        <w:rPr>
          <w:rFonts w:ascii="Times New Roman" w:hAnsi="Times New Roman" w:cs="Times New Roman"/>
          <w:b/>
        </w:rPr>
        <w:t xml:space="preserve"> </w:t>
      </w:r>
      <w:r w:rsidRPr="000F45C2">
        <w:rPr>
          <w:rFonts w:ascii="Times New Roman" w:hAnsi="Times New Roman" w:cs="Times New Roman"/>
          <w:b/>
        </w:rPr>
        <w:t>zastrzega</w:t>
      </w:r>
      <w:r w:rsidRPr="000F45C2">
        <w:rPr>
          <w:rFonts w:ascii="Times New Roman" w:hAnsi="Times New Roman" w:cs="Times New Roman"/>
        </w:rPr>
        <w:t xml:space="preserve"> obowiązku osobistego wykonania przez Wykonawcę kluczowych części zamówienia.</w:t>
      </w:r>
    </w:p>
    <w:p w14:paraId="0000007D" w14:textId="56A488E9"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0F45C2">
        <w:rPr>
          <w:rFonts w:ascii="Times New Roman" w:hAnsi="Times New Roman" w:cs="Times New Roman"/>
        </w:rPr>
        <w:t>w</w:t>
      </w:r>
      <w:r w:rsidRPr="000F45C2">
        <w:rPr>
          <w:rFonts w:ascii="Times New Roman" w:hAnsi="Times New Roman" w:cs="Times New Roman"/>
        </w:rPr>
        <w:t>ykonawców.</w:t>
      </w:r>
    </w:p>
    <w:p w14:paraId="0000007E" w14:textId="257E9D0A" w:rsidR="00D35FFB" w:rsidRPr="000F45C2" w:rsidRDefault="00BF3B8C" w:rsidP="008A6CA6">
      <w:pPr>
        <w:pStyle w:val="Nagwek2"/>
        <w:spacing w:line="240" w:lineRule="auto"/>
        <w:rPr>
          <w:rFonts w:ascii="Times New Roman" w:hAnsi="Times New Roman" w:cs="Times New Roman"/>
          <w:b/>
          <w:bCs/>
          <w:sz w:val="22"/>
          <w:szCs w:val="22"/>
        </w:rPr>
      </w:pPr>
      <w:bookmarkStart w:id="10" w:name="_Toc72228766"/>
      <w:r w:rsidRPr="000F45C2">
        <w:rPr>
          <w:rFonts w:ascii="Times New Roman" w:hAnsi="Times New Roman" w:cs="Times New Roman"/>
          <w:b/>
          <w:bCs/>
          <w:sz w:val="22"/>
          <w:szCs w:val="22"/>
        </w:rPr>
        <w:t>VII. Termin wykonania zamówienia</w:t>
      </w:r>
      <w:bookmarkEnd w:id="10"/>
    </w:p>
    <w:p w14:paraId="0000007F" w14:textId="292CBB21" w:rsidR="00D35FFB" w:rsidRPr="008135CF" w:rsidRDefault="00BF3B8C" w:rsidP="00AA7EDC">
      <w:pPr>
        <w:numPr>
          <w:ilvl w:val="0"/>
          <w:numId w:val="14"/>
        </w:numPr>
        <w:spacing w:before="240" w:line="240" w:lineRule="auto"/>
        <w:ind w:left="426"/>
        <w:jc w:val="both"/>
        <w:rPr>
          <w:rFonts w:ascii="Times New Roman" w:hAnsi="Times New Roman" w:cs="Times New Roman"/>
          <w:highlight w:val="yellow"/>
        </w:rPr>
      </w:pPr>
      <w:r w:rsidRPr="008135CF">
        <w:rPr>
          <w:rFonts w:ascii="Times New Roman" w:hAnsi="Times New Roman" w:cs="Times New Roman"/>
          <w:highlight w:val="yellow"/>
        </w:rPr>
        <w:t>Termin realizacji zamówienia</w:t>
      </w:r>
      <w:r w:rsidR="00187CBA" w:rsidRPr="008135CF">
        <w:rPr>
          <w:rFonts w:ascii="Times New Roman" w:hAnsi="Times New Roman" w:cs="Times New Roman"/>
          <w:highlight w:val="yellow"/>
        </w:rPr>
        <w:t xml:space="preserve">: </w:t>
      </w:r>
      <w:r w:rsidR="00DB7C6E">
        <w:rPr>
          <w:rFonts w:ascii="Times New Roman" w:hAnsi="Times New Roman" w:cs="Times New Roman"/>
          <w:b/>
          <w:bCs/>
          <w:highlight w:val="yellow"/>
        </w:rPr>
        <w:t>30 dni kalendarzowych od dnia podpisania umowy</w:t>
      </w:r>
      <w:r w:rsidR="002B2049" w:rsidRPr="008135CF">
        <w:rPr>
          <w:rFonts w:ascii="Times New Roman" w:hAnsi="Times New Roman" w:cs="Times New Roman"/>
          <w:b/>
          <w:bCs/>
          <w:highlight w:val="yellow"/>
        </w:rPr>
        <w:t>.</w:t>
      </w:r>
    </w:p>
    <w:p w14:paraId="00000080" w14:textId="527E04D2"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Szczegółowe zagadnienia dotyczące terminu realizacji umowy uregulowane są we </w:t>
      </w:r>
      <w:r w:rsidR="004C2F29" w:rsidRPr="000F45C2">
        <w:rPr>
          <w:rFonts w:ascii="Times New Roman" w:hAnsi="Times New Roman" w:cs="Times New Roman"/>
        </w:rPr>
        <w:t>W</w:t>
      </w:r>
      <w:r w:rsidRPr="000F45C2">
        <w:rPr>
          <w:rFonts w:ascii="Times New Roman" w:hAnsi="Times New Roman" w:cs="Times New Roman"/>
        </w:rPr>
        <w:t>zorze umowy stanowiąc</w:t>
      </w:r>
      <w:r w:rsidR="004C2F29" w:rsidRPr="000F45C2">
        <w:rPr>
          <w:rFonts w:ascii="Times New Roman" w:hAnsi="Times New Roman" w:cs="Times New Roman"/>
        </w:rPr>
        <w:t>ym</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9E4A24" w:rsidRPr="000F45C2">
        <w:rPr>
          <w:rFonts w:ascii="Times New Roman" w:hAnsi="Times New Roman" w:cs="Times New Roman"/>
          <w:b/>
        </w:rPr>
        <w:t>1</w:t>
      </w:r>
      <w:r w:rsidRPr="000F45C2">
        <w:rPr>
          <w:rFonts w:ascii="Times New Roman" w:hAnsi="Times New Roman" w:cs="Times New Roman"/>
          <w:b/>
        </w:rPr>
        <w:t xml:space="preserve"> do SWZ</w:t>
      </w:r>
      <w:r w:rsidRPr="000F45C2">
        <w:rPr>
          <w:rFonts w:ascii="Times New Roman" w:hAnsi="Times New Roman" w:cs="Times New Roman"/>
        </w:rPr>
        <w:t>.</w:t>
      </w:r>
    </w:p>
    <w:p w14:paraId="00000081" w14:textId="25D90965" w:rsidR="00D35FFB" w:rsidRPr="000F45C2" w:rsidRDefault="00BF3B8C" w:rsidP="008A6CA6">
      <w:pPr>
        <w:pStyle w:val="Nagwek2"/>
        <w:tabs>
          <w:tab w:val="left" w:pos="0"/>
        </w:tabs>
        <w:spacing w:line="240" w:lineRule="auto"/>
        <w:rPr>
          <w:rFonts w:ascii="Times New Roman" w:hAnsi="Times New Roman" w:cs="Times New Roman"/>
          <w:b/>
          <w:bCs/>
          <w:sz w:val="22"/>
          <w:szCs w:val="22"/>
        </w:rPr>
      </w:pPr>
      <w:bookmarkStart w:id="11" w:name="_Toc72228767"/>
      <w:r w:rsidRPr="000F45C2">
        <w:rPr>
          <w:rFonts w:ascii="Times New Roman" w:hAnsi="Times New Roman" w:cs="Times New Roman"/>
          <w:b/>
          <w:bCs/>
          <w:sz w:val="22"/>
          <w:szCs w:val="22"/>
        </w:rPr>
        <w:t>VIII. Warunki udziału w postępowaniu</w:t>
      </w:r>
      <w:bookmarkEnd w:id="11"/>
    </w:p>
    <w:p w14:paraId="00000082" w14:textId="77777777" w:rsidR="00D35FFB" w:rsidRPr="000F45C2" w:rsidRDefault="00BF3B8C" w:rsidP="00AA7EDC">
      <w:pPr>
        <w:numPr>
          <w:ilvl w:val="0"/>
          <w:numId w:val="19"/>
        </w:numPr>
        <w:spacing w:before="240"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0F45C2">
        <w:rPr>
          <w:rFonts w:ascii="Times New Roman" w:hAnsi="Times New Roman" w:cs="Times New Roman"/>
          <w:b/>
          <w:highlight w:val="white"/>
        </w:rPr>
        <w:t xml:space="preserve"> </w:t>
      </w:r>
      <w:r w:rsidRPr="000F45C2">
        <w:rPr>
          <w:rFonts w:ascii="Times New Roman" w:hAnsi="Times New Roman" w:cs="Times New Roman"/>
          <w:highlight w:val="white"/>
        </w:rPr>
        <w:t>udziału w postępowaniu.</w:t>
      </w:r>
    </w:p>
    <w:p w14:paraId="00000083" w14:textId="77777777" w:rsidR="00D35FFB" w:rsidRPr="000F45C2" w:rsidRDefault="00BF3B8C" w:rsidP="00AA7EDC">
      <w:pPr>
        <w:numPr>
          <w:ilvl w:val="0"/>
          <w:numId w:val="19"/>
        </w:numPr>
        <w:spacing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spełniają warunki dotyczące:</w:t>
      </w:r>
    </w:p>
    <w:p w14:paraId="0000008A" w14:textId="124A27FC" w:rsidR="00D35FFB" w:rsidRPr="000F45C2" w:rsidRDefault="00BF3B8C" w:rsidP="00AA7EDC">
      <w:pPr>
        <w:numPr>
          <w:ilvl w:val="0"/>
          <w:numId w:val="3"/>
        </w:numPr>
        <w:spacing w:line="240" w:lineRule="auto"/>
        <w:ind w:left="852" w:right="20" w:hanging="426"/>
        <w:jc w:val="both"/>
        <w:rPr>
          <w:rFonts w:ascii="Times New Roman" w:hAnsi="Times New Roman" w:cs="Times New Roman"/>
        </w:rPr>
      </w:pPr>
      <w:r w:rsidRPr="000F45C2">
        <w:rPr>
          <w:rFonts w:ascii="Times New Roman" w:hAnsi="Times New Roman" w:cs="Times New Roman"/>
          <w:b/>
        </w:rPr>
        <w:t>zdolności technicznej lub zawodowej:</w:t>
      </w:r>
    </w:p>
    <w:p w14:paraId="0000008B" w14:textId="515D2428" w:rsidR="00D35FFB" w:rsidRPr="000F45C2" w:rsidRDefault="004F3B00" w:rsidP="008A6CA6">
      <w:pPr>
        <w:spacing w:line="240" w:lineRule="auto"/>
        <w:ind w:left="868" w:right="20"/>
        <w:jc w:val="both"/>
        <w:rPr>
          <w:rFonts w:ascii="Times New Roman" w:hAnsi="Times New Roman" w:cs="Times New Roman"/>
          <w:b/>
          <w:bCs/>
        </w:rPr>
      </w:pPr>
      <w:r w:rsidRPr="000F45C2">
        <w:rPr>
          <w:rFonts w:ascii="Times New Roman" w:hAnsi="Times New Roman" w:cs="Times New Roman"/>
        </w:rPr>
        <w:t xml:space="preserve">W zakresie zdolności technicznej </w:t>
      </w:r>
      <w:r w:rsidR="00BF3B8C" w:rsidRPr="000F45C2">
        <w:rPr>
          <w:rFonts w:ascii="Times New Roman" w:hAnsi="Times New Roman" w:cs="Times New Roman"/>
        </w:rPr>
        <w:t xml:space="preserve">Wykonawca spełni warunek, jeżeli wykaże, że w okresie ostatnich </w:t>
      </w:r>
      <w:r w:rsidR="00472ED6" w:rsidRPr="000F45C2">
        <w:rPr>
          <w:rFonts w:ascii="Times New Roman" w:hAnsi="Times New Roman" w:cs="Times New Roman"/>
        </w:rPr>
        <w:t>5</w:t>
      </w:r>
      <w:r w:rsidR="00BF3B8C" w:rsidRPr="000F45C2">
        <w:rPr>
          <w:rFonts w:ascii="Times New Roman" w:hAnsi="Times New Roman" w:cs="Times New Roman"/>
        </w:rPr>
        <w:t xml:space="preserve"> lat przed upływem terminu składania ofert, a jeżeli okres prowadzenia działalności jest krótszy - w tym okresie, </w:t>
      </w:r>
      <w:r w:rsidR="00161242" w:rsidRPr="000F45C2">
        <w:rPr>
          <w:rFonts w:ascii="Times New Roman" w:hAnsi="Times New Roman" w:cs="Times New Roman"/>
        </w:rPr>
        <w:t>zrealizował</w:t>
      </w:r>
      <w:r w:rsidR="00BF3B8C" w:rsidRPr="000F45C2">
        <w:rPr>
          <w:rFonts w:ascii="Times New Roman" w:hAnsi="Times New Roman" w:cs="Times New Roman"/>
        </w:rPr>
        <w:t xml:space="preserve"> należycie </w:t>
      </w:r>
      <w:r w:rsidR="00161242" w:rsidRPr="000F45C2">
        <w:rPr>
          <w:rFonts w:ascii="Times New Roman" w:hAnsi="Times New Roman" w:cs="Times New Roman"/>
        </w:rPr>
        <w:t xml:space="preserve">tj. prawidłowo i z zasadami sztuki </w:t>
      </w:r>
      <w:r w:rsidR="00161242" w:rsidRPr="000F45C2">
        <w:rPr>
          <w:rFonts w:ascii="Times New Roman" w:hAnsi="Times New Roman" w:cs="Times New Roman"/>
        </w:rPr>
        <w:lastRenderedPageBreak/>
        <w:t xml:space="preserve">budowlanej </w:t>
      </w:r>
      <w:r w:rsidR="00BF3B8C" w:rsidRPr="000F45C2">
        <w:rPr>
          <w:rFonts w:ascii="Times New Roman" w:hAnsi="Times New Roman" w:cs="Times New Roman"/>
        </w:rPr>
        <w:t xml:space="preserve">co najmniej </w:t>
      </w:r>
      <w:r w:rsidR="00472ED6" w:rsidRPr="000F45C2">
        <w:rPr>
          <w:rFonts w:ascii="Times New Roman" w:hAnsi="Times New Roman" w:cs="Times New Roman"/>
        </w:rPr>
        <w:t>jedno zamówienie polegające</w:t>
      </w:r>
      <w:r w:rsidR="003D179F">
        <w:rPr>
          <w:rFonts w:ascii="Times New Roman" w:hAnsi="Times New Roman" w:cs="Times New Roman"/>
        </w:rPr>
        <w:t xml:space="preserve"> na:</w:t>
      </w:r>
      <w:r w:rsidR="00472ED6" w:rsidRPr="000F45C2">
        <w:rPr>
          <w:rFonts w:ascii="Times New Roman" w:hAnsi="Times New Roman" w:cs="Times New Roman"/>
          <w:b/>
          <w:bCs/>
        </w:rPr>
        <w:t xml:space="preserve"> budowie </w:t>
      </w:r>
      <w:r w:rsidR="003A47D7">
        <w:rPr>
          <w:rFonts w:ascii="Times New Roman" w:hAnsi="Times New Roman" w:cs="Times New Roman"/>
          <w:b/>
          <w:bCs/>
        </w:rPr>
        <w:t xml:space="preserve">lub przebudowie drogi o nawierzchni </w:t>
      </w:r>
      <w:r w:rsidR="00E26292">
        <w:rPr>
          <w:rFonts w:ascii="Times New Roman" w:hAnsi="Times New Roman" w:cs="Times New Roman"/>
          <w:b/>
          <w:bCs/>
        </w:rPr>
        <w:t>bitumicznej</w:t>
      </w:r>
      <w:r w:rsidR="003A47D7">
        <w:rPr>
          <w:rFonts w:ascii="Times New Roman" w:hAnsi="Times New Roman" w:cs="Times New Roman"/>
          <w:b/>
          <w:bCs/>
        </w:rPr>
        <w:t xml:space="preserve"> </w:t>
      </w:r>
      <w:r w:rsidR="003D179F">
        <w:rPr>
          <w:rFonts w:ascii="Times New Roman" w:hAnsi="Times New Roman" w:cs="Times New Roman"/>
          <w:b/>
          <w:bCs/>
        </w:rPr>
        <w:t xml:space="preserve">o długości minimum </w:t>
      </w:r>
      <w:r w:rsidR="00E26292">
        <w:rPr>
          <w:rFonts w:ascii="Times New Roman" w:hAnsi="Times New Roman" w:cs="Times New Roman"/>
          <w:b/>
          <w:bCs/>
        </w:rPr>
        <w:t>500</w:t>
      </w:r>
      <w:r w:rsidR="003D179F">
        <w:rPr>
          <w:rFonts w:ascii="Times New Roman" w:hAnsi="Times New Roman" w:cs="Times New Roman"/>
          <w:b/>
          <w:bCs/>
        </w:rPr>
        <w:t xml:space="preserve"> mb.</w:t>
      </w:r>
      <w:r w:rsidR="00BF3B8C" w:rsidRPr="000F45C2">
        <w:rPr>
          <w:rFonts w:ascii="Times New Roman" w:hAnsi="Times New Roman" w:cs="Times New Roman"/>
          <w:b/>
          <w:bCs/>
        </w:rPr>
        <w:t xml:space="preserve"> </w:t>
      </w:r>
    </w:p>
    <w:p w14:paraId="637A7E0A" w14:textId="2C7A113E" w:rsidR="004F3B00" w:rsidRPr="000F45C2" w:rsidRDefault="004F3B00" w:rsidP="008A6CA6">
      <w:pPr>
        <w:spacing w:line="240" w:lineRule="auto"/>
        <w:ind w:left="868" w:right="20"/>
        <w:jc w:val="both"/>
        <w:rPr>
          <w:rFonts w:ascii="Times New Roman" w:hAnsi="Times New Roman" w:cs="Times New Roman"/>
        </w:rPr>
      </w:pPr>
      <w:r w:rsidRPr="000F45C2">
        <w:rPr>
          <w:rFonts w:ascii="Times New Roman" w:hAnsi="Times New Roman" w:cs="Times New Roman"/>
        </w:rPr>
        <w:t>W zakresie zdolności zawodowej Wykonawca spełni warunek, jeśli wykaże, że będzie dysponować:</w:t>
      </w:r>
    </w:p>
    <w:p w14:paraId="61F451F6" w14:textId="4F54D024" w:rsidR="004F3B00" w:rsidRPr="000F45C2" w:rsidRDefault="004F3B00" w:rsidP="00AA7EDC">
      <w:pPr>
        <w:pStyle w:val="Akapitzlist"/>
        <w:numPr>
          <w:ilvl w:val="0"/>
          <w:numId w:val="35"/>
        </w:numPr>
        <w:spacing w:line="240" w:lineRule="auto"/>
        <w:ind w:right="20"/>
        <w:jc w:val="both"/>
        <w:rPr>
          <w:rFonts w:ascii="Times New Roman" w:hAnsi="Times New Roman" w:cs="Times New Roman"/>
        </w:rPr>
      </w:pPr>
      <w:r w:rsidRPr="000F45C2">
        <w:rPr>
          <w:rFonts w:ascii="Times New Roman" w:hAnsi="Times New Roman" w:cs="Times New Roman"/>
          <w:b/>
          <w:bCs/>
        </w:rPr>
        <w:t>jedną osobą na stanowisku kierownika budowy</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t>
      </w:r>
      <w:r w:rsidR="00161242" w:rsidRPr="000F45C2">
        <w:rPr>
          <w:rFonts w:ascii="Times New Roman" w:hAnsi="Times New Roman" w:cs="Times New Roman"/>
        </w:rPr>
        <w:t xml:space="preserve">budowlanymi </w:t>
      </w:r>
      <w:r w:rsidRPr="003D179F">
        <w:rPr>
          <w:rFonts w:ascii="Times New Roman" w:hAnsi="Times New Roman" w:cs="Times New Roman"/>
          <w:b/>
          <w:bCs/>
        </w:rPr>
        <w:t xml:space="preserve">w specjalności </w:t>
      </w:r>
      <w:r w:rsidR="003D179F" w:rsidRPr="003D179F">
        <w:rPr>
          <w:rFonts w:ascii="Times New Roman" w:hAnsi="Times New Roman" w:cs="Times New Roman"/>
          <w:b/>
          <w:bCs/>
        </w:rPr>
        <w:t>drogowej</w:t>
      </w:r>
    </w:p>
    <w:p w14:paraId="255CAE4E" w14:textId="77777777" w:rsidR="003D179F" w:rsidRPr="003D179F" w:rsidRDefault="003D179F" w:rsidP="008A6CA6">
      <w:pPr>
        <w:spacing w:line="240" w:lineRule="auto"/>
        <w:ind w:left="426" w:right="20"/>
        <w:jc w:val="both"/>
        <w:rPr>
          <w:rFonts w:ascii="Times New Roman" w:hAnsi="Times New Roman" w:cs="Times New Roman"/>
          <w:sz w:val="10"/>
          <w:szCs w:val="10"/>
        </w:rPr>
      </w:pPr>
    </w:p>
    <w:p w14:paraId="20BBFAC8" w14:textId="1ED67BEB" w:rsidR="004F3B00" w:rsidRPr="000F45C2" w:rsidRDefault="004F3B00" w:rsidP="008A6CA6">
      <w:pPr>
        <w:spacing w:line="240" w:lineRule="auto"/>
        <w:ind w:left="426" w:right="20"/>
        <w:jc w:val="both"/>
        <w:rPr>
          <w:rFonts w:ascii="Times New Roman" w:hAnsi="Times New Roman" w:cs="Times New Roman"/>
        </w:rPr>
      </w:pPr>
      <w:r w:rsidRPr="000F45C2">
        <w:rPr>
          <w:rFonts w:ascii="Times New Roman" w:hAnsi="Times New Roman" w:cs="Times New Roman"/>
        </w:rPr>
        <w:t xml:space="preserve">lub posiadających odpowiadające równoważne uprawnienia budowlane wydane na podstawie wcześniej obowiązujących przepisów. W przypadku Wykonawców zagranicznych, dopuszcza się również </w:t>
      </w:r>
      <w:r w:rsidR="00197926" w:rsidRPr="000F45C2">
        <w:rPr>
          <w:rFonts w:ascii="Times New Roman" w:hAnsi="Times New Roman" w:cs="Times New Roman"/>
        </w:rPr>
        <w:t>kwalifikacje</w:t>
      </w:r>
      <w:r w:rsidRPr="000F45C2">
        <w:rPr>
          <w:rFonts w:ascii="Times New Roman" w:hAnsi="Times New Roman" w:cs="Times New Roman"/>
        </w:rPr>
        <w:t xml:space="preserve"> zdobyte w innych państwach, na zasadach </w:t>
      </w:r>
      <w:r w:rsidR="00197926" w:rsidRPr="000F45C2">
        <w:rPr>
          <w:rFonts w:ascii="Times New Roman" w:hAnsi="Times New Roman" w:cs="Times New Roman"/>
        </w:rPr>
        <w:t xml:space="preserve">określonych w art. 12a ustawy Prawo budowlane z uwzględnieniem postanowień ustawy z dnia </w:t>
      </w:r>
      <w:r w:rsidRPr="000F45C2">
        <w:rPr>
          <w:rFonts w:ascii="Times New Roman" w:hAnsi="Times New Roman" w:cs="Times New Roman"/>
        </w:rPr>
        <w:t xml:space="preserve"> </w:t>
      </w:r>
      <w:r w:rsidR="00197926" w:rsidRPr="000F45C2">
        <w:rPr>
          <w:rFonts w:ascii="Times New Roman" w:hAnsi="Times New Roman" w:cs="Times New Roman"/>
        </w:rPr>
        <w:t>22 grudnia 2015 r. O zasadach uznawania kwalifikacji zawodowych nabytych w państwach członkowskich Unii Europejskiej (Dz.U z 2016 r., poz. 65)</w:t>
      </w:r>
    </w:p>
    <w:p w14:paraId="0000008C" w14:textId="77777777" w:rsidR="00D35FFB" w:rsidRPr="000F45C2" w:rsidRDefault="00BF3B8C" w:rsidP="00AA7EDC">
      <w:pPr>
        <w:numPr>
          <w:ilvl w:val="0"/>
          <w:numId w:val="19"/>
        </w:numPr>
        <w:spacing w:line="240" w:lineRule="auto"/>
        <w:ind w:left="448"/>
        <w:jc w:val="both"/>
        <w:rPr>
          <w:rFonts w:ascii="Times New Roman" w:hAnsi="Times New Roman" w:cs="Times New Roman"/>
        </w:rPr>
      </w:pPr>
      <w:r w:rsidRPr="000F45C2">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3298FBC8"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F044F" w:rsidRPr="000F45C2">
        <w:rPr>
          <w:rFonts w:ascii="Times New Roman" w:hAnsi="Times New Roman" w:cs="Times New Roman"/>
          <w:b/>
          <w:bCs/>
        </w:rPr>
        <w:t xml:space="preserve"> – według wzoru stanowiącego załącznik nr </w:t>
      </w:r>
      <w:r w:rsidR="00492E7B" w:rsidRPr="000F45C2">
        <w:rPr>
          <w:rFonts w:ascii="Times New Roman" w:hAnsi="Times New Roman" w:cs="Times New Roman"/>
          <w:b/>
          <w:bCs/>
        </w:rPr>
        <w:t>9</w:t>
      </w:r>
      <w:r w:rsidR="00EF044F" w:rsidRPr="000F45C2">
        <w:rPr>
          <w:rFonts w:ascii="Times New Roman" w:hAnsi="Times New Roman" w:cs="Times New Roman"/>
          <w:b/>
          <w:bCs/>
        </w:rPr>
        <w:t xml:space="preserve"> do SWZ</w:t>
      </w:r>
    </w:p>
    <w:p w14:paraId="0201C85C" w14:textId="3C404C69"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zakres dostępnych wykonawcy zasobów podmiotu udostępniającego zasoby;</w:t>
      </w:r>
    </w:p>
    <w:p w14:paraId="7BB7DA95"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2" w:name="_Toc72228768"/>
      <w:r w:rsidRPr="000F45C2">
        <w:rPr>
          <w:rFonts w:ascii="Times New Roman" w:hAnsi="Times New Roman" w:cs="Times New Roman"/>
          <w:b/>
          <w:bCs/>
          <w:sz w:val="22"/>
          <w:szCs w:val="22"/>
        </w:rPr>
        <w:t>IX. Podstawy wykluczenia z postępowania</w:t>
      </w:r>
      <w:bookmarkEnd w:id="12"/>
    </w:p>
    <w:p w14:paraId="0000008F" w14:textId="77777777" w:rsidR="00D35FFB" w:rsidRPr="000F45C2" w:rsidRDefault="00BF3B8C" w:rsidP="008A6CA6">
      <w:pPr>
        <w:numPr>
          <w:ilvl w:val="0"/>
          <w:numId w:val="2"/>
        </w:numPr>
        <w:spacing w:before="240" w:line="240" w:lineRule="auto"/>
        <w:ind w:left="426"/>
        <w:jc w:val="both"/>
        <w:rPr>
          <w:rFonts w:ascii="Times New Roman" w:hAnsi="Times New Roman" w:cs="Times New Roman"/>
        </w:rPr>
      </w:pPr>
      <w:r w:rsidRPr="000F45C2">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108 ust. 1 PZP;</w:t>
      </w:r>
    </w:p>
    <w:p w14:paraId="00000091" w14:textId="49942F31"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109 ust. 1 pkt. 4 tj.:</w:t>
      </w:r>
    </w:p>
    <w:p w14:paraId="00000092" w14:textId="77777777" w:rsidR="00D35FFB" w:rsidRPr="000F45C2" w:rsidRDefault="00BF3B8C" w:rsidP="00AA7EDC">
      <w:pPr>
        <w:numPr>
          <w:ilvl w:val="0"/>
          <w:numId w:val="8"/>
        </w:numPr>
        <w:spacing w:before="60" w:after="60" w:line="240" w:lineRule="auto"/>
        <w:ind w:left="1246" w:hanging="434"/>
        <w:jc w:val="both"/>
        <w:rPr>
          <w:rFonts w:ascii="Times New Roman" w:hAnsi="Times New Roman" w:cs="Times New Roman"/>
        </w:rPr>
      </w:pPr>
      <w:r w:rsidRPr="000F45C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54E34D7B" w:rsidR="00D35FFB" w:rsidRPr="000F45C2" w:rsidRDefault="00BF3B8C"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Wykluczenie Wykonawcy następuje zgodnie z art. 111 PZP </w:t>
      </w:r>
    </w:p>
    <w:p w14:paraId="2F2049FE" w14:textId="048F229D"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lastRenderedPageBreak/>
        <w:t>Zamawiający może wykluczyć wykonawcę na każdym etapie postępowania o udzielenie zamówienia.</w:t>
      </w:r>
    </w:p>
    <w:p w14:paraId="022F88C0" w14:textId="6411D9E0"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żąda od Wykonawcy, który polega na zdolnościach technicznych lub zawodowych lub sytuacji finansowej lub ekonomicznej podmiotów udostępniających zasoby na zasadach 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0F45C2" w:rsidRDefault="00BF3B8C" w:rsidP="008A6CA6">
      <w:pPr>
        <w:pStyle w:val="Nagwek2"/>
        <w:spacing w:line="240" w:lineRule="auto"/>
        <w:jc w:val="both"/>
        <w:rPr>
          <w:rFonts w:ascii="Times New Roman" w:hAnsi="Times New Roman" w:cs="Times New Roman"/>
          <w:b/>
          <w:bCs/>
          <w:sz w:val="22"/>
          <w:szCs w:val="22"/>
        </w:rPr>
      </w:pPr>
      <w:bookmarkStart w:id="13" w:name="_Toc72228769"/>
      <w:r w:rsidRPr="000F45C2">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3"/>
    </w:p>
    <w:p w14:paraId="00000097" w14:textId="2898E3C8" w:rsidR="00D35FFB" w:rsidRPr="000F45C2" w:rsidRDefault="00BF3B8C" w:rsidP="00AA7EDC">
      <w:pPr>
        <w:numPr>
          <w:ilvl w:val="0"/>
          <w:numId w:val="9"/>
        </w:numPr>
        <w:spacing w:before="240" w:line="240" w:lineRule="auto"/>
        <w:ind w:left="284" w:hanging="426"/>
        <w:jc w:val="both"/>
        <w:rPr>
          <w:rFonts w:ascii="Times New Roman" w:hAnsi="Times New Roman" w:cs="Times New Roman"/>
        </w:rPr>
      </w:pPr>
      <w:r w:rsidRPr="000F45C2">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0F45C2">
        <w:rPr>
          <w:rFonts w:ascii="Times New Roman" w:hAnsi="Times New Roman" w:cs="Times New Roman"/>
        </w:rPr>
        <w:t xml:space="preserve">– zgodnie z </w:t>
      </w:r>
      <w:r w:rsidR="009E175B" w:rsidRPr="000F45C2">
        <w:rPr>
          <w:rFonts w:ascii="Times New Roman" w:hAnsi="Times New Roman" w:cs="Times New Roman"/>
          <w:b/>
        </w:rPr>
        <w:t>Załącznikiem nr</w:t>
      </w:r>
      <w:r w:rsidR="00051440" w:rsidRPr="000F45C2">
        <w:rPr>
          <w:rFonts w:ascii="Times New Roman" w:hAnsi="Times New Roman" w:cs="Times New Roman"/>
          <w:b/>
        </w:rPr>
        <w:t xml:space="preserve"> </w:t>
      </w:r>
      <w:r w:rsidR="00321B77" w:rsidRPr="000F45C2">
        <w:rPr>
          <w:rFonts w:ascii="Times New Roman" w:hAnsi="Times New Roman" w:cs="Times New Roman"/>
          <w:b/>
        </w:rPr>
        <w:t>3</w:t>
      </w:r>
      <w:r w:rsidR="009E175B" w:rsidRPr="000F45C2">
        <w:rPr>
          <w:rFonts w:ascii="Times New Roman" w:hAnsi="Times New Roman" w:cs="Times New Roman"/>
          <w:b/>
        </w:rPr>
        <w:t xml:space="preserve"> do SWZ</w:t>
      </w:r>
      <w:r w:rsidR="009E175B" w:rsidRPr="000F45C2">
        <w:rPr>
          <w:rFonts w:ascii="Times New Roman" w:hAnsi="Times New Roman" w:cs="Times New Roman"/>
        </w:rPr>
        <w:t xml:space="preserve">, </w:t>
      </w:r>
      <w:r w:rsidRPr="000F45C2">
        <w:rPr>
          <w:rFonts w:ascii="Times New Roman" w:hAnsi="Times New Roman" w:cs="Times New Roman"/>
        </w:rPr>
        <w:t xml:space="preserve">oraz o braku podstaw do wykluczenia z postępowania – zgodnie z </w:t>
      </w:r>
      <w:r w:rsidRPr="000F45C2">
        <w:rPr>
          <w:rFonts w:ascii="Times New Roman" w:hAnsi="Times New Roman" w:cs="Times New Roman"/>
          <w:b/>
        </w:rPr>
        <w:t xml:space="preserve">Załącznikiem nr </w:t>
      </w:r>
      <w:r w:rsidR="00AD49A5" w:rsidRPr="000F45C2">
        <w:rPr>
          <w:rFonts w:ascii="Times New Roman" w:hAnsi="Times New Roman" w:cs="Times New Roman"/>
          <w:b/>
        </w:rPr>
        <w:t>4</w:t>
      </w:r>
      <w:r w:rsidRPr="000F45C2">
        <w:rPr>
          <w:rFonts w:ascii="Times New Roman" w:hAnsi="Times New Roman" w:cs="Times New Roman"/>
          <w:b/>
        </w:rPr>
        <w:t xml:space="preserve"> do SWZ</w:t>
      </w:r>
      <w:r w:rsidRPr="000F45C2">
        <w:rPr>
          <w:rFonts w:ascii="Times New Roman" w:hAnsi="Times New Roman" w:cs="Times New Roman"/>
        </w:rPr>
        <w:t>;</w:t>
      </w:r>
    </w:p>
    <w:p w14:paraId="00000098" w14:textId="6958A088"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Informacje zawarte w oświadczen</w:t>
      </w:r>
      <w:r w:rsidR="00051440" w:rsidRPr="000F45C2">
        <w:rPr>
          <w:rFonts w:ascii="Times New Roman" w:hAnsi="Times New Roman" w:cs="Times New Roman"/>
        </w:rPr>
        <w:t xml:space="preserve">iach </w:t>
      </w:r>
      <w:r w:rsidRPr="000F45C2">
        <w:rPr>
          <w:rFonts w:ascii="Times New Roman" w:hAnsi="Times New Roman" w:cs="Times New Roman"/>
        </w:rPr>
        <w:t>, o który</w:t>
      </w:r>
      <w:r w:rsidR="00051440" w:rsidRPr="000F45C2">
        <w:rPr>
          <w:rFonts w:ascii="Times New Roman" w:hAnsi="Times New Roman" w:cs="Times New Roman"/>
        </w:rPr>
        <w:t>ch</w:t>
      </w:r>
      <w:r w:rsidRPr="000F45C2">
        <w:rPr>
          <w:rFonts w:ascii="Times New Roman" w:hAnsi="Times New Roman" w:cs="Times New Roman"/>
        </w:rPr>
        <w:t xml:space="preserve"> mowa w pkt 1 stanowią wstępne potwierdzenie, że Wykonawca nie podlega wykluczeniu oraz spełnia warunki udziału w postępowaniu.</w:t>
      </w:r>
    </w:p>
    <w:p w14:paraId="00000099" w14:textId="1422706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Podmiotowe środki dowodowe wymagane od wykonawcy obejmują:</w:t>
      </w:r>
    </w:p>
    <w:p w14:paraId="0000009B" w14:textId="6E90006E"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Oświadczenie wykonawcy, w zakresie art. 108 ust. 1 pkt 5 ustawy, o braku przynależności do tej samej grupy kapitałowej</w:t>
      </w:r>
      <w:r w:rsidRPr="000F45C2">
        <w:rPr>
          <w:rFonts w:ascii="Times New Roman" w:hAnsi="Times New Roman" w:cs="Times New Roman"/>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F45C2">
        <w:rPr>
          <w:rFonts w:ascii="Times New Roman" w:hAnsi="Times New Roman" w:cs="Times New Roman"/>
          <w:b/>
        </w:rPr>
        <w:t xml:space="preserve">załącznik nr </w:t>
      </w:r>
      <w:r w:rsidR="00AD49A5" w:rsidRPr="000F45C2">
        <w:rPr>
          <w:rFonts w:ascii="Times New Roman" w:hAnsi="Times New Roman" w:cs="Times New Roman"/>
          <w:b/>
        </w:rPr>
        <w:t>5</w:t>
      </w:r>
      <w:r w:rsidR="009C67EF" w:rsidRPr="000F45C2">
        <w:rPr>
          <w:rFonts w:ascii="Times New Roman" w:hAnsi="Times New Roman" w:cs="Times New Roman"/>
          <w:b/>
        </w:rPr>
        <w:t xml:space="preserve"> </w:t>
      </w:r>
      <w:r w:rsidRPr="000F45C2">
        <w:rPr>
          <w:rFonts w:ascii="Times New Roman" w:hAnsi="Times New Roman" w:cs="Times New Roman"/>
          <w:b/>
        </w:rPr>
        <w:t>do SWZ</w:t>
      </w:r>
      <w:r w:rsidRPr="000F45C2">
        <w:rPr>
          <w:rFonts w:ascii="Times New Roman" w:hAnsi="Times New Roman" w:cs="Times New Roman"/>
        </w:rPr>
        <w:t>;</w:t>
      </w:r>
    </w:p>
    <w:p w14:paraId="0000009C" w14:textId="77777777"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Odpis lub informacja z Krajowego Rejestru Sądowego lub z Centralnej Ewidencji i Informacji o Działalności Gospodarczej</w:t>
      </w:r>
      <w:r w:rsidRPr="000F45C2">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F1AF32" w:rsidR="00D35FFB" w:rsidRPr="000F45C2" w:rsidRDefault="00BF3B8C" w:rsidP="00AA7EDC">
      <w:pPr>
        <w:numPr>
          <w:ilvl w:val="2"/>
          <w:numId w:val="19"/>
        </w:numPr>
        <w:spacing w:line="240" w:lineRule="auto"/>
        <w:ind w:left="710" w:hanging="435"/>
        <w:jc w:val="both"/>
        <w:rPr>
          <w:rFonts w:ascii="Times New Roman" w:hAnsi="Times New Roman" w:cs="Times New Roman"/>
          <w:b/>
          <w:bCs/>
        </w:rPr>
      </w:pPr>
      <w:r w:rsidRPr="000F45C2">
        <w:rPr>
          <w:rFonts w:ascii="Times New Roman" w:hAnsi="Times New Roman" w:cs="Times New Roman"/>
        </w:rPr>
        <w:tab/>
      </w:r>
      <w:r w:rsidR="009A59AC" w:rsidRPr="000F45C2">
        <w:rPr>
          <w:rFonts w:ascii="Times New Roman" w:hAnsi="Times New Roman" w:cs="Times New Roman"/>
          <w:b/>
          <w:bCs/>
        </w:rPr>
        <w:t>W</w:t>
      </w:r>
      <w:r w:rsidRPr="000F45C2">
        <w:rPr>
          <w:rFonts w:ascii="Times New Roman" w:hAnsi="Times New Roman" w:cs="Times New Roman"/>
          <w:b/>
          <w:bCs/>
        </w:rPr>
        <w:t>ykaz robót budowlanych</w:t>
      </w:r>
      <w:r w:rsidRPr="000F45C2">
        <w:rPr>
          <w:rFonts w:ascii="Times New Roman" w:hAnsi="Times New Roman" w:cs="Times New Roman"/>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AD49A5" w:rsidRPr="000F45C2">
        <w:rPr>
          <w:rFonts w:ascii="Times New Roman" w:hAnsi="Times New Roman" w:cs="Times New Roman"/>
          <w:b/>
          <w:bCs/>
        </w:rPr>
        <w:t xml:space="preserve">Formularz „Doświadczenie” </w:t>
      </w:r>
      <w:r w:rsidRPr="000F45C2">
        <w:rPr>
          <w:rFonts w:ascii="Times New Roman" w:hAnsi="Times New Roman" w:cs="Times New Roman"/>
          <w:b/>
          <w:bCs/>
        </w:rPr>
        <w:t xml:space="preserve">- załącznik nr </w:t>
      </w:r>
      <w:r w:rsidR="00AD49A5" w:rsidRPr="000F45C2">
        <w:rPr>
          <w:rFonts w:ascii="Times New Roman" w:hAnsi="Times New Roman" w:cs="Times New Roman"/>
          <w:b/>
          <w:bCs/>
        </w:rPr>
        <w:t>6</w:t>
      </w:r>
      <w:r w:rsidRPr="000F45C2">
        <w:rPr>
          <w:rFonts w:ascii="Times New Roman" w:hAnsi="Times New Roman" w:cs="Times New Roman"/>
          <w:b/>
          <w:bCs/>
        </w:rPr>
        <w:t xml:space="preserve"> do SWZ;</w:t>
      </w:r>
    </w:p>
    <w:p w14:paraId="1B880A01" w14:textId="06467E4C" w:rsidR="00F660FC" w:rsidRPr="000F45C2" w:rsidRDefault="00F660F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 xml:space="preserve">Wykaz osób </w:t>
      </w:r>
      <w:r w:rsidRPr="000F45C2">
        <w:rPr>
          <w:rFonts w:ascii="Times New Roman" w:hAnsi="Times New Roman" w:cs="Times New Roma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do dysponowania tymi osobami. Wzór wykazu określa </w:t>
      </w:r>
      <w:r w:rsidR="00710FF5"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AD49A5" w:rsidRPr="000F45C2">
        <w:rPr>
          <w:rFonts w:ascii="Times New Roman" w:hAnsi="Times New Roman" w:cs="Times New Roman"/>
          <w:b/>
          <w:bCs/>
        </w:rPr>
        <w:t>7</w:t>
      </w:r>
      <w:r w:rsidRPr="000F45C2">
        <w:rPr>
          <w:rFonts w:ascii="Times New Roman" w:hAnsi="Times New Roman" w:cs="Times New Roman"/>
          <w:b/>
          <w:bCs/>
        </w:rPr>
        <w:t xml:space="preserve"> do SWZ.</w:t>
      </w:r>
    </w:p>
    <w:p w14:paraId="0000009F" w14:textId="3366EC68" w:rsidR="00D35FFB" w:rsidRPr="000F45C2" w:rsidRDefault="00BF3B8C" w:rsidP="00AA7EDC">
      <w:pPr>
        <w:numPr>
          <w:ilvl w:val="0"/>
          <w:numId w:val="19"/>
        </w:numPr>
        <w:spacing w:line="240" w:lineRule="auto"/>
        <w:ind w:left="434"/>
        <w:jc w:val="both"/>
        <w:rPr>
          <w:rFonts w:ascii="Times New Roman" w:hAnsi="Times New Roman" w:cs="Times New Roman"/>
        </w:rPr>
      </w:pPr>
      <w:r w:rsidRPr="000F45C2">
        <w:rPr>
          <w:rFonts w:ascii="Times New Roman" w:hAnsi="Times New Roman" w:cs="Times New Roman"/>
        </w:rPr>
        <w:t xml:space="preserve">Jeżeli Wykonawca ma siedzibę lub miejsce zamieszkania poza terytorium Rzeczypospolitej Polskiej, zamiast dokumentu, o których mowa w ust. </w:t>
      </w:r>
      <w:r w:rsidR="009A59AC" w:rsidRPr="000F45C2">
        <w:rPr>
          <w:rFonts w:ascii="Times New Roman" w:hAnsi="Times New Roman" w:cs="Times New Roman"/>
        </w:rPr>
        <w:t>4</w:t>
      </w:r>
      <w:r w:rsidRPr="000F45C2">
        <w:rPr>
          <w:rFonts w:ascii="Times New Roman" w:hAnsi="Times New Roman" w:cs="Times New Roman"/>
        </w:rPr>
        <w:t xml:space="preserve"> pkt 2, składa dokument lub dokumenty wystawione w kraju, w którym Wykonawca ma siedzibę lub miejsce zamieszkania, potwierdzające </w:t>
      </w:r>
      <w:r w:rsidRPr="000F45C2">
        <w:rPr>
          <w:rFonts w:ascii="Times New Roman" w:hAnsi="Times New Roman" w:cs="Times New Roman"/>
        </w:rPr>
        <w:lastRenderedPageBreak/>
        <w:t>odpowiednio, że nie otwarto jego likwidacji ani nie ogłoszono upadłości. Dokument, o którym mowa powyżej, powinien być wystawiony nie wcześniej niż 3 miesiące przed upływem terminu składania ofert.</w:t>
      </w:r>
    </w:p>
    <w:p w14:paraId="000000A1" w14:textId="77777777"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2" w14:textId="282F6381"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0F45C2">
        <w:rPr>
          <w:rFonts w:ascii="Times New Roman" w:hAnsi="Times New Roman" w:cs="Times New Roman"/>
        </w:rPr>
        <w:t xml:space="preserve"> 30</w:t>
      </w:r>
      <w:r w:rsidRPr="000F45C2">
        <w:rPr>
          <w:rFonts w:ascii="Times New Roman" w:hAnsi="Times New Roman" w:cs="Times New Roman"/>
          <w:smallCaps/>
        </w:rPr>
        <w:t xml:space="preserve">   </w:t>
      </w:r>
      <w:r w:rsidRPr="000F45C2">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0F45C2" w:rsidRDefault="00BF3B8C" w:rsidP="008A6CA6">
      <w:pPr>
        <w:pStyle w:val="Nagwek2"/>
        <w:spacing w:line="240" w:lineRule="auto"/>
        <w:rPr>
          <w:rFonts w:ascii="Times New Roman" w:hAnsi="Times New Roman" w:cs="Times New Roman"/>
          <w:b/>
          <w:bCs/>
          <w:sz w:val="22"/>
          <w:szCs w:val="22"/>
        </w:rPr>
      </w:pPr>
      <w:bookmarkStart w:id="14" w:name="_Toc72228770"/>
      <w:r w:rsidRPr="000F45C2">
        <w:rPr>
          <w:rFonts w:ascii="Times New Roman" w:hAnsi="Times New Roman" w:cs="Times New Roman"/>
          <w:b/>
          <w:bCs/>
          <w:sz w:val="22"/>
          <w:szCs w:val="22"/>
        </w:rPr>
        <w:t>XI. Poleganie na zasobach innych podmiotów</w:t>
      </w:r>
      <w:bookmarkEnd w:id="14"/>
    </w:p>
    <w:p w14:paraId="000000A4" w14:textId="77777777" w:rsidR="00D35FFB" w:rsidRPr="000F45C2" w:rsidRDefault="00BF3B8C" w:rsidP="008A6CA6">
      <w:pPr>
        <w:numPr>
          <w:ilvl w:val="3"/>
          <w:numId w:val="2"/>
        </w:numPr>
        <w:spacing w:before="240" w:line="240" w:lineRule="auto"/>
        <w:ind w:left="426" w:right="20"/>
        <w:jc w:val="both"/>
        <w:rPr>
          <w:rFonts w:ascii="Times New Roman" w:hAnsi="Times New Roman" w:cs="Times New Roman"/>
        </w:rPr>
      </w:pPr>
      <w:r w:rsidRPr="000F45C2">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17ED59CE"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F45C2">
        <w:rPr>
          <w:rFonts w:ascii="Times New Roman" w:hAnsi="Times New Roman" w:cs="Times New Roman"/>
          <w:b/>
        </w:rPr>
        <w:t xml:space="preserve">załącznik nr </w:t>
      </w:r>
      <w:r w:rsidR="00A7020A" w:rsidRPr="000F45C2">
        <w:rPr>
          <w:rFonts w:ascii="Times New Roman" w:hAnsi="Times New Roman" w:cs="Times New Roman"/>
          <w:b/>
        </w:rPr>
        <w:t>9</w:t>
      </w:r>
      <w:r w:rsidRPr="000F45C2">
        <w:rPr>
          <w:rFonts w:ascii="Times New Roman" w:hAnsi="Times New Roman" w:cs="Times New Roman"/>
          <w:b/>
        </w:rPr>
        <w:t xml:space="preserve"> do SWZ.</w:t>
      </w:r>
    </w:p>
    <w:p w14:paraId="000000A7"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1A5CF74"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0F45C2" w:rsidRDefault="00BF3B8C" w:rsidP="008A6CA6">
      <w:pPr>
        <w:numPr>
          <w:ilvl w:val="3"/>
          <w:numId w:val="2"/>
        </w:numPr>
        <w:shd w:val="clear" w:color="auto" w:fill="FFFFFF"/>
        <w:spacing w:line="240" w:lineRule="auto"/>
        <w:ind w:left="426"/>
        <w:jc w:val="both"/>
        <w:rPr>
          <w:rFonts w:ascii="Times New Roman" w:hAnsi="Times New Roman" w:cs="Times New Roman"/>
        </w:rPr>
      </w:pPr>
      <w:r w:rsidRPr="000F45C2">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5" w:name="_Toc72228771"/>
      <w:r w:rsidRPr="000F45C2">
        <w:rPr>
          <w:rFonts w:ascii="Times New Roman" w:hAnsi="Times New Roman" w:cs="Times New Roman"/>
          <w:b/>
          <w:bCs/>
          <w:sz w:val="22"/>
          <w:szCs w:val="22"/>
        </w:rPr>
        <w:t>XII. Informacja dla Wykonawców wspólnie ubiegających się o udzielenie zamówienia</w:t>
      </w:r>
      <w:bookmarkEnd w:id="15"/>
    </w:p>
    <w:p w14:paraId="000000AC" w14:textId="77777777" w:rsidR="00D35FFB" w:rsidRPr="000F45C2" w:rsidRDefault="00BF3B8C" w:rsidP="00AA7EDC">
      <w:pPr>
        <w:numPr>
          <w:ilvl w:val="0"/>
          <w:numId w:val="17"/>
        </w:numPr>
        <w:spacing w:before="240" w:line="240" w:lineRule="auto"/>
        <w:ind w:left="426"/>
        <w:jc w:val="both"/>
        <w:rPr>
          <w:rFonts w:ascii="Times New Roman" w:hAnsi="Times New Roman" w:cs="Times New Roman"/>
        </w:rPr>
      </w:pPr>
      <w:r w:rsidRPr="000F45C2">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0F45C2">
        <w:rPr>
          <w:rFonts w:ascii="Times New Roman" w:hAnsi="Times New Roman" w:cs="Times New Roman"/>
          <w:b/>
        </w:rPr>
        <w:t xml:space="preserve"> </w:t>
      </w:r>
      <w:r w:rsidRPr="000F45C2">
        <w:rPr>
          <w:rFonts w:ascii="Times New Roman" w:hAnsi="Times New Roman" w:cs="Times New Roman"/>
        </w:rPr>
        <w:t xml:space="preserve">winno być załączone do oferty. </w:t>
      </w:r>
    </w:p>
    <w:p w14:paraId="000000AD"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5B03D32"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Wykonawcy wspólnie ubiegający się o udzielenie zamówienia dołączają do oferty oświadczenie, z którego wynika, które roboty budowlane wykonają poszczególni wykonawcy.</w:t>
      </w:r>
    </w:p>
    <w:p w14:paraId="000000AF"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Oświadczenia i dokumenty potwierdzające brak podstaw do wykluczenia z postępowania składa każdy z Wykonawców wspólnie ubiegających się o zamówienie.</w:t>
      </w:r>
    </w:p>
    <w:p w14:paraId="000000B0" w14:textId="4BC90691" w:rsidR="00D35FFB" w:rsidRPr="000F45C2" w:rsidRDefault="00BF3B8C" w:rsidP="008A6CA6">
      <w:pPr>
        <w:pStyle w:val="Nagwek2"/>
        <w:spacing w:before="240" w:after="240" w:line="240" w:lineRule="auto"/>
        <w:jc w:val="both"/>
        <w:rPr>
          <w:rFonts w:ascii="Times New Roman" w:hAnsi="Times New Roman" w:cs="Times New Roman"/>
          <w:b/>
          <w:bCs/>
          <w:sz w:val="22"/>
          <w:szCs w:val="22"/>
        </w:rPr>
      </w:pPr>
      <w:bookmarkStart w:id="16" w:name="_Toc72228772"/>
      <w:r w:rsidRPr="000F45C2">
        <w:rPr>
          <w:rFonts w:ascii="Times New Roman" w:hAnsi="Times New Roman" w:cs="Times New Roman"/>
          <w:b/>
          <w:bCs/>
          <w:sz w:val="22"/>
          <w:szCs w:val="22"/>
        </w:rPr>
        <w:t xml:space="preserve">XIII. Informacje o sposobie porozumiewania się </w:t>
      </w:r>
      <w:r w:rsidR="00E2777F" w:rsidRPr="000F45C2">
        <w:rPr>
          <w:rFonts w:ascii="Times New Roman" w:hAnsi="Times New Roman" w:cs="Times New Roman"/>
          <w:b/>
          <w:bCs/>
          <w:sz w:val="22"/>
          <w:szCs w:val="22"/>
        </w:rPr>
        <w:t>Z</w:t>
      </w:r>
      <w:r w:rsidRPr="000F45C2">
        <w:rPr>
          <w:rFonts w:ascii="Times New Roman" w:hAnsi="Times New Roman" w:cs="Times New Roman"/>
          <w:b/>
          <w:bCs/>
          <w:sz w:val="22"/>
          <w:szCs w:val="22"/>
        </w:rPr>
        <w:t>amawiającego z Wykonawcami oraz przekazywania oświadczeń lub dokumentów</w:t>
      </w:r>
      <w:r w:rsidR="00DE1373" w:rsidRPr="000F45C2">
        <w:rPr>
          <w:rFonts w:ascii="Times New Roman" w:hAnsi="Times New Roman" w:cs="Times New Roman"/>
          <w:b/>
          <w:bCs/>
          <w:sz w:val="22"/>
          <w:szCs w:val="22"/>
        </w:rPr>
        <w:t>. Wyjaśnienie  i zmiana treści SWZ.</w:t>
      </w:r>
      <w:bookmarkEnd w:id="16"/>
    </w:p>
    <w:p w14:paraId="030584C6" w14:textId="77777777" w:rsidR="00FB6C43" w:rsidRPr="000F45C2" w:rsidRDefault="0037038F" w:rsidP="00FB6C43">
      <w:pPr>
        <w:pStyle w:val="Akapitzlist"/>
        <w:numPr>
          <w:ilvl w:val="0"/>
          <w:numId w:val="37"/>
        </w:numPr>
        <w:spacing w:before="240" w:after="240" w:line="240" w:lineRule="auto"/>
        <w:ind w:left="567" w:hanging="567"/>
        <w:jc w:val="both"/>
        <w:rPr>
          <w:rFonts w:ascii="Times New Roman" w:hAnsi="Times New Roman" w:cs="Times New Roman"/>
          <w:bCs/>
        </w:rPr>
      </w:pPr>
      <w:r w:rsidRPr="000F45C2">
        <w:rPr>
          <w:rFonts w:ascii="Times New Roman" w:hAnsi="Times New Roman" w:cs="Times New Roman"/>
        </w:rPr>
        <w:t xml:space="preserve">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4B31A716" w14:textId="4BBF8792" w:rsidR="00FB6C43" w:rsidRPr="000F45C2" w:rsidRDefault="00FB6C43" w:rsidP="00FB6C43">
      <w:pPr>
        <w:pStyle w:val="Akapitzlist"/>
        <w:spacing w:before="240" w:after="240" w:line="240" w:lineRule="auto"/>
        <w:ind w:left="567"/>
        <w:jc w:val="both"/>
        <w:rPr>
          <w:rFonts w:ascii="Times New Roman" w:hAnsi="Times New Roman" w:cs="Times New Roman"/>
          <w:bCs/>
        </w:rPr>
      </w:pPr>
      <w:r w:rsidRPr="000F45C2">
        <w:rPr>
          <w:rFonts w:ascii="Times New Roman" w:hAnsi="Times New Roman" w:cs="Times New Roman"/>
          <w:b/>
          <w:bCs/>
        </w:rPr>
        <w:t>e</w:t>
      </w:r>
      <w:r w:rsidRPr="000F45C2">
        <w:rPr>
          <w:rFonts w:ascii="Times New Roman" w:hAnsi="Times New Roman" w:cs="Times New Roman"/>
          <w:b/>
          <w:u w:val="single"/>
        </w:rPr>
        <w:t xml:space="preserve">PUAP Zamawiającego:  </w:t>
      </w:r>
      <w:r w:rsidRPr="003664D3">
        <w:rPr>
          <w:rFonts w:ascii="Times New Roman" w:hAnsi="Times New Roman" w:cs="Times New Roman"/>
          <w:bCs/>
        </w:rPr>
        <w:t xml:space="preserve">Urząd </w:t>
      </w:r>
      <w:r w:rsidR="003664D3" w:rsidRPr="003664D3">
        <w:rPr>
          <w:rFonts w:ascii="Times New Roman" w:hAnsi="Times New Roman" w:cs="Times New Roman"/>
          <w:bCs/>
        </w:rPr>
        <w:t>Gminy</w:t>
      </w:r>
      <w:r w:rsidRPr="003664D3">
        <w:rPr>
          <w:rFonts w:ascii="Times New Roman" w:hAnsi="Times New Roman" w:cs="Times New Roman"/>
          <w:bCs/>
        </w:rPr>
        <w:t xml:space="preserve"> w Skórczu:  </w:t>
      </w:r>
      <w:r w:rsidR="003664D3" w:rsidRPr="003664D3">
        <w:rPr>
          <w:rFonts w:ascii="Times New Roman" w:hAnsi="Times New Roman" w:cs="Times New Roman"/>
          <w:bCs/>
          <w:highlight w:val="yellow"/>
        </w:rPr>
        <w:t>bfn304u4g3</w:t>
      </w:r>
    </w:p>
    <w:p w14:paraId="4DAD73EE" w14:textId="362AAA12"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24541A3" w14:textId="6324443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05F3CB55" w14:textId="3A5B81C8"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Maksymalny rozmiar plików przesyłanych za pośrednictwem dedykowanych formularzy: „Formularz złożenia, zmiany, wycofania oferty lub wniosku” i „Formularza do komunikacji” wynosi 150 MB. </w:t>
      </w:r>
    </w:p>
    <w:p w14:paraId="74CC296F" w14:textId="36A5754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575E71F2" w14:textId="7A9B3B7C"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5D463D09" w14:textId="0EE66F8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We wszelkiej korespondencji związanej z niniejszym postępowaniem Zamawiający i Wykonawcy posługują się numerem sprawy określonym w SWZ. </w:t>
      </w:r>
    </w:p>
    <w:p w14:paraId="6ACA321D" w14:textId="2F02F2A2" w:rsidR="00E2777F" w:rsidRPr="000F45C2" w:rsidRDefault="00E2777F" w:rsidP="00AA7EDC">
      <w:pPr>
        <w:pStyle w:val="Akapitzlist"/>
        <w:numPr>
          <w:ilvl w:val="0"/>
          <w:numId w:val="37"/>
        </w:numPr>
        <w:spacing w:line="240" w:lineRule="auto"/>
        <w:ind w:left="567" w:hanging="567"/>
        <w:jc w:val="both"/>
        <w:rPr>
          <w:rFonts w:ascii="Times New Roman" w:hAnsi="Times New Roman" w:cs="Times New Roman"/>
          <w:b/>
          <w:bCs/>
        </w:rPr>
      </w:pPr>
      <w:r w:rsidRPr="000F45C2">
        <w:rPr>
          <w:rFonts w:ascii="Times New Roman" w:hAnsi="Times New Roman" w:cs="Times New Roman"/>
        </w:rPr>
        <w:t xml:space="preserve">Osobą uprawnioną do kontaktu z Wykonawcami jest: </w:t>
      </w:r>
      <w:r w:rsidR="003664D3">
        <w:rPr>
          <w:rFonts w:ascii="Times New Roman" w:hAnsi="Times New Roman" w:cs="Times New Roman"/>
          <w:b/>
          <w:bCs/>
        </w:rPr>
        <w:t>Mariusz Eggert</w:t>
      </w:r>
      <w:r w:rsidRPr="000F45C2">
        <w:rPr>
          <w:rFonts w:ascii="Times New Roman" w:hAnsi="Times New Roman" w:cs="Times New Roman"/>
          <w:b/>
          <w:bCs/>
        </w:rPr>
        <w:t xml:space="preserve"> – </w:t>
      </w:r>
      <w:r w:rsidR="003664D3">
        <w:rPr>
          <w:rFonts w:ascii="Times New Roman" w:hAnsi="Times New Roman" w:cs="Times New Roman"/>
          <w:b/>
          <w:bCs/>
        </w:rPr>
        <w:t>Inspektor do spraw inwestycji zamówień publicznych i dróg</w:t>
      </w:r>
      <w:r w:rsidRPr="000F45C2">
        <w:rPr>
          <w:rFonts w:ascii="Times New Roman" w:hAnsi="Times New Roman" w:cs="Times New Roman"/>
          <w:b/>
          <w:bCs/>
        </w:rPr>
        <w:t xml:space="preserve">, </w:t>
      </w:r>
      <w:r w:rsidR="001601CD">
        <w:rPr>
          <w:rFonts w:ascii="Times New Roman" w:hAnsi="Times New Roman" w:cs="Times New Roman"/>
          <w:b/>
          <w:bCs/>
        </w:rPr>
        <w:t xml:space="preserve">tel. 58 582 </w:t>
      </w:r>
      <w:r w:rsidR="003664D3">
        <w:rPr>
          <w:rFonts w:ascii="Times New Roman" w:hAnsi="Times New Roman" w:cs="Times New Roman"/>
          <w:b/>
          <w:bCs/>
        </w:rPr>
        <w:t>42 36</w:t>
      </w:r>
    </w:p>
    <w:p w14:paraId="6AA0603A" w14:textId="33F9907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może zwrócić się do </w:t>
      </w:r>
      <w:r w:rsidR="00993BA0" w:rsidRPr="000F45C2">
        <w:rPr>
          <w:rFonts w:ascii="Times New Roman" w:hAnsi="Times New Roman" w:cs="Times New Roman"/>
          <w:color w:val="auto"/>
          <w:sz w:val="22"/>
          <w:szCs w:val="22"/>
        </w:rPr>
        <w:t>Z</w:t>
      </w:r>
      <w:r w:rsidRPr="000F45C2">
        <w:rPr>
          <w:rFonts w:ascii="Times New Roman" w:hAnsi="Times New Roman" w:cs="Times New Roman"/>
          <w:color w:val="auto"/>
          <w:sz w:val="22"/>
          <w:szCs w:val="22"/>
        </w:rPr>
        <w:t xml:space="preserve">amawiającego o wyjaśnienie treści SWZ. </w:t>
      </w:r>
    </w:p>
    <w:p w14:paraId="5C331191" w14:textId="77777777" w:rsidR="006E1C4A"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3A334C38" w14:textId="108512E8" w:rsidR="00993BA0"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Przedłużenie terminu składania ofert nie wpływa na bieg terminu składania wniosku, o którym mowa w pkt. 1</w:t>
      </w:r>
      <w:r w:rsidR="00226B46" w:rsidRPr="000F45C2">
        <w:rPr>
          <w:rFonts w:ascii="Times New Roman" w:hAnsi="Times New Roman" w:cs="Times New Roman"/>
          <w:color w:val="auto"/>
          <w:sz w:val="22"/>
          <w:szCs w:val="22"/>
        </w:rPr>
        <w:t>0</w:t>
      </w:r>
      <w:r w:rsidRPr="000F45C2">
        <w:rPr>
          <w:rFonts w:ascii="Times New Roman" w:hAnsi="Times New Roman" w:cs="Times New Roman"/>
          <w:color w:val="auto"/>
          <w:sz w:val="22"/>
          <w:szCs w:val="22"/>
        </w:rPr>
        <w:t xml:space="preserve"> </w:t>
      </w:r>
    </w:p>
    <w:p w14:paraId="5CFFDDDA" w14:textId="6445A2D3" w:rsidR="00993BA0" w:rsidRPr="000F45C2" w:rsidRDefault="006E1C4A" w:rsidP="008A6CA6">
      <w:pPr>
        <w:pStyle w:val="Default"/>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12.    </w:t>
      </w:r>
      <w:r w:rsidR="00993BA0" w:rsidRPr="000F45C2">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1723D3AC" w:rsidR="00993BA0" w:rsidRPr="000F45C2" w:rsidRDefault="006E1C4A" w:rsidP="008A6CA6">
      <w:pPr>
        <w:spacing w:line="240" w:lineRule="auto"/>
        <w:ind w:left="567" w:hanging="567"/>
        <w:jc w:val="both"/>
        <w:rPr>
          <w:rFonts w:ascii="Times New Roman" w:hAnsi="Times New Roman" w:cs="Times New Roman"/>
        </w:rPr>
      </w:pPr>
      <w:r w:rsidRPr="000F45C2">
        <w:rPr>
          <w:rFonts w:ascii="Times New Roman" w:hAnsi="Times New Roman" w:cs="Times New Roman"/>
        </w:rPr>
        <w:t xml:space="preserve">13.     </w:t>
      </w:r>
      <w:r w:rsidR="00993BA0" w:rsidRPr="000F45C2">
        <w:rPr>
          <w:rFonts w:ascii="Times New Roman" w:hAnsi="Times New Roman" w:cs="Times New Roman"/>
        </w:rPr>
        <w:t>Zamawiający nie przewiduje zwołania zebrania wykonawców.</w:t>
      </w:r>
    </w:p>
    <w:p w14:paraId="000000C4" w14:textId="797077C0"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17" w:name="_Toc72228773"/>
      <w:r w:rsidRPr="000F45C2">
        <w:rPr>
          <w:rFonts w:ascii="Times New Roman" w:hAnsi="Times New Roman" w:cs="Times New Roman"/>
          <w:b/>
          <w:bCs/>
          <w:sz w:val="22"/>
          <w:szCs w:val="22"/>
        </w:rPr>
        <w:lastRenderedPageBreak/>
        <w:t>XIV. Opis sposobu przygotowania ofert oraz dokumentów wymaganych przez Zamawiającego w SWZ</w:t>
      </w:r>
      <w:bookmarkEnd w:id="17"/>
    </w:p>
    <w:p w14:paraId="048522BF" w14:textId="55E72832"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Każdy Wykonawca zobowiązany jest zapoznać się dokładnie z informacjami zawartymi w SWZ i przygotować ofertę zgodnie z wymaganiami w niej określonymi. </w:t>
      </w:r>
    </w:p>
    <w:p w14:paraId="0292ABF8" w14:textId="0B64093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złożyć jedną ofertę. Zaleca się wykorzystanie formularza oferty </w:t>
      </w:r>
      <w:r w:rsidR="00F57474" w:rsidRPr="000F45C2">
        <w:rPr>
          <w:rFonts w:ascii="Times New Roman" w:hAnsi="Times New Roman" w:cs="Times New Roman"/>
          <w:color w:val="000000"/>
          <w:lang w:val="pl-PL"/>
        </w:rPr>
        <w:t xml:space="preserve"> oraz załączników </w:t>
      </w:r>
      <w:r w:rsidRPr="000F45C2">
        <w:rPr>
          <w:rFonts w:ascii="Times New Roman" w:hAnsi="Times New Roman" w:cs="Times New Roman"/>
          <w:color w:val="000000"/>
          <w:lang w:val="pl-PL"/>
        </w:rPr>
        <w:t>stanowiąc</w:t>
      </w:r>
      <w:r w:rsidR="00F57474" w:rsidRPr="000F45C2">
        <w:rPr>
          <w:rFonts w:ascii="Times New Roman" w:hAnsi="Times New Roman" w:cs="Times New Roman"/>
          <w:color w:val="000000"/>
          <w:lang w:val="pl-PL"/>
        </w:rPr>
        <w:t>ych załączniki do</w:t>
      </w:r>
      <w:r w:rsidRPr="000F45C2">
        <w:rPr>
          <w:rFonts w:ascii="Times New Roman" w:hAnsi="Times New Roman" w:cs="Times New Roman"/>
          <w:color w:val="000000"/>
          <w:lang w:val="pl-PL"/>
        </w:rPr>
        <w:t xml:space="preserve"> SWZ. </w:t>
      </w:r>
    </w:p>
    <w:p w14:paraId="4FDBED82" w14:textId="0F911975"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składa ofertę za pośrednictwem Formularza do złożenia, zmiany, wycofania oferty lub wniosku dostępnego na ePUAP i udostępnionego również na miniPortalu. W formularzu oferty Wykonawca zobowiązany jest podać adres e-mail, do prowadzenia korespondencji związanej z postępowaniem. Funkcja do zaszyfrowania oferty przez Wykonawcę jest dostępna dla wykonawców na miniPortalu, w szczegółach danego postępowania. </w:t>
      </w:r>
    </w:p>
    <w:p w14:paraId="433378B5" w14:textId="660BDD03" w:rsidR="004B1DDE" w:rsidRPr="000F45C2" w:rsidRDefault="004B1DDE" w:rsidP="00005F5E">
      <w:pPr>
        <w:autoSpaceDE w:val="0"/>
        <w:autoSpaceDN w:val="0"/>
        <w:adjustRightInd w:val="0"/>
        <w:spacing w:line="240" w:lineRule="auto"/>
        <w:ind w:left="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Uwaga ! W toku czynności składania oferty należy zwrócić szczególną uwagę na właściwy podmiot, który należy wybrać w ePUAP. Identyfikatorem zamawiającego w ePUAP jest </w:t>
      </w:r>
      <w:r w:rsidRPr="000F45C2">
        <w:rPr>
          <w:rFonts w:ascii="Times New Roman" w:hAnsi="Times New Roman" w:cs="Times New Roman"/>
          <w:b/>
          <w:bCs/>
          <w:color w:val="000000"/>
          <w:lang w:val="pl-PL"/>
        </w:rPr>
        <w:t xml:space="preserve">Urząd </w:t>
      </w:r>
      <w:r w:rsidR="00B73533">
        <w:rPr>
          <w:rFonts w:ascii="Times New Roman" w:hAnsi="Times New Roman" w:cs="Times New Roman"/>
          <w:b/>
          <w:bCs/>
          <w:color w:val="000000"/>
          <w:lang w:val="pl-PL"/>
        </w:rPr>
        <w:t>Gminy</w:t>
      </w:r>
      <w:r w:rsidRPr="000F45C2">
        <w:rPr>
          <w:rFonts w:ascii="Times New Roman" w:hAnsi="Times New Roman" w:cs="Times New Roman"/>
          <w:b/>
          <w:bCs/>
          <w:color w:val="000000"/>
          <w:lang w:val="pl-PL"/>
        </w:rPr>
        <w:t xml:space="preserve"> w Skórczu</w:t>
      </w:r>
      <w:r w:rsidR="00FB6C43" w:rsidRPr="000F45C2">
        <w:rPr>
          <w:rFonts w:ascii="Times New Roman" w:hAnsi="Times New Roman" w:cs="Times New Roman"/>
          <w:b/>
          <w:bCs/>
          <w:color w:val="000000"/>
          <w:lang w:val="pl-PL"/>
        </w:rPr>
        <w:t xml:space="preserve"> </w:t>
      </w:r>
      <w:r w:rsidR="00B73533">
        <w:rPr>
          <w:rFonts w:ascii="Times New Roman" w:hAnsi="Times New Roman" w:cs="Times New Roman"/>
          <w:b/>
          <w:bCs/>
          <w:color w:val="000000"/>
          <w:lang w:val="pl-PL"/>
        </w:rPr>
        <w:t>(bfn304u4g3</w:t>
      </w:r>
      <w:r w:rsidR="00FB6C43" w:rsidRPr="000F45C2">
        <w:rPr>
          <w:rFonts w:ascii="Times New Roman" w:hAnsi="Times New Roman" w:cs="Times New Roman"/>
          <w:b/>
          <w:bCs/>
        </w:rPr>
        <w:t>)</w:t>
      </w:r>
      <w:r w:rsidRPr="000F45C2">
        <w:rPr>
          <w:rFonts w:ascii="Times New Roman" w:hAnsi="Times New Roman" w:cs="Times New Roman"/>
          <w:b/>
          <w:bCs/>
          <w:color w:val="000000"/>
          <w:lang w:val="pl-PL"/>
        </w:rPr>
        <w:t xml:space="preserve">. </w:t>
      </w:r>
      <w:r w:rsidRPr="000F45C2">
        <w:rPr>
          <w:rFonts w:ascii="Times New Roman" w:hAnsi="Times New Roman" w:cs="Times New Roman"/>
          <w:color w:val="000000"/>
          <w:lang w:val="pl-PL"/>
        </w:rPr>
        <w:t xml:space="preserve">Wybranie niewłaściwego podmiotu skutkować będzie niezłożeniem oferty w niniejszym postępowaniu. </w:t>
      </w:r>
    </w:p>
    <w:p w14:paraId="28AA987D" w14:textId="020C79D0" w:rsidR="004B1DDE" w:rsidRPr="000F45C2" w:rsidRDefault="004B1DDE" w:rsidP="00005F5E">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wraz ze wszystkimi załącznikami, pod rygorem jej odrzucenia,: </w:t>
      </w:r>
    </w:p>
    <w:p w14:paraId="33A8B9FE" w14:textId="0CBABABC"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sporządzona w języku polskim (zgodnie z art. 20 ust. 2 Ustawy). Dokumenty sporządzone w języku obcym należy złożyć wraz z ich tłumaczeniem na język polski. </w:t>
      </w:r>
    </w:p>
    <w:p w14:paraId="6AF42328" w14:textId="295C327E"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złożona w formie elektronicznej opatrzonej kwalifikowanym podpisem elektronicznym https://www.nccert.pl/ , lub w postaci elektronicznej opatrzonej podpisem zaufanym https://moj.gov.pl/nforms/signer/upload?xFormsAppName=SIGNER lub podpisem osobistym https://www.gov.pl/web/mswia/oprogramowanie-do-pobrania , w ogólnie dostępnych formatach danych, w szczególności w formatach: .txt, .rtf, .pdf, .doc, .docx, .odt. </w:t>
      </w:r>
    </w:p>
    <w:p w14:paraId="7DEED905" w14:textId="3FDE95F5" w:rsidR="00FB6C43" w:rsidRPr="000F45C2" w:rsidRDefault="00FB6C43"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musi być zaszyfrowana na miniPortalu. </w:t>
      </w:r>
    </w:p>
    <w:p w14:paraId="592BB00B" w14:textId="364E742F" w:rsidR="00300969" w:rsidRPr="000F45C2" w:rsidRDefault="00300969"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treść Oferty i załączników musi być zgodna co do treści ze wzorami podanymi w niniejszej SWZ</w:t>
      </w:r>
    </w:p>
    <w:p w14:paraId="32F5A639" w14:textId="3E1670B6" w:rsidR="004B1DDE" w:rsidRPr="000F45C2" w:rsidRDefault="004B1DDE" w:rsidP="004B1DDE">
      <w:pPr>
        <w:autoSpaceDE w:val="0"/>
        <w:autoSpaceDN w:val="0"/>
        <w:adjustRightInd w:val="0"/>
        <w:spacing w:line="240" w:lineRule="auto"/>
        <w:ind w:left="52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Sposób złożenia oferty, w tym zaszyfrowania oferty opisany został w Regulaminie korzystania z miniPortal. </w:t>
      </w:r>
    </w:p>
    <w:p w14:paraId="14F6B9BE" w14:textId="709C639B"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należy ten plik zaszyfrować. </w:t>
      </w:r>
    </w:p>
    <w:p w14:paraId="58406A1D" w14:textId="74477740"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Do oferty należy dołączyć oświadczenia, </w:t>
      </w:r>
      <w:r w:rsidRPr="000F45C2">
        <w:rPr>
          <w:rFonts w:ascii="Times New Roman" w:hAnsi="Times New Roman" w:cs="Times New Roman"/>
          <w:lang w:val="pl-PL"/>
        </w:rPr>
        <w:t xml:space="preserve">o których mowa w pkt </w:t>
      </w:r>
      <w:r w:rsidR="007A6B9A" w:rsidRPr="000F45C2">
        <w:rPr>
          <w:rFonts w:ascii="Times New Roman" w:hAnsi="Times New Roman" w:cs="Times New Roman"/>
          <w:lang w:val="pl-PL"/>
        </w:rPr>
        <w:t>X.1.</w:t>
      </w:r>
      <w:r w:rsidRPr="000F45C2">
        <w:rPr>
          <w:rFonts w:ascii="Times New Roman" w:hAnsi="Times New Roman" w:cs="Times New Roman"/>
          <w:lang w:val="pl-PL"/>
        </w:rPr>
        <w:t xml:space="preserve"> SWZ, </w:t>
      </w:r>
      <w:r w:rsidRPr="000F45C2">
        <w:rPr>
          <w:rFonts w:ascii="Times New Roman" w:hAnsi="Times New Roman" w:cs="Times New Roman"/>
          <w:color w:val="000000"/>
          <w:lang w:val="pl-PL"/>
        </w:rPr>
        <w:t xml:space="preserve">w formie elektronicznej opatrzonej kwalifikowanym podpisem elektronicznym lub w postaci elektronicznej opatrzonej podpisem zaufanym lub podpisem osobistym, a następnie wraz z plikami stanowiącymi ofertę skompresować do jednego pliku archiwum (ZIP) oraz zaszyfrować </w:t>
      </w:r>
    </w:p>
    <w:p w14:paraId="3A33CE4D" w14:textId="1932EE2A"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07E2BCC" w14:textId="5A4FD758"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po upływie terminu do składania ofert nie może skutecznie dokonać zmiany ani wycofać złożonej oferty. </w:t>
      </w:r>
    </w:p>
    <w:p w14:paraId="33632A6B" w14:textId="07780761"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t>
      </w:r>
    </w:p>
    <w:p w14:paraId="7E5F27B4" w14:textId="4658768B"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której treść jest niezgodna z warunkami zamówienia, z zastrzeżeniem art. 223 ust. 2 w zw. z art. 266 Ustawy; </w:t>
      </w:r>
    </w:p>
    <w:p w14:paraId="2383269E" w14:textId="08E805FF"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która nie została sporządzona lub przekazana w sposób zgodny z wymaganiami technicznymi oraz organizacyjnymi sporządzania lub przekazywania ofert przy użyciu środków komunikacji elektronicznej określonymi przez zamawiającego; </w:t>
      </w:r>
    </w:p>
    <w:p w14:paraId="796D498C" w14:textId="348F8348" w:rsidR="004B1DDE" w:rsidRPr="000F45C2" w:rsidRDefault="004B1DDE" w:rsidP="004B1DDE">
      <w:pPr>
        <w:autoSpaceDE w:val="0"/>
        <w:autoSpaceDN w:val="0"/>
        <w:adjustRightInd w:val="0"/>
        <w:spacing w:line="240" w:lineRule="auto"/>
        <w:ind w:firstLine="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podlega odrzuceniu na podstawie art. 226 ust. 1 pkt 5 lub 6 w zw. z art. 266 Ustawy. </w:t>
      </w:r>
    </w:p>
    <w:p w14:paraId="70AB6B01" w14:textId="325DBAF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niejasności i wątpliwości dotyczące treści zapisów SWZ należy, zatem wyjaśnić z zamawiającym przed terminem składania ofert w trybie przewidzianym w SWZ. Przepisy </w:t>
      </w:r>
      <w:r w:rsidRPr="000F45C2">
        <w:rPr>
          <w:rFonts w:ascii="Times New Roman" w:hAnsi="Times New Roman" w:cs="Times New Roman"/>
          <w:color w:val="000000"/>
          <w:lang w:val="pl-PL"/>
        </w:rPr>
        <w:lastRenderedPageBreak/>
        <w:t xml:space="preserve">Ustawy nie przewidują negocjacji warunków udzielenia zamówienia, w tym zapisów projektu umowy, po terminie otwarcia ofert. </w:t>
      </w:r>
    </w:p>
    <w:p w14:paraId="5EDE1684" w14:textId="77777777" w:rsidR="00005F5E" w:rsidRPr="000F45C2" w:rsidRDefault="004B1DDE" w:rsidP="00A0620F">
      <w:pPr>
        <w:pStyle w:val="Akapitzlist"/>
        <w:numPr>
          <w:ilvl w:val="0"/>
          <w:numId w:val="39"/>
        </w:numPr>
        <w:autoSpaceDE w:val="0"/>
        <w:autoSpaceDN w:val="0"/>
        <w:adjustRightInd w:val="0"/>
        <w:spacing w:line="240" w:lineRule="auto"/>
        <w:jc w:val="both"/>
        <w:rPr>
          <w:rFonts w:ascii="Times New Roman" w:eastAsia="Calibri" w:hAnsi="Times New Roman" w:cs="Times New Roman"/>
          <w:color w:val="E36C0A" w:themeColor="accent6" w:themeShade="BF"/>
        </w:rPr>
      </w:pPr>
      <w:r w:rsidRPr="000F45C2">
        <w:rPr>
          <w:rFonts w:ascii="Times New Roman" w:hAnsi="Times New Roman" w:cs="Times New Roman"/>
          <w:color w:val="000000"/>
          <w:lang w:val="pl-PL"/>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000000D5" w14:textId="0E1A037E" w:rsidR="00D35FFB" w:rsidRPr="000F45C2" w:rsidRDefault="00BF3B8C" w:rsidP="00005F5E">
      <w:pPr>
        <w:pStyle w:val="Akapitzlist"/>
        <w:numPr>
          <w:ilvl w:val="0"/>
          <w:numId w:val="39"/>
        </w:numPr>
        <w:spacing w:line="240" w:lineRule="auto"/>
        <w:jc w:val="both"/>
        <w:rPr>
          <w:rFonts w:ascii="Times New Roman" w:eastAsia="Calibri" w:hAnsi="Times New Roman" w:cs="Times New Roman"/>
        </w:rPr>
      </w:pPr>
      <w:bookmarkStart w:id="18" w:name="_21eeoojwb3nb" w:colFirst="0" w:colLast="0"/>
      <w:bookmarkEnd w:id="18"/>
      <w:r w:rsidRPr="000F45C2">
        <w:rPr>
          <w:rFonts w:ascii="Times New Roman" w:hAnsi="Times New Roman" w:cs="Times New Roman"/>
          <w:b/>
        </w:rPr>
        <w:t>Rozszerzenia plików wykorzystywanych przez Wykonawców powinny być zgodne z</w:t>
      </w:r>
      <w:r w:rsidRPr="000F45C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rekomenduje wykorzystanie formatów: .pdf .doc .docx .xls .xlsx .jpg (.jpeg) </w:t>
      </w:r>
      <w:r w:rsidRPr="000F45C2">
        <w:rPr>
          <w:rFonts w:ascii="Times New Roman" w:hAnsi="Times New Roman" w:cs="Times New Roman"/>
          <w:b/>
          <w:u w:val="single"/>
        </w:rPr>
        <w:t>ze szczególnym wskazaniem na .pdf</w:t>
      </w:r>
    </w:p>
    <w:p w14:paraId="000000D7"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celu ewentualnej kompresji danych Zamawiający rekomenduje wykorzystanie jednego z rozszerzeń:</w:t>
      </w:r>
    </w:p>
    <w:p w14:paraId="000000D8"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 xml:space="preserve">.zip </w:t>
      </w:r>
    </w:p>
    <w:p w14:paraId="000000D9"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.7Z</w:t>
      </w:r>
    </w:p>
    <w:p w14:paraId="000000DA" w14:textId="48E4B252"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Wśród rozszerzeń powszechnych a </w:t>
      </w:r>
      <w:r w:rsidRPr="000F45C2">
        <w:rPr>
          <w:rFonts w:ascii="Times New Roman" w:hAnsi="Times New Roman" w:cs="Times New Roman"/>
          <w:b/>
        </w:rPr>
        <w:t>niewystępujących</w:t>
      </w:r>
      <w:r w:rsidRPr="000F45C2">
        <w:rPr>
          <w:rFonts w:ascii="Times New Roman" w:hAnsi="Times New Roman" w:cs="Times New Roman"/>
        </w:rPr>
        <w:t xml:space="preserve"> w Rozporządzeniu KRI występują: .rar .gif .bmp .numbers .pages. </w:t>
      </w:r>
      <w:r w:rsidRPr="000F45C2">
        <w:rPr>
          <w:rFonts w:ascii="Times New Roman" w:hAnsi="Times New Roman" w:cs="Times New Roman"/>
          <w:b/>
        </w:rPr>
        <w:t>Dokumenty złożone w takich plikach zostaną uznane za złożone nieskutecznie.</w:t>
      </w:r>
    </w:p>
    <w:p w14:paraId="000000DB"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zwraca uwagę na ograniczenia wielkości plików podpisywanych profilem zaufanym, który wynosi </w:t>
      </w:r>
      <w:r w:rsidRPr="000F45C2">
        <w:rPr>
          <w:rFonts w:ascii="Times New Roman" w:hAnsi="Times New Roman" w:cs="Times New Roman"/>
          <w:b/>
        </w:rPr>
        <w:t>maksymalnie 10MB</w:t>
      </w:r>
      <w:r w:rsidRPr="000F45C2">
        <w:rPr>
          <w:rFonts w:ascii="Times New Roman" w:hAnsi="Times New Roman" w:cs="Times New Roman"/>
        </w:rPr>
        <w:t xml:space="preserve">, oraz na ograniczenie wielkości plików podpisywanych w aplikacji eDoApp służącej do składania podpisu osobistego, który wynosi </w:t>
      </w:r>
      <w:r w:rsidRPr="000F45C2">
        <w:rPr>
          <w:rFonts w:ascii="Times New Roman" w:hAnsi="Times New Roman" w:cs="Times New Roman"/>
          <w:b/>
        </w:rPr>
        <w:t>maksymalnie 5MB</w:t>
      </w:r>
      <w:r w:rsidRPr="000F45C2">
        <w:rPr>
          <w:rFonts w:ascii="Times New Roman" w:hAnsi="Times New Roman" w:cs="Times New Roman"/>
        </w:rPr>
        <w:t>.</w:t>
      </w:r>
    </w:p>
    <w:p w14:paraId="000000DC"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przypadku stosowania przez wykonawcę kwalifikowanego podpisu elektronicznego:</w:t>
      </w:r>
    </w:p>
    <w:p w14:paraId="000000DD" w14:textId="77777777" w:rsidR="00D35FFB" w:rsidRPr="000F45C2" w:rsidRDefault="00BF3B8C" w:rsidP="00AA7EDC">
      <w:pPr>
        <w:numPr>
          <w:ilvl w:val="0"/>
          <w:numId w:val="18"/>
        </w:numPr>
        <w:spacing w:line="240" w:lineRule="auto"/>
        <w:jc w:val="both"/>
        <w:rPr>
          <w:rFonts w:ascii="Times New Roman" w:eastAsia="Calibri" w:hAnsi="Times New Roman" w:cs="Times New Roman"/>
        </w:rPr>
      </w:pPr>
      <w:r w:rsidRPr="000F45C2">
        <w:rPr>
          <w:rFonts w:ascii="Times New Roman" w:hAnsi="Times New Roman" w:cs="Times New Roman"/>
        </w:rPr>
        <w:t xml:space="preserve">Ze względu na niskie ryzyko naruszenia integralności pliku oraz łatwiejszą weryfikację podpisu zamawiający zaleca, w miarę możliwości, </w:t>
      </w:r>
      <w:r w:rsidRPr="000F45C2">
        <w:rPr>
          <w:rFonts w:ascii="Times New Roman" w:hAnsi="Times New Roman" w:cs="Times New Roman"/>
          <w:b/>
        </w:rPr>
        <w:t xml:space="preserve">przekonwertowanie plików składających się na ofertę na rozszerzenie .pdf  i opatrzenie ich podpisem kwalifikowanym w formacie PAdES. </w:t>
      </w:r>
    </w:p>
    <w:p w14:paraId="000000DE"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 xml:space="preserve">Pliki w innych formatach niż PDF </w:t>
      </w:r>
      <w:r w:rsidRPr="000F45C2">
        <w:rPr>
          <w:rFonts w:ascii="Times New Roman" w:hAnsi="Times New Roman" w:cs="Times New Roman"/>
          <w:b/>
        </w:rPr>
        <w:t>zaleca się opatrzyć podpisem w formacie XAdES o typie zewnętrznym</w:t>
      </w:r>
      <w:r w:rsidRPr="000F45C2">
        <w:rPr>
          <w:rFonts w:ascii="Times New Roman" w:hAnsi="Times New Roman" w:cs="Times New Roman"/>
        </w:rPr>
        <w:t>. Wykonawca powinien pamiętać, aby plik z podpisem przekazywać łącznie z dokumentem podpisywanym.</w:t>
      </w:r>
    </w:p>
    <w:p w14:paraId="000000DF"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Zamawiający rekomenduje wykorzystanie podpisu z kwalifikowanym znacznikiem czasu.</w:t>
      </w:r>
    </w:p>
    <w:p w14:paraId="000000E0"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w:t>
      </w:r>
      <w:r w:rsidRPr="000F45C2">
        <w:rPr>
          <w:rFonts w:ascii="Times New Roman" w:hAnsi="Times New Roman" w:cs="Times New Roman"/>
          <w:b/>
        </w:rPr>
        <w:t xml:space="preserve"> w przypadku podpisywania pliku przez kilka osób, stosować podpisy tego samego rodzaju.</w:t>
      </w:r>
      <w:r w:rsidRPr="000F45C2">
        <w:rPr>
          <w:rFonts w:ascii="Times New Roman" w:hAnsi="Times New Roman" w:cs="Times New Roman"/>
        </w:rPr>
        <w:t xml:space="preserve"> Podpisywanie różnymi rodzajami podpisów np. osobistym i kwalifikowanym może doprowadzić do problemów w weryfikacji plików. </w:t>
      </w:r>
    </w:p>
    <w:p w14:paraId="000000E1"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 Wykonawca z odpowiednim wyprzedzeniem przetestował możliwość prawidłowego wykorzystania wybranej metody podpisania plików oferty.</w:t>
      </w:r>
    </w:p>
    <w:p w14:paraId="000000E2"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Osobą składającą ofertę powinna być osoba kontaktowa podawana w dokumentacji.</w:t>
      </w:r>
    </w:p>
    <w:p w14:paraId="000000E3"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Jeśli Wykonawca pakuje dokumenty np. w plik o rozszerzeniu .zip, zaleca się wcześniejsze podpisanie każdego ze skompresowanych plików. </w:t>
      </w:r>
    </w:p>
    <w:p w14:paraId="000000E5"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Zamawiający zaleca aby </w:t>
      </w:r>
      <w:r w:rsidRPr="000F45C2">
        <w:rPr>
          <w:rFonts w:ascii="Times New Roman" w:hAnsi="Times New Roman" w:cs="Times New Roman"/>
          <w:b/>
          <w:u w:val="single"/>
        </w:rPr>
        <w:t>nie</w:t>
      </w:r>
      <w:r w:rsidRPr="000F45C2">
        <w:rPr>
          <w:rFonts w:ascii="Times New Roman" w:hAnsi="Times New Roman" w:cs="Times New Roman"/>
          <w:b/>
        </w:rPr>
        <w:t xml:space="preserve"> </w:t>
      </w:r>
      <w:r w:rsidRPr="000F45C2">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6" w14:textId="66D0590A" w:rsidR="00D35FFB" w:rsidRPr="00710FB4" w:rsidRDefault="00BF3B8C" w:rsidP="008A6CA6">
      <w:pPr>
        <w:pStyle w:val="Nagwek2"/>
        <w:spacing w:before="240" w:after="240" w:line="240" w:lineRule="auto"/>
        <w:rPr>
          <w:rFonts w:ascii="Times New Roman" w:hAnsi="Times New Roman" w:cs="Times New Roman"/>
          <w:b/>
          <w:bCs/>
          <w:sz w:val="22"/>
          <w:szCs w:val="22"/>
        </w:rPr>
      </w:pPr>
      <w:bookmarkStart w:id="19" w:name="_Toc72228774"/>
      <w:r w:rsidRPr="00710FB4">
        <w:rPr>
          <w:rFonts w:ascii="Times New Roman" w:hAnsi="Times New Roman" w:cs="Times New Roman"/>
          <w:b/>
          <w:bCs/>
          <w:sz w:val="22"/>
          <w:szCs w:val="22"/>
        </w:rPr>
        <w:lastRenderedPageBreak/>
        <w:t>XV. Sposób obliczania ceny oferty</w:t>
      </w:r>
      <w:bookmarkEnd w:id="19"/>
    </w:p>
    <w:p w14:paraId="6E358F15" w14:textId="552AE669" w:rsidR="00710FB4" w:rsidRPr="004D650C" w:rsidRDefault="00710FB4" w:rsidP="004D650C">
      <w:pPr>
        <w:pStyle w:val="Akapitzlist"/>
        <w:numPr>
          <w:ilvl w:val="3"/>
          <w:numId w:val="39"/>
        </w:numPr>
        <w:spacing w:line="288" w:lineRule="auto"/>
        <w:ind w:left="709" w:hanging="709"/>
        <w:jc w:val="both"/>
        <w:rPr>
          <w:rFonts w:ascii="Times New Roman" w:hAnsi="Times New Roman" w:cs="Times New Roman"/>
        </w:rPr>
      </w:pPr>
      <w:r w:rsidRPr="004D650C">
        <w:rPr>
          <w:rFonts w:ascii="Times New Roman" w:hAnsi="Times New Roman" w:cs="Times New Roman"/>
        </w:rPr>
        <w:t>Cena oferty zostanie wyliczona przez Wykonawcę w oparciu o kosztorys ofertowy sporządzony na Formularzu kosztorysu ofertowego stanowiącego załącznik nr 1 do Formularza Oferta</w:t>
      </w:r>
      <w:r w:rsidR="004D650C" w:rsidRPr="004D650C">
        <w:rPr>
          <w:rFonts w:ascii="Times New Roman" w:hAnsi="Times New Roman" w:cs="Times New Roman"/>
        </w:rPr>
        <w:t xml:space="preserve">, który stanowi załącznik nr </w:t>
      </w:r>
      <w:r w:rsidR="004D650C" w:rsidRPr="004D650C">
        <w:rPr>
          <w:rFonts w:ascii="Times New Roman" w:hAnsi="Times New Roman" w:cs="Times New Roman"/>
          <w:b/>
        </w:rPr>
        <w:t>Załącznik nr 8  do SWZ.</w:t>
      </w:r>
    </w:p>
    <w:p w14:paraId="4027AB98" w14:textId="77777777" w:rsidR="00710FB4" w:rsidRDefault="00710FB4" w:rsidP="009C18C9">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lang w:val="x-none" w:eastAsia="x-none"/>
        </w:rPr>
        <w:t xml:space="preserve">Kosztorys ofertowy, o którym  mowa w pkt 1. należy sporządzić </w:t>
      </w:r>
      <w:r w:rsidRPr="00710FB4">
        <w:rPr>
          <w:rFonts w:ascii="Times New Roman" w:hAnsi="Times New Roman" w:cs="Times New Roman"/>
          <w:b/>
          <w:bCs/>
          <w:lang w:val="x-none" w:eastAsia="x-none"/>
        </w:rPr>
        <w:t xml:space="preserve">metodą kalkulacji </w:t>
      </w:r>
      <w:r w:rsidRPr="00710FB4">
        <w:rPr>
          <w:rFonts w:ascii="Times New Roman" w:hAnsi="Times New Roman" w:cs="Times New Roman"/>
          <w:b/>
          <w:bCs/>
          <w:iCs/>
          <w:lang w:val="x-none" w:eastAsia="x-none"/>
        </w:rPr>
        <w:t xml:space="preserve">uproszczonej </w:t>
      </w:r>
      <w:r w:rsidRPr="00710FB4">
        <w:rPr>
          <w:rFonts w:ascii="Times New Roman" w:hAnsi="Times New Roman" w:cs="Times New Roman"/>
          <w:lang w:val="x-none" w:eastAsia="x-none"/>
        </w:rPr>
        <w:t xml:space="preserve">ściśle według kolejności wyszczególnionych w nim pozycji. Wykonawca określi ceny jednostkowe netto oraz wartości netto dla wszystkich pozycji wymienionych w Formularzu kosztorysu ofertowego. </w:t>
      </w:r>
      <w:r w:rsidRPr="00710FB4">
        <w:rPr>
          <w:rFonts w:ascii="Times New Roman" w:hAnsi="Times New Roman" w:cs="Times New Roman"/>
          <w:lang w:val="pl-PL" w:eastAsia="x-none"/>
        </w:rPr>
        <w:t xml:space="preserve"> </w:t>
      </w:r>
      <w:r w:rsidRPr="00710FB4">
        <w:rPr>
          <w:rFonts w:ascii="Times New Roman" w:hAnsi="Times New Roman" w:cs="Times New Roman"/>
        </w:rPr>
        <w:t>W Formularzu kosztorysu ofertowego Wykonawca wyliczy cenę oferty brutto.</w:t>
      </w:r>
    </w:p>
    <w:p w14:paraId="09EC9909" w14:textId="77777777" w:rsidR="00710FB4" w:rsidRDefault="00710FB4" w:rsidP="000E6294">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Wykonawca nie może samodzielnie wprowadzić zmian do Formularza kosztorysu ofertowego.  Wszystkie błędy ujawnione w Formularzu kosztorysu ofertowego oraz w dokumentacji projektowej Wykonawca winien zgłosić Zamawiającemu przed terminem składania ofert. </w:t>
      </w:r>
    </w:p>
    <w:p w14:paraId="3A7D0376" w14:textId="77777777" w:rsidR="00710FB4" w:rsidRDefault="00710FB4" w:rsidP="00005253">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Tam, gdzie w dokumentacji projektowej i Formularzu kosztorysu ofertowego, użyto określeń wskazujących na znaki towarowe, patenty lub na pochodzenie, źródła, lub szczególny proces, który charakteryzuje produkty lub usługi dostarczane przez konkretnego wykonawcę, albo określeń odnoszących się do  norm, europejskich ocen technicznych, aprobat, specyfikacji technicznych i systemów referencji technicznych, o których mowa w art. 30 ust. 1 pkt 2 i ust. 3 ustawy Pzp, Zamawiający dopuszcza oferowanie materiałów lub rozwiązań równoważnych pod względem parametrów technicznych, użytkowych oraz eksploatacyjnych pod warunkiem, że zapewnią one uzyskanie wyżej wymienionych parametrów nie gorszych od założonych w </w:t>
      </w:r>
      <w:r w:rsidRPr="00710FB4">
        <w:rPr>
          <w:rFonts w:ascii="Times New Roman" w:hAnsi="Times New Roman" w:cs="Times New Roman"/>
          <w:iCs/>
        </w:rPr>
        <w:t>niniejszej SWZ</w:t>
      </w:r>
      <w:r w:rsidRPr="00710FB4">
        <w:rPr>
          <w:rFonts w:ascii="Times New Roman" w:hAnsi="Times New Roman" w:cs="Times New Roman"/>
          <w:color w:val="FF0000"/>
        </w:rPr>
        <w:t xml:space="preserve">, </w:t>
      </w:r>
      <w:r w:rsidRPr="00710FB4">
        <w:rPr>
          <w:rFonts w:ascii="Times New Roman" w:hAnsi="Times New Roman" w:cs="Times New Roman"/>
        </w:rPr>
        <w:t xml:space="preserve">a Wykonawca, który zaoferuje rozwiązania równoważne opisywanym przez Zamawiającego wykaże w ofercie, że spełniają one wymagania określone przez Zamawiającego. </w:t>
      </w:r>
    </w:p>
    <w:p w14:paraId="062B3236" w14:textId="77777777" w:rsidR="00710FB4" w:rsidRDefault="00710FB4" w:rsidP="00D06E3A">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Wykonawca obliczając cenę oferty musi uwzględnić w Formularzu kosztorysu ofertowego wszystkie pozycje przedmiarowe</w:t>
      </w:r>
      <w:r w:rsidRPr="00710FB4">
        <w:rPr>
          <w:rFonts w:ascii="Times New Roman" w:hAnsi="Times New Roman" w:cs="Times New Roman"/>
          <w:iCs/>
        </w:rPr>
        <w:t>.</w:t>
      </w:r>
      <w:r w:rsidRPr="00710FB4">
        <w:rPr>
          <w:rFonts w:ascii="Times New Roman" w:hAnsi="Times New Roman" w:cs="Times New Roman"/>
        </w:rPr>
        <w:t xml:space="preserve"> </w:t>
      </w:r>
    </w:p>
    <w:p w14:paraId="201E81C2" w14:textId="77777777" w:rsidR="00710FB4" w:rsidRDefault="00710FB4" w:rsidP="002F69CE">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winna obejmować całkowity koszt wykonania przedmiotu zamówienia w tym również wszelkie koszty towarzyszące wykonaniu, o których mowa w Załączniku nr 1 do SWZ – Wzór Umowy. Koszty towarzyszące wykonaniu przedmiotu zamówienia, których w Formularzu/ach kosztorysu/ów ofertowego/uch nie ujęto w odrębnych pozycjach, Wykonawca powinien ująć w cenach jednostkowych pozycji opisanych w  Formularzu kosztorysu ofertowego.</w:t>
      </w:r>
    </w:p>
    <w:p w14:paraId="4E2CBC80" w14:textId="4CD8C0E9" w:rsidR="00710FB4" w:rsidRDefault="00710FB4" w:rsidP="00BA4EC8">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powinna być wyrażona z złotych  polskich (</w:t>
      </w:r>
      <w:r w:rsidR="008B2DFB">
        <w:rPr>
          <w:rFonts w:ascii="Times New Roman" w:hAnsi="Times New Roman" w:cs="Times New Roman"/>
        </w:rPr>
        <w:t>PLN</w:t>
      </w:r>
      <w:r w:rsidRPr="00710FB4">
        <w:rPr>
          <w:rFonts w:ascii="Times New Roman" w:hAnsi="Times New Roman" w:cs="Times New Roman"/>
        </w:rPr>
        <w:t>)</w:t>
      </w:r>
    </w:p>
    <w:p w14:paraId="6B3590FD" w14:textId="77777777" w:rsidR="008B2DFB" w:rsidRDefault="00710FB4" w:rsidP="00753DCD">
      <w:pPr>
        <w:pStyle w:val="Akapitzlist"/>
        <w:numPr>
          <w:ilvl w:val="3"/>
          <w:numId w:val="39"/>
        </w:numPr>
        <w:tabs>
          <w:tab w:val="left" w:pos="-3119"/>
        </w:tabs>
        <w:spacing w:line="240" w:lineRule="auto"/>
        <w:ind w:left="705" w:hanging="705"/>
        <w:jc w:val="both"/>
        <w:rPr>
          <w:rFonts w:ascii="Times New Roman" w:hAnsi="Times New Roman" w:cs="Times New Roman"/>
        </w:rPr>
      </w:pPr>
      <w:r w:rsidRPr="008B2DFB">
        <w:rPr>
          <w:rFonts w:ascii="Times New Roman" w:hAnsi="Times New Roman" w:cs="Times New Roman"/>
        </w:rPr>
        <w:t>Wszystkie ceny z Formularza oferty i Formularza kosztorysu ofertowego winny być zaokrąglone do dwóch miejsc po przecinku.</w:t>
      </w:r>
    </w:p>
    <w:p w14:paraId="5E7E126D"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Stawka podatku VAT w przedmiotowym postępowaniu wynosi 23%.</w:t>
      </w:r>
    </w:p>
    <w:p w14:paraId="57DB100B"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6BB2BE3D" w14:textId="1975D0E1" w:rsidR="008B2DFB" w:rsidRP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8B2DFB">
        <w:rPr>
          <w:rFonts w:ascii="Times New Roman" w:hAnsi="Times New Roman" w:cs="Times New Roman"/>
          <w:b/>
        </w:rPr>
        <w:t xml:space="preserve"> </w:t>
      </w:r>
      <w:r w:rsidRPr="008B2DFB">
        <w:rPr>
          <w:rFonts w:ascii="Times New Roman" w:hAnsi="Times New Roman" w:cs="Times New Roman"/>
        </w:rPr>
        <w:t>W ofercie, o której mowa w ust. 1, Wykonawca ma obowiązek:</w:t>
      </w:r>
    </w:p>
    <w:p w14:paraId="43392950"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1)</w:t>
      </w:r>
      <w:r w:rsidRPr="000F45C2">
        <w:rPr>
          <w:rFonts w:ascii="Times New Roman" w:hAnsi="Times New Roman" w:cs="Times New Roman"/>
        </w:rPr>
        <w:tab/>
        <w:t>poinformowania zamawiającego, że wybór jego oferty będzie prowadził do powstania u zamawiającego obowiązku podatkowego;</w:t>
      </w:r>
    </w:p>
    <w:p w14:paraId="02F2C559"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2)</w:t>
      </w:r>
      <w:r w:rsidRPr="000F45C2">
        <w:rPr>
          <w:rFonts w:ascii="Times New Roman" w:hAnsi="Times New Roman" w:cs="Times New Roman"/>
        </w:rPr>
        <w:tab/>
        <w:t>wskazania nazwy (rodzaju) towaru lub usługi, których dostawa lub świadczenie będą prowadziły do powstania obowiązku podatkowego;</w:t>
      </w:r>
    </w:p>
    <w:p w14:paraId="36898E4C"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lastRenderedPageBreak/>
        <w:t>3)</w:t>
      </w:r>
      <w:r w:rsidRPr="000F45C2">
        <w:rPr>
          <w:rFonts w:ascii="Times New Roman" w:hAnsi="Times New Roman" w:cs="Times New Roman"/>
        </w:rPr>
        <w:tab/>
        <w:t>wskazania wartości towaru lub usługi objętego obowiązkiem podatkowym zamawiającego, bez kwoty podatku;</w:t>
      </w:r>
    </w:p>
    <w:p w14:paraId="5624BE78"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4)</w:t>
      </w:r>
      <w:r w:rsidRPr="000F45C2">
        <w:rPr>
          <w:rFonts w:ascii="Times New Roman" w:hAnsi="Times New Roman" w:cs="Times New Roman"/>
        </w:rPr>
        <w:tab/>
        <w:t>wskazania stawki podatku od towarów i usług, która zgodnie z wiedzą wykonawcy, będzie miała zastosowanie.</w:t>
      </w:r>
    </w:p>
    <w:p w14:paraId="1507EA43" w14:textId="77777777" w:rsidR="008B2DFB" w:rsidRPr="008B2DFB" w:rsidRDefault="008B2DFB" w:rsidP="008B2DFB">
      <w:pPr>
        <w:pStyle w:val="Akapitzlist"/>
        <w:tabs>
          <w:tab w:val="left" w:pos="-3119"/>
        </w:tabs>
        <w:spacing w:line="240" w:lineRule="auto"/>
        <w:jc w:val="both"/>
        <w:rPr>
          <w:rFonts w:ascii="Times New Roman" w:hAnsi="Times New Roman" w:cs="Times New Roman"/>
        </w:rPr>
      </w:pPr>
    </w:p>
    <w:p w14:paraId="000000F3" w14:textId="5C78AF31"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20" w:name="_Toc72228775"/>
      <w:r w:rsidRPr="000F45C2">
        <w:rPr>
          <w:rFonts w:ascii="Times New Roman" w:hAnsi="Times New Roman" w:cs="Times New Roman"/>
          <w:b/>
          <w:bCs/>
          <w:sz w:val="22"/>
          <w:szCs w:val="22"/>
        </w:rPr>
        <w:t>XVI. Wymagania dotyczące wadium</w:t>
      </w:r>
      <w:bookmarkEnd w:id="20"/>
    </w:p>
    <w:p w14:paraId="000000F4" w14:textId="10056EB2" w:rsidR="00D35FFB" w:rsidRPr="000F45C2" w:rsidRDefault="00BF3B8C" w:rsidP="00AA7EDC">
      <w:pPr>
        <w:numPr>
          <w:ilvl w:val="3"/>
          <w:numId w:val="26"/>
        </w:numPr>
        <w:spacing w:before="240" w:line="240" w:lineRule="auto"/>
        <w:ind w:left="284" w:hanging="426"/>
        <w:jc w:val="both"/>
        <w:rPr>
          <w:rFonts w:ascii="Times New Roman" w:hAnsi="Times New Roman" w:cs="Times New Roman"/>
          <w:b/>
          <w:bCs/>
          <w:i/>
          <w:iCs/>
        </w:rPr>
      </w:pPr>
      <w:r w:rsidRPr="000F45C2">
        <w:rPr>
          <w:rFonts w:ascii="Times New Roman" w:hAnsi="Times New Roman" w:cs="Times New Roman"/>
        </w:rPr>
        <w:t xml:space="preserve">Wykonawca  </w:t>
      </w:r>
      <w:r w:rsidR="007F4F68" w:rsidRPr="000F45C2">
        <w:rPr>
          <w:rFonts w:ascii="Times New Roman" w:hAnsi="Times New Roman" w:cs="Times New Roman"/>
        </w:rPr>
        <w:t>m</w:t>
      </w:r>
      <w:r w:rsidR="00273AF7" w:rsidRPr="000F45C2">
        <w:rPr>
          <w:rFonts w:ascii="Times New Roman" w:hAnsi="Times New Roman" w:cs="Times New Roman"/>
        </w:rPr>
        <w:t>a</w:t>
      </w:r>
      <w:r w:rsidR="007F4F68" w:rsidRPr="000F45C2">
        <w:rPr>
          <w:rFonts w:ascii="Times New Roman" w:hAnsi="Times New Roman" w:cs="Times New Roman"/>
        </w:rPr>
        <w:t xml:space="preserve"> obowiązek przed upływem składania ofert wnieść wadium </w:t>
      </w:r>
      <w:r w:rsidR="00273AF7" w:rsidRPr="000F45C2">
        <w:rPr>
          <w:rFonts w:ascii="Times New Roman" w:hAnsi="Times New Roman" w:cs="Times New Roman"/>
        </w:rPr>
        <w:t xml:space="preserve">w </w:t>
      </w:r>
      <w:r w:rsidR="007F4F68" w:rsidRPr="000F45C2">
        <w:rPr>
          <w:rFonts w:ascii="Times New Roman" w:hAnsi="Times New Roman" w:cs="Times New Roman"/>
        </w:rPr>
        <w:t>wysokości</w:t>
      </w:r>
      <w:r w:rsidRPr="000F45C2">
        <w:rPr>
          <w:rFonts w:ascii="Times New Roman" w:hAnsi="Times New Roman" w:cs="Times New Roman"/>
        </w:rPr>
        <w:t xml:space="preserve">: </w:t>
      </w:r>
      <w:r w:rsidRPr="000F45C2">
        <w:rPr>
          <w:rFonts w:ascii="Times New Roman" w:hAnsi="Times New Roman" w:cs="Times New Roman"/>
          <w:smallCaps/>
        </w:rPr>
        <w:t> </w:t>
      </w:r>
      <w:r w:rsidR="00273AF7" w:rsidRPr="000F45C2">
        <w:rPr>
          <w:rFonts w:ascii="Times New Roman" w:hAnsi="Times New Roman" w:cs="Times New Roman"/>
          <w:smallCaps/>
        </w:rPr>
        <w:br/>
      </w:r>
      <w:r w:rsidR="00C03817">
        <w:rPr>
          <w:rFonts w:ascii="Times New Roman" w:hAnsi="Times New Roman" w:cs="Times New Roman"/>
          <w:b/>
          <w:bCs/>
          <w:smallCaps/>
        </w:rPr>
        <w:t>10</w:t>
      </w:r>
      <w:r w:rsidR="003D595C" w:rsidRPr="000F45C2">
        <w:rPr>
          <w:rFonts w:ascii="Times New Roman" w:hAnsi="Times New Roman" w:cs="Times New Roman"/>
          <w:b/>
          <w:bCs/>
          <w:smallCaps/>
        </w:rPr>
        <w:t xml:space="preserve"> 000,00 </w:t>
      </w:r>
      <w:r w:rsidR="00D4368D" w:rsidRPr="000F45C2">
        <w:rPr>
          <w:rFonts w:ascii="Times New Roman" w:hAnsi="Times New Roman" w:cs="Times New Roman"/>
          <w:b/>
          <w:bCs/>
          <w:smallCaps/>
        </w:rPr>
        <w:t>zł</w:t>
      </w:r>
      <w:r w:rsidRPr="000F45C2">
        <w:rPr>
          <w:rFonts w:ascii="Times New Roman" w:hAnsi="Times New Roman" w:cs="Times New Roman"/>
        </w:rPr>
        <w:t xml:space="preserve"> </w:t>
      </w:r>
      <w:r w:rsidRPr="000F45C2">
        <w:rPr>
          <w:rFonts w:ascii="Times New Roman" w:hAnsi="Times New Roman" w:cs="Times New Roman"/>
          <w:b/>
          <w:bCs/>
          <w:i/>
          <w:iCs/>
        </w:rPr>
        <w:t xml:space="preserve">(słownie: </w:t>
      </w:r>
      <w:r w:rsidR="008B2DFB">
        <w:rPr>
          <w:rFonts w:ascii="Times New Roman" w:hAnsi="Times New Roman" w:cs="Times New Roman"/>
          <w:b/>
          <w:bCs/>
          <w:i/>
          <w:iCs/>
        </w:rPr>
        <w:t>dziesięć tysięcy złotych</w:t>
      </w:r>
      <w:r w:rsidR="00D4368D" w:rsidRPr="000F45C2">
        <w:rPr>
          <w:rFonts w:ascii="Times New Roman" w:hAnsi="Times New Roman" w:cs="Times New Roman"/>
          <w:b/>
          <w:bCs/>
          <w:i/>
          <w:iCs/>
        </w:rPr>
        <w:t xml:space="preserve"> </w:t>
      </w:r>
      <w:r w:rsidRPr="000F45C2">
        <w:rPr>
          <w:rFonts w:ascii="Times New Roman" w:hAnsi="Times New Roman" w:cs="Times New Roman"/>
          <w:b/>
          <w:bCs/>
          <w:i/>
          <w:iCs/>
        </w:rPr>
        <w:t>00/100);</w:t>
      </w:r>
    </w:p>
    <w:p w14:paraId="000000F5"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wnosi się przed upływem terminu składania ofert.</w:t>
      </w:r>
    </w:p>
    <w:p w14:paraId="000000F6"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może być wnoszone w jednej lub kilku następujących formach:</w:t>
      </w:r>
    </w:p>
    <w:p w14:paraId="000000F7"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 xml:space="preserve">pieniądzu; </w:t>
      </w:r>
    </w:p>
    <w:p w14:paraId="000000F8"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bankowych;</w:t>
      </w:r>
    </w:p>
    <w:p w14:paraId="000000F9"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ubezpieczeniowych;</w:t>
      </w:r>
    </w:p>
    <w:p w14:paraId="000000FA"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47B8A600" w14:textId="7079DDD1" w:rsidR="002205CE" w:rsidRPr="002205CE" w:rsidRDefault="00BF3B8C" w:rsidP="002205CE">
      <w:pPr>
        <w:numPr>
          <w:ilvl w:val="3"/>
          <w:numId w:val="26"/>
        </w:numPr>
        <w:spacing w:line="240" w:lineRule="auto"/>
        <w:ind w:left="426"/>
        <w:jc w:val="both"/>
        <w:rPr>
          <w:rFonts w:ascii="Times New Roman" w:hAnsi="Times New Roman" w:cs="Times New Roman"/>
        </w:rPr>
      </w:pPr>
      <w:r w:rsidRPr="002205CE">
        <w:rPr>
          <w:rFonts w:ascii="Times New Roman" w:hAnsi="Times New Roman" w:cs="Times New Roman"/>
        </w:rPr>
        <w:t>Wadium w formie pieniądza należy wnieść przelewem na konto w Banku</w:t>
      </w:r>
      <w:r w:rsidR="003D595C" w:rsidRPr="002205CE">
        <w:rPr>
          <w:rFonts w:ascii="Times New Roman" w:hAnsi="Times New Roman" w:cs="Times New Roman"/>
        </w:rPr>
        <w:t xml:space="preserve"> Spółdzielczym w Skórczu</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nr rachunku </w:t>
      </w:r>
      <w:r w:rsidR="002205CE" w:rsidRPr="002205CE">
        <w:rPr>
          <w:b/>
          <w:bCs/>
        </w:rPr>
        <w:t>19 8342 0009 0000 0316 2000 0002</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z dopiskiem </w:t>
      </w:r>
      <w:r w:rsidRPr="002205CE">
        <w:rPr>
          <w:rFonts w:ascii="Times New Roman" w:hAnsi="Times New Roman" w:cs="Times New Roman"/>
          <w:b/>
          <w:bCs/>
        </w:rPr>
        <w:t>„Wadium –</w:t>
      </w:r>
      <w:r w:rsidR="002205CE" w:rsidRPr="002205CE">
        <w:rPr>
          <w:rFonts w:ascii="Times New Roman" w:hAnsi="Times New Roman" w:cs="Times New Roman"/>
          <w:b/>
          <w:bCs/>
        </w:rPr>
        <w:t xml:space="preserve">Przebudowa drogi gminnej nr 243007G w miejscowości Wolental </w:t>
      </w:r>
      <w:r w:rsidR="002205CE">
        <w:rPr>
          <w:rFonts w:ascii="Times New Roman" w:hAnsi="Times New Roman" w:cs="Times New Roman"/>
          <w:b/>
          <w:bCs/>
        </w:rPr>
        <w:t>–</w:t>
      </w:r>
      <w:r w:rsidR="002205CE" w:rsidRPr="002205CE">
        <w:rPr>
          <w:rFonts w:ascii="Times New Roman" w:hAnsi="Times New Roman" w:cs="Times New Roman"/>
          <w:b/>
          <w:bCs/>
        </w:rPr>
        <w:t xml:space="preserve"> Pólko</w:t>
      </w:r>
      <w:r w:rsidR="002205CE">
        <w:rPr>
          <w:rFonts w:ascii="Times New Roman" w:hAnsi="Times New Roman" w:cs="Times New Roman"/>
          <w:b/>
          <w:bCs/>
        </w:rPr>
        <w:t>”</w:t>
      </w:r>
    </w:p>
    <w:p w14:paraId="6EF23BBD" w14:textId="77777777" w:rsidR="002205CE" w:rsidRPr="002205CE" w:rsidRDefault="002205CE" w:rsidP="002205CE">
      <w:pPr>
        <w:spacing w:line="240" w:lineRule="auto"/>
        <w:ind w:left="1440"/>
        <w:jc w:val="both"/>
        <w:rPr>
          <w:rFonts w:ascii="Times New Roman" w:hAnsi="Times New Roman" w:cs="Times New Roman"/>
        </w:rPr>
      </w:pPr>
    </w:p>
    <w:p w14:paraId="000000FC" w14:textId="77777777" w:rsidR="00D35FFB" w:rsidRPr="000F45C2" w:rsidRDefault="00BF3B8C" w:rsidP="008A6CA6">
      <w:pPr>
        <w:spacing w:line="240" w:lineRule="auto"/>
        <w:ind w:left="284"/>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Za termin wniesienia wadium w formie pieniężnej zostanie przyjęty termin uznania rachunku Zamawiającego.</w:t>
      </w:r>
    </w:p>
    <w:p w14:paraId="000000FD"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 xml:space="preserve">Wadium wnoszone w formie poręczeń lub gwarancji musi być złożone jako </w:t>
      </w:r>
      <w:r w:rsidRPr="000F45C2">
        <w:rPr>
          <w:rFonts w:ascii="Times New Roman" w:hAnsi="Times New Roman" w:cs="Times New Roman"/>
          <w:b/>
        </w:rPr>
        <w:t xml:space="preserve">oryginał </w:t>
      </w:r>
      <w:r w:rsidRPr="000F45C2">
        <w:rPr>
          <w:rFonts w:ascii="Times New Roman" w:hAnsi="Times New Roman" w:cs="Times New Roman"/>
        </w:rPr>
        <w:t xml:space="preserve">gwarancji lub poręczenia </w:t>
      </w:r>
      <w:r w:rsidRPr="000F45C2">
        <w:rPr>
          <w:rFonts w:ascii="Times New Roman" w:hAnsi="Times New Roman" w:cs="Times New Roman"/>
          <w:b/>
        </w:rPr>
        <w:t xml:space="preserve">w postaci elektronicznej </w:t>
      </w:r>
      <w:r w:rsidRPr="000F45C2">
        <w:rPr>
          <w:rFonts w:ascii="Times New Roman" w:hAnsi="Times New Roman" w:cs="Times New Roman"/>
        </w:rPr>
        <w:t>i spełniać co najmniej poniższe wymagania:</w:t>
      </w:r>
    </w:p>
    <w:p w14:paraId="000000FE"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z jej treści powinno jednoznacznie wynikać zobowiązanie gwaranta do zapłaty całej kwoty wadium;</w:t>
      </w:r>
    </w:p>
    <w:p w14:paraId="00000100"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powinno być nieodwołalne i bezwarunkowe oraz płatne na pierwsze żądanie;</w:t>
      </w:r>
    </w:p>
    <w:p w14:paraId="00000101"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57218F64" w14:textId="1FC53CB5" w:rsidR="002205CE" w:rsidRPr="002205CE" w:rsidRDefault="00BF3B8C" w:rsidP="00A22520">
      <w:pPr>
        <w:numPr>
          <w:ilvl w:val="0"/>
          <w:numId w:val="20"/>
        </w:numPr>
        <w:spacing w:line="240" w:lineRule="auto"/>
        <w:ind w:left="882" w:hanging="465"/>
        <w:jc w:val="both"/>
        <w:rPr>
          <w:rFonts w:ascii="Times New Roman" w:hAnsi="Times New Roman" w:cs="Times New Roman"/>
          <w:b/>
          <w:bCs/>
        </w:rPr>
      </w:pPr>
      <w:r w:rsidRPr="002205CE">
        <w:rPr>
          <w:rFonts w:ascii="Times New Roman" w:hAnsi="Times New Roman" w:cs="Times New Roman"/>
        </w:rPr>
        <w:t>w treści poręczenia lub gwarancji powinna znaleźć się nazwa oraz numer przedmiotowego postępowania</w:t>
      </w:r>
      <w:r w:rsidR="00273AF7" w:rsidRPr="002205CE">
        <w:rPr>
          <w:rFonts w:ascii="Times New Roman" w:hAnsi="Times New Roman" w:cs="Times New Roman"/>
        </w:rPr>
        <w:t xml:space="preserve"> tj. </w:t>
      </w:r>
      <w:r w:rsidR="002205CE" w:rsidRPr="002205CE">
        <w:rPr>
          <w:rFonts w:ascii="Times New Roman" w:hAnsi="Times New Roman" w:cs="Times New Roman"/>
          <w:b/>
          <w:bCs/>
        </w:rPr>
        <w:t xml:space="preserve">Przebudowa drogi gminnej nr 243007G w miejscowości Wolental </w:t>
      </w:r>
      <w:r w:rsidR="002205CE">
        <w:rPr>
          <w:rFonts w:ascii="Times New Roman" w:hAnsi="Times New Roman" w:cs="Times New Roman"/>
          <w:b/>
          <w:bCs/>
        </w:rPr>
        <w:t>–</w:t>
      </w:r>
      <w:r w:rsidR="002205CE" w:rsidRPr="002205CE">
        <w:rPr>
          <w:rFonts w:ascii="Times New Roman" w:hAnsi="Times New Roman" w:cs="Times New Roman"/>
          <w:b/>
          <w:bCs/>
        </w:rPr>
        <w:t xml:space="preserve"> Pólko</w:t>
      </w:r>
      <w:r w:rsidR="002205CE">
        <w:rPr>
          <w:rFonts w:ascii="Times New Roman" w:hAnsi="Times New Roman" w:cs="Times New Roman"/>
          <w:b/>
          <w:bCs/>
        </w:rPr>
        <w:t>, n</w:t>
      </w:r>
      <w:r w:rsidR="002205CE" w:rsidRPr="002205CE">
        <w:rPr>
          <w:rFonts w:ascii="Times New Roman" w:hAnsi="Times New Roman" w:cs="Times New Roman"/>
          <w:b/>
          <w:bCs/>
        </w:rPr>
        <w:t>r postępowania: IZ.271.</w:t>
      </w:r>
      <w:r w:rsidR="00FB749B">
        <w:rPr>
          <w:rFonts w:ascii="Times New Roman" w:hAnsi="Times New Roman" w:cs="Times New Roman"/>
          <w:b/>
          <w:bCs/>
        </w:rPr>
        <w:t>6</w:t>
      </w:r>
      <w:r w:rsidR="002205CE" w:rsidRPr="002205CE">
        <w:rPr>
          <w:rFonts w:ascii="Times New Roman" w:hAnsi="Times New Roman" w:cs="Times New Roman"/>
          <w:b/>
          <w:bCs/>
        </w:rPr>
        <w:t>.1.2021</w:t>
      </w:r>
    </w:p>
    <w:p w14:paraId="00000103" w14:textId="7FF9BD68" w:rsidR="00D35FFB" w:rsidRPr="000F45C2" w:rsidRDefault="00BF3B8C" w:rsidP="00AA7EDC">
      <w:pPr>
        <w:numPr>
          <w:ilvl w:val="0"/>
          <w:numId w:val="20"/>
        </w:numPr>
        <w:spacing w:line="240" w:lineRule="auto"/>
        <w:ind w:left="882" w:hanging="465"/>
        <w:jc w:val="both"/>
        <w:rPr>
          <w:rFonts w:ascii="Times New Roman" w:hAnsi="Times New Roman" w:cs="Times New Roman"/>
          <w:b/>
          <w:bCs/>
        </w:rPr>
      </w:pPr>
      <w:r w:rsidRPr="000F45C2">
        <w:rPr>
          <w:rFonts w:ascii="Times New Roman" w:hAnsi="Times New Roman" w:cs="Times New Roman"/>
        </w:rPr>
        <w:t>beneficjentem poręczenia lub gwarancji jest:</w:t>
      </w:r>
      <w:r w:rsidR="003D595C" w:rsidRPr="000F45C2">
        <w:rPr>
          <w:rFonts w:ascii="Times New Roman" w:hAnsi="Times New Roman" w:cs="Times New Roman"/>
        </w:rPr>
        <w:t xml:space="preserve"> </w:t>
      </w:r>
      <w:r w:rsidR="003D595C" w:rsidRPr="000F45C2">
        <w:rPr>
          <w:rFonts w:ascii="Times New Roman" w:hAnsi="Times New Roman" w:cs="Times New Roman"/>
          <w:b/>
          <w:bCs/>
        </w:rPr>
        <w:t xml:space="preserve">Gmina Skórcz, ul. </w:t>
      </w:r>
      <w:r w:rsidR="002205CE">
        <w:rPr>
          <w:rFonts w:ascii="Times New Roman" w:hAnsi="Times New Roman" w:cs="Times New Roman"/>
          <w:b/>
          <w:bCs/>
        </w:rPr>
        <w:t>Dworcowa 6</w:t>
      </w:r>
      <w:r w:rsidR="003D595C" w:rsidRPr="000F45C2">
        <w:rPr>
          <w:rFonts w:ascii="Times New Roman" w:hAnsi="Times New Roman" w:cs="Times New Roman"/>
          <w:b/>
          <w:bCs/>
        </w:rPr>
        <w:t>, 83-220 Skórcz</w:t>
      </w:r>
      <w:r w:rsidRPr="000F45C2">
        <w:rPr>
          <w:rFonts w:ascii="Times New Roman" w:hAnsi="Times New Roman" w:cs="Times New Roman"/>
          <w:b/>
          <w:bCs/>
        </w:rPr>
        <w:t xml:space="preserve"> </w:t>
      </w:r>
    </w:p>
    <w:p w14:paraId="00000104"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0F45C2">
        <w:rPr>
          <w:rFonts w:ascii="Times New Roman" w:hAnsi="Times New Roman" w:cs="Times New Roman"/>
          <w:b/>
        </w:rPr>
        <w:t xml:space="preserve"> zostanie odrzucona</w:t>
      </w:r>
      <w:r w:rsidRPr="000F45C2">
        <w:rPr>
          <w:rFonts w:ascii="Times New Roman" w:hAnsi="Times New Roman" w:cs="Times New Roman"/>
        </w:rPr>
        <w:t>.</w:t>
      </w:r>
    </w:p>
    <w:p w14:paraId="00000106"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Zasady zwrotu oraz okoliczności zatrzymania wadium określa art. 98 PZP</w:t>
      </w:r>
    </w:p>
    <w:p w14:paraId="00000107" w14:textId="77777777" w:rsidR="00D35FFB" w:rsidRPr="00435567" w:rsidRDefault="00BF3B8C" w:rsidP="008A6CA6">
      <w:pPr>
        <w:pStyle w:val="Nagwek2"/>
        <w:spacing w:before="240" w:after="240" w:line="240" w:lineRule="auto"/>
        <w:rPr>
          <w:rFonts w:ascii="Times New Roman" w:hAnsi="Times New Roman" w:cs="Times New Roman"/>
          <w:b/>
          <w:bCs/>
          <w:sz w:val="22"/>
          <w:szCs w:val="22"/>
        </w:rPr>
      </w:pPr>
      <w:bookmarkStart w:id="21" w:name="_Toc72228776"/>
      <w:r w:rsidRPr="00435567">
        <w:rPr>
          <w:rFonts w:ascii="Times New Roman" w:hAnsi="Times New Roman" w:cs="Times New Roman"/>
          <w:b/>
          <w:bCs/>
          <w:sz w:val="22"/>
          <w:szCs w:val="22"/>
        </w:rPr>
        <w:t>XVII. Termin związania ofertą</w:t>
      </w:r>
      <w:bookmarkEnd w:id="21"/>
    </w:p>
    <w:p w14:paraId="00000108" w14:textId="00517306" w:rsidR="00D35FFB" w:rsidRPr="00435567" w:rsidRDefault="00BF3B8C" w:rsidP="00AA7EDC">
      <w:pPr>
        <w:numPr>
          <w:ilvl w:val="0"/>
          <w:numId w:val="33"/>
        </w:numPr>
        <w:spacing w:before="240" w:line="240" w:lineRule="auto"/>
        <w:ind w:left="426"/>
        <w:jc w:val="both"/>
        <w:rPr>
          <w:rFonts w:ascii="Times New Roman" w:hAnsi="Times New Roman" w:cs="Times New Roman"/>
        </w:rPr>
      </w:pPr>
      <w:r w:rsidRPr="00435567">
        <w:rPr>
          <w:rFonts w:ascii="Times New Roman" w:hAnsi="Times New Roman" w:cs="Times New Roman"/>
        </w:rPr>
        <w:t xml:space="preserve">Wykonawca będzie związany ofertą przez okres </w:t>
      </w:r>
      <w:r w:rsidRPr="00435567">
        <w:rPr>
          <w:rFonts w:ascii="Times New Roman" w:hAnsi="Times New Roman" w:cs="Times New Roman"/>
          <w:b/>
        </w:rPr>
        <w:t>30 dni</w:t>
      </w:r>
      <w:r w:rsidR="00426B32">
        <w:rPr>
          <w:rFonts w:ascii="Times New Roman" w:hAnsi="Times New Roman" w:cs="Times New Roman"/>
        </w:rPr>
        <w:t xml:space="preserve">. </w:t>
      </w:r>
      <w:r w:rsidRPr="00435567">
        <w:rPr>
          <w:rFonts w:ascii="Times New Roman" w:hAnsi="Times New Roman" w:cs="Times New Roman"/>
        </w:rPr>
        <w:t>Bieg terminu związania ofertą rozpoczyna się wraz z upływem terminu składania ofert.</w:t>
      </w:r>
    </w:p>
    <w:p w14:paraId="00000109" w14:textId="700AA006"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0F45C2">
        <w:rPr>
          <w:rFonts w:ascii="Times New Roman" w:hAnsi="Times New Roman" w:cs="Times New Roman"/>
        </w:rPr>
        <w:lastRenderedPageBreak/>
        <w:t>przez niego okres, nie dłuższy niż 30 dni. Przedłużenie terminu związania ofertą wymaga złożenia przez wykonawcę pisemnego oświadczenia o wyrażeniu zgody na przedłużenie terminu związania ofertą.</w:t>
      </w:r>
    </w:p>
    <w:p w14:paraId="0000010A" w14:textId="77777777"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Odmowa wyrażenia zgody na przedłużenie terminu związania ofertą nie powoduje utraty wadium.</w:t>
      </w:r>
    </w:p>
    <w:p w14:paraId="05C1F1CD" w14:textId="6FA1CD39" w:rsidR="00C70234" w:rsidRPr="000F45C2" w:rsidRDefault="00BF3B8C" w:rsidP="00C70234">
      <w:pPr>
        <w:pStyle w:val="Nagwek2"/>
        <w:spacing w:before="240" w:after="240" w:line="240" w:lineRule="auto"/>
        <w:rPr>
          <w:rFonts w:ascii="Times New Roman" w:hAnsi="Times New Roman" w:cs="Times New Roman"/>
          <w:b/>
          <w:bCs/>
          <w:sz w:val="22"/>
          <w:szCs w:val="22"/>
        </w:rPr>
      </w:pPr>
      <w:bookmarkStart w:id="22" w:name="_Toc72228777"/>
      <w:r w:rsidRPr="000F45C2">
        <w:rPr>
          <w:rFonts w:ascii="Times New Roman" w:hAnsi="Times New Roman" w:cs="Times New Roman"/>
          <w:b/>
          <w:bCs/>
          <w:sz w:val="22"/>
          <w:szCs w:val="22"/>
        </w:rPr>
        <w:t>XVIII. Miejsce i termin składania ofert</w:t>
      </w:r>
      <w:bookmarkEnd w:id="22"/>
    </w:p>
    <w:p w14:paraId="2E77FAB5" w14:textId="396AEF7D" w:rsidR="00C70234" w:rsidRPr="00435567" w:rsidRDefault="00C70234" w:rsidP="009C60C9">
      <w:pPr>
        <w:pStyle w:val="Akapitzlist"/>
        <w:numPr>
          <w:ilvl w:val="0"/>
          <w:numId w:val="23"/>
        </w:numPr>
        <w:ind w:left="284" w:hanging="284"/>
        <w:jc w:val="both"/>
        <w:rPr>
          <w:rFonts w:ascii="Times New Roman" w:hAnsi="Times New Roman" w:cs="Times New Roman"/>
          <w:b/>
          <w:bCs/>
        </w:rPr>
      </w:pPr>
      <w:r w:rsidRPr="00435567">
        <w:rPr>
          <w:rFonts w:ascii="Times New Roman" w:hAnsi="Times New Roman" w:cs="Times New Roman"/>
        </w:rPr>
        <w:t xml:space="preserve">Ofertę wraz z wymaganymi dokumentami należy złożyć </w:t>
      </w:r>
      <w:r w:rsidR="009C60C9" w:rsidRPr="00435567">
        <w:rPr>
          <w:rFonts w:ascii="Times New Roman" w:hAnsi="Times New Roman" w:cs="Times New Roman"/>
        </w:rPr>
        <w:t xml:space="preserve">przy pomocy </w:t>
      </w:r>
      <w:r w:rsidRPr="00435567">
        <w:rPr>
          <w:rFonts w:ascii="Times New Roman" w:hAnsi="Times New Roman" w:cs="Times New Roman"/>
        </w:rPr>
        <w:t xml:space="preserve">ePUAP </w:t>
      </w:r>
      <w:r w:rsidRPr="00435567">
        <w:rPr>
          <w:rFonts w:ascii="Times New Roman" w:hAnsi="Times New Roman" w:cs="Times New Roman"/>
          <w:b/>
          <w:bCs/>
        </w:rPr>
        <w:t xml:space="preserve">do dnia </w:t>
      </w:r>
      <w:r w:rsidR="002205CE">
        <w:rPr>
          <w:rFonts w:ascii="Times New Roman" w:hAnsi="Times New Roman" w:cs="Times New Roman"/>
          <w:b/>
          <w:bCs/>
        </w:rPr>
        <w:t>1</w:t>
      </w:r>
      <w:r w:rsidR="0003479F">
        <w:rPr>
          <w:rFonts w:ascii="Times New Roman" w:hAnsi="Times New Roman" w:cs="Times New Roman"/>
          <w:b/>
          <w:bCs/>
        </w:rPr>
        <w:t>6</w:t>
      </w:r>
      <w:r w:rsidR="001D49F8">
        <w:rPr>
          <w:rFonts w:ascii="Times New Roman" w:hAnsi="Times New Roman" w:cs="Times New Roman"/>
          <w:b/>
          <w:bCs/>
        </w:rPr>
        <w:t xml:space="preserve"> lipca 2021 r.</w:t>
      </w:r>
      <w:r w:rsidRPr="00435567">
        <w:rPr>
          <w:rFonts w:ascii="Times New Roman" w:hAnsi="Times New Roman" w:cs="Times New Roman"/>
          <w:b/>
          <w:bCs/>
        </w:rPr>
        <w:t xml:space="preserve"> do godziny 9:00</w:t>
      </w:r>
      <w:r w:rsidR="009C60C9" w:rsidRPr="00435567">
        <w:rPr>
          <w:rFonts w:ascii="Times New Roman" w:hAnsi="Times New Roman" w:cs="Times New Roman"/>
          <w:b/>
          <w:bCs/>
        </w:rPr>
        <w:t xml:space="preserve">,  </w:t>
      </w:r>
      <w:r w:rsidR="009C60C9" w:rsidRPr="00435567">
        <w:rPr>
          <w:rFonts w:ascii="Times New Roman" w:hAnsi="Times New Roman" w:cs="Times New Roman"/>
        </w:rPr>
        <w:t xml:space="preserve">za pośrednictwem miniPortalu, na skrzynkę Zamawiającego: </w:t>
      </w:r>
      <w:r w:rsidR="009C60C9" w:rsidRPr="00435567">
        <w:rPr>
          <w:rFonts w:ascii="Times New Roman" w:hAnsi="Times New Roman" w:cs="Times New Roman"/>
          <w:b/>
          <w:bCs/>
          <w:lang w:val="pl-PL"/>
        </w:rPr>
        <w:t xml:space="preserve">Urząd </w:t>
      </w:r>
      <w:r w:rsidR="002205CE">
        <w:rPr>
          <w:rFonts w:ascii="Times New Roman" w:hAnsi="Times New Roman" w:cs="Times New Roman"/>
          <w:b/>
          <w:bCs/>
          <w:lang w:val="pl-PL"/>
        </w:rPr>
        <w:t>Gminy</w:t>
      </w:r>
      <w:r w:rsidR="009C60C9" w:rsidRPr="00435567">
        <w:rPr>
          <w:rFonts w:ascii="Times New Roman" w:hAnsi="Times New Roman" w:cs="Times New Roman"/>
          <w:b/>
          <w:bCs/>
          <w:lang w:val="pl-PL"/>
        </w:rPr>
        <w:t xml:space="preserve"> w Skórczu (</w:t>
      </w:r>
      <w:r w:rsidR="005F464A" w:rsidRPr="005F464A">
        <w:rPr>
          <w:rFonts w:ascii="Times New Roman" w:hAnsi="Times New Roman" w:cs="Times New Roman"/>
          <w:b/>
          <w:bCs/>
          <w:highlight w:val="yellow"/>
          <w:lang w:val="pl-PL"/>
        </w:rPr>
        <w:t>bfn304u4g3</w:t>
      </w:r>
      <w:r w:rsidR="009C60C9" w:rsidRPr="005F464A">
        <w:rPr>
          <w:rFonts w:ascii="Times New Roman" w:hAnsi="Times New Roman" w:cs="Times New Roman"/>
          <w:b/>
          <w:bCs/>
          <w:lang w:val="pl-PL"/>
        </w:rPr>
        <w:t>)</w:t>
      </w:r>
      <w:r w:rsidR="009C60C9" w:rsidRPr="00435567">
        <w:rPr>
          <w:rFonts w:ascii="Times New Roman" w:hAnsi="Times New Roman" w:cs="Times New Roman"/>
          <w:b/>
          <w:bCs/>
          <w:lang w:val="pl-PL"/>
        </w:rPr>
        <w:t>.</w:t>
      </w:r>
    </w:p>
    <w:p w14:paraId="0000010F" w14:textId="61C17A11" w:rsidR="00D35FFB" w:rsidRPr="00435567" w:rsidRDefault="00BF3B8C" w:rsidP="009C60C9">
      <w:pPr>
        <w:numPr>
          <w:ilvl w:val="0"/>
          <w:numId w:val="23"/>
        </w:numPr>
        <w:pBdr>
          <w:top w:val="nil"/>
          <w:left w:val="nil"/>
          <w:bottom w:val="nil"/>
          <w:right w:val="nil"/>
          <w:between w:val="nil"/>
        </w:pBdr>
        <w:spacing w:line="240" w:lineRule="auto"/>
        <w:ind w:left="284" w:hanging="284"/>
        <w:jc w:val="both"/>
        <w:rPr>
          <w:rFonts w:ascii="Times New Roman" w:hAnsi="Times New Roman" w:cs="Times New Roman"/>
        </w:rPr>
      </w:pPr>
      <w:r w:rsidRPr="00435567">
        <w:rPr>
          <w:rFonts w:ascii="Times New Roman" w:hAnsi="Times New Roman" w:cs="Times New Roman"/>
        </w:rPr>
        <w:t>Oferta lub wniosek składana elektronicznie musi zostać podpisana elektronicznym podpisem kwalifikowanym, podpisem zaufanym lub podpisem osobistym.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2" w14:textId="7481AF93" w:rsidR="00D35FFB" w:rsidRPr="00435567" w:rsidRDefault="00BF3B8C" w:rsidP="008A6CA6">
      <w:pPr>
        <w:pStyle w:val="Nagwek2"/>
        <w:spacing w:line="240" w:lineRule="auto"/>
        <w:jc w:val="both"/>
        <w:rPr>
          <w:rFonts w:ascii="Times New Roman" w:hAnsi="Times New Roman" w:cs="Times New Roman"/>
          <w:b/>
          <w:bCs/>
          <w:sz w:val="22"/>
          <w:szCs w:val="22"/>
        </w:rPr>
      </w:pPr>
      <w:bookmarkStart w:id="23" w:name="_Toc72228778"/>
      <w:r w:rsidRPr="00435567">
        <w:rPr>
          <w:rFonts w:ascii="Times New Roman" w:hAnsi="Times New Roman" w:cs="Times New Roman"/>
          <w:b/>
          <w:bCs/>
          <w:sz w:val="22"/>
          <w:szCs w:val="22"/>
        </w:rPr>
        <w:t>XIX. Otwarcie ofert</w:t>
      </w:r>
      <w:bookmarkEnd w:id="23"/>
    </w:p>
    <w:p w14:paraId="3A916094" w14:textId="23D4B121" w:rsidR="002F1251" w:rsidRPr="00435567"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lang w:val="pl-PL"/>
        </w:rPr>
      </w:pPr>
      <w:r w:rsidRPr="00435567">
        <w:rPr>
          <w:rFonts w:ascii="Times New Roman" w:hAnsi="Times New Roman" w:cs="Times New Roman"/>
          <w:lang w:val="pl-PL"/>
        </w:rPr>
        <w:t xml:space="preserve">Otwarcie ofert nastąpi poprzez odszyfrowanie ofert przy użyciu mechanizmu do odszyfrowania ofert dostępnego na miniPortalu, </w:t>
      </w:r>
      <w:r w:rsidRPr="00435567">
        <w:rPr>
          <w:rFonts w:ascii="Times New Roman" w:hAnsi="Times New Roman" w:cs="Times New Roman"/>
          <w:b/>
          <w:bCs/>
          <w:lang w:val="pl-PL"/>
        </w:rPr>
        <w:t xml:space="preserve">w dniu </w:t>
      </w:r>
      <w:r w:rsidR="005F464A">
        <w:rPr>
          <w:rFonts w:ascii="Times New Roman" w:hAnsi="Times New Roman" w:cs="Times New Roman"/>
          <w:b/>
          <w:bCs/>
          <w:lang w:val="pl-PL"/>
        </w:rPr>
        <w:t>1</w:t>
      </w:r>
      <w:r w:rsidR="00426B32">
        <w:rPr>
          <w:rFonts w:ascii="Times New Roman" w:hAnsi="Times New Roman" w:cs="Times New Roman"/>
          <w:b/>
          <w:bCs/>
          <w:lang w:val="pl-PL"/>
        </w:rPr>
        <w:t>6</w:t>
      </w:r>
      <w:r w:rsidR="001D49F8">
        <w:rPr>
          <w:rFonts w:ascii="Times New Roman" w:hAnsi="Times New Roman" w:cs="Times New Roman"/>
          <w:b/>
          <w:bCs/>
          <w:lang w:val="pl-PL"/>
        </w:rPr>
        <w:t xml:space="preserve"> lipca 2021</w:t>
      </w:r>
      <w:r w:rsidRPr="00435567">
        <w:rPr>
          <w:rFonts w:ascii="Times New Roman" w:hAnsi="Times New Roman" w:cs="Times New Roman"/>
          <w:b/>
          <w:bCs/>
          <w:lang w:val="pl-PL"/>
        </w:rPr>
        <w:t xml:space="preserve"> r.</w:t>
      </w:r>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o godzinie 9:30. </w:t>
      </w:r>
    </w:p>
    <w:p w14:paraId="7632E92D" w14:textId="5510D41B" w:rsidR="002F1251" w:rsidRPr="000F45C2" w:rsidRDefault="002F1251" w:rsidP="001945C0">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435567">
        <w:rPr>
          <w:rFonts w:ascii="Times New Roman" w:hAnsi="Times New Roman" w:cs="Times New Roman"/>
          <w:lang w:val="pl-PL"/>
        </w:rPr>
        <w:t xml:space="preserve">Otwarcie ofert następuje poprzez użycie mechanizmu do odszyfrowania ofert dostępnego po zalogowaniu w zakładce Deszyfrowanie na miniPortalu i następuje poprzez wskazanie pliku do </w:t>
      </w:r>
      <w:r w:rsidRPr="000F45C2">
        <w:rPr>
          <w:rFonts w:ascii="Times New Roman" w:hAnsi="Times New Roman" w:cs="Times New Roman"/>
          <w:color w:val="000000"/>
          <w:lang w:val="pl-PL"/>
        </w:rPr>
        <w:t xml:space="preserve">odszyfrowania. </w:t>
      </w:r>
    </w:p>
    <w:p w14:paraId="1A285444" w14:textId="5664BE04"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Zamawiający, przed otwarciem ofert, udostępni na stronie internetowej prowadzonego postępowania informację o kwocie, jaką zamierza przeznaczyć na sfinansowanie zamówienia. </w:t>
      </w:r>
    </w:p>
    <w:p w14:paraId="1835845B" w14:textId="7D9F1A0D"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Niezwłocznie po otwarciu ofert Zamawiający udostępni na stronie internetowej prowadzonego postępowania informacje o: </w:t>
      </w:r>
    </w:p>
    <w:p w14:paraId="58234DC1" w14:textId="03ADF654" w:rsidR="002F1251" w:rsidRPr="000F45C2" w:rsidRDefault="002F1251" w:rsidP="00AA7EDC">
      <w:pPr>
        <w:pStyle w:val="Akapitzlist"/>
        <w:numPr>
          <w:ilvl w:val="0"/>
          <w:numId w:val="38"/>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nazwach albo imionach i nazwiskach oraz siedzibach lub miejscach prowadzonej działalności gospodarczej albo miejscach zamieszkania wykonawców, których oferty zostały otwarte;, </w:t>
      </w:r>
    </w:p>
    <w:p w14:paraId="4837061D" w14:textId="096B3BFE" w:rsidR="002F1251" w:rsidRPr="000F45C2" w:rsidRDefault="002F1251" w:rsidP="00AA7EDC">
      <w:pPr>
        <w:pStyle w:val="Akapitzlist"/>
        <w:numPr>
          <w:ilvl w:val="0"/>
          <w:numId w:val="38"/>
        </w:numPr>
        <w:jc w:val="both"/>
        <w:rPr>
          <w:rFonts w:ascii="Times New Roman" w:hAnsi="Times New Roman" w:cs="Times New Roman"/>
        </w:rPr>
      </w:pPr>
      <w:r w:rsidRPr="000F45C2">
        <w:rPr>
          <w:rFonts w:ascii="Times New Roman" w:hAnsi="Times New Roman" w:cs="Times New Roman"/>
          <w:color w:val="000000"/>
          <w:lang w:val="pl-PL"/>
        </w:rPr>
        <w:t>cenach zawartych w ofertach.</w:t>
      </w:r>
    </w:p>
    <w:p w14:paraId="1E0C60C4" w14:textId="77777777" w:rsidR="009C60C9" w:rsidRPr="000F45C2" w:rsidRDefault="009C60C9" w:rsidP="008A6CA6">
      <w:pPr>
        <w:shd w:val="clear" w:color="auto" w:fill="FFFFFF"/>
        <w:spacing w:line="240" w:lineRule="auto"/>
        <w:jc w:val="both"/>
        <w:rPr>
          <w:rFonts w:ascii="Times New Roman" w:hAnsi="Times New Roman" w:cs="Times New Roman"/>
          <w:b/>
        </w:rPr>
      </w:pPr>
    </w:p>
    <w:p w14:paraId="0000011B" w14:textId="319BF5B0" w:rsidR="00D35FFB" w:rsidRPr="000F45C2" w:rsidRDefault="00BF3B8C" w:rsidP="008A6CA6">
      <w:pPr>
        <w:shd w:val="clear" w:color="auto" w:fill="FFFFFF"/>
        <w:spacing w:line="240" w:lineRule="auto"/>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Zgodnie z Ustawą PZP</w:t>
      </w:r>
      <w:r w:rsidRPr="000F45C2">
        <w:rPr>
          <w:rFonts w:ascii="Times New Roman" w:hAnsi="Times New Roman" w:cs="Times New Roman"/>
          <w:b/>
        </w:rPr>
        <w:t xml:space="preserve"> Zamawiający nie ma obowiązku przeprowadzania jawnej sesji otwarcia ofert</w:t>
      </w:r>
      <w:r w:rsidRPr="000F45C2">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1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4" w:name="_Toc72228779"/>
      <w:r w:rsidRPr="000F45C2">
        <w:rPr>
          <w:rFonts w:ascii="Times New Roman" w:hAnsi="Times New Roman" w:cs="Times New Roman"/>
          <w:b/>
          <w:bCs/>
          <w:color w:val="000000" w:themeColor="text1"/>
          <w:sz w:val="22"/>
          <w:szCs w:val="22"/>
        </w:rPr>
        <w:t>XX. Opis kryteriów oceny ofert wraz z podaniem wag tych kryteriów i sposobu oceny ofert</w:t>
      </w:r>
      <w:bookmarkEnd w:id="24"/>
      <w:r w:rsidRPr="000F45C2">
        <w:rPr>
          <w:rFonts w:ascii="Times New Roman" w:hAnsi="Times New Roman" w:cs="Times New Roman"/>
          <w:b/>
          <w:bCs/>
          <w:color w:val="000000" w:themeColor="text1"/>
          <w:sz w:val="22"/>
          <w:szCs w:val="22"/>
        </w:rPr>
        <w:t xml:space="preserve"> </w:t>
      </w:r>
    </w:p>
    <w:p w14:paraId="0000011D" w14:textId="77777777" w:rsidR="00D35FFB" w:rsidRPr="000F45C2" w:rsidRDefault="00BF3B8C" w:rsidP="000F45C2">
      <w:pPr>
        <w:numPr>
          <w:ilvl w:val="0"/>
          <w:numId w:val="15"/>
        </w:numPr>
        <w:spacing w:before="240" w:line="36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Przy wyborze najkorzystniejszej oferty Zamawiający będzie się kierował następującymi kryteriami oceny ofert:</w:t>
      </w:r>
    </w:p>
    <w:p w14:paraId="0000011E" w14:textId="2046500C" w:rsidR="00D35FFB" w:rsidRPr="000F45C2" w:rsidRDefault="00BF3B8C"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color w:val="000000" w:themeColor="text1"/>
        </w:rPr>
        <w:t>Cena (C)</w:t>
      </w:r>
      <w:r w:rsidRPr="000F45C2">
        <w:rPr>
          <w:rFonts w:ascii="Times New Roman" w:hAnsi="Times New Roman" w:cs="Times New Roman"/>
          <w:color w:val="000000" w:themeColor="text1"/>
        </w:rPr>
        <w:t xml:space="preserve"> – waga kryterium </w:t>
      </w:r>
      <w:r w:rsidRPr="000F45C2">
        <w:rPr>
          <w:rFonts w:ascii="Times New Roman" w:hAnsi="Times New Roman" w:cs="Times New Roman"/>
          <w:smallCaps/>
          <w:color w:val="000000" w:themeColor="text1"/>
        </w:rPr>
        <w:t>  </w:t>
      </w:r>
      <w:r w:rsidR="00FD5380" w:rsidRPr="000F45C2">
        <w:rPr>
          <w:rFonts w:ascii="Times New Roman" w:hAnsi="Times New Roman" w:cs="Times New Roman"/>
          <w:smallCaps/>
          <w:color w:val="000000" w:themeColor="text1"/>
        </w:rPr>
        <w:t>60</w:t>
      </w:r>
      <w:r w:rsidRPr="000F45C2">
        <w:rPr>
          <w:rFonts w:ascii="Times New Roman" w:hAnsi="Times New Roman" w:cs="Times New Roman"/>
          <w:smallCaps/>
          <w:color w:val="000000" w:themeColor="text1"/>
        </w:rPr>
        <w:t> </w:t>
      </w:r>
      <w:r w:rsidRPr="000F45C2">
        <w:rPr>
          <w:rFonts w:ascii="Times New Roman" w:hAnsi="Times New Roman" w:cs="Times New Roman"/>
          <w:color w:val="000000" w:themeColor="text1"/>
        </w:rPr>
        <w:t>%;</w:t>
      </w:r>
    </w:p>
    <w:p w14:paraId="0000011F" w14:textId="5B0FC277" w:rsidR="00D35FFB" w:rsidRPr="000F45C2" w:rsidRDefault="00FD5380"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bCs/>
          <w:color w:val="000000" w:themeColor="text1"/>
        </w:rPr>
        <w:t xml:space="preserve">Okres </w:t>
      </w:r>
      <w:r w:rsidR="00DB7C6E">
        <w:rPr>
          <w:rFonts w:ascii="Times New Roman" w:hAnsi="Times New Roman" w:cs="Times New Roman"/>
          <w:b/>
          <w:bCs/>
          <w:color w:val="000000" w:themeColor="text1"/>
        </w:rPr>
        <w:t>gwarancji</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smallCaps/>
          <w:color w:val="000000" w:themeColor="text1"/>
        </w:rPr>
        <w:t xml:space="preserve"> </w:t>
      </w:r>
      <w:r w:rsidR="00BF3B8C" w:rsidRPr="000F45C2">
        <w:rPr>
          <w:rFonts w:ascii="Times New Roman" w:hAnsi="Times New Roman" w:cs="Times New Roman"/>
          <w:color w:val="000000" w:themeColor="text1"/>
        </w:rPr>
        <w:t xml:space="preserve">– waga kryterium </w:t>
      </w:r>
      <w:r w:rsidR="00BF3B8C" w:rsidRPr="000F45C2">
        <w:rPr>
          <w:rFonts w:ascii="Times New Roman" w:hAnsi="Times New Roman" w:cs="Times New Roman"/>
          <w:smallCaps/>
          <w:color w:val="000000" w:themeColor="text1"/>
        </w:rPr>
        <w:t> </w:t>
      </w:r>
      <w:r w:rsidRPr="000F45C2">
        <w:rPr>
          <w:rFonts w:ascii="Times New Roman" w:hAnsi="Times New Roman" w:cs="Times New Roman"/>
          <w:smallCaps/>
          <w:color w:val="000000" w:themeColor="text1"/>
        </w:rPr>
        <w:t>40</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color w:val="000000" w:themeColor="text1"/>
        </w:rPr>
        <w:t>%.</w:t>
      </w:r>
    </w:p>
    <w:p w14:paraId="71EF7CD2" w14:textId="77777777" w:rsidR="000F45C2" w:rsidRPr="000F45C2" w:rsidRDefault="000F45C2" w:rsidP="000F45C2">
      <w:pPr>
        <w:spacing w:line="240" w:lineRule="auto"/>
        <w:rPr>
          <w:rFonts w:ascii="Times New Roman" w:hAnsi="Times New Roman" w:cs="Times New Roman"/>
          <w:color w:val="000000" w:themeColor="text1"/>
        </w:rPr>
      </w:pPr>
    </w:p>
    <w:p w14:paraId="00000121" w14:textId="3FCE5952" w:rsidR="00D35FFB" w:rsidRDefault="00BF3B8C" w:rsidP="00AA7EDC">
      <w:pPr>
        <w:numPr>
          <w:ilvl w:val="0"/>
          <w:numId w:val="15"/>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Zasady oceny ofert w poszczególnych kryteriach:</w:t>
      </w:r>
    </w:p>
    <w:p w14:paraId="6A45696A" w14:textId="77777777" w:rsidR="000F45C2" w:rsidRPr="000F45C2" w:rsidRDefault="000F45C2" w:rsidP="000F45C2">
      <w:pPr>
        <w:spacing w:line="240" w:lineRule="auto"/>
        <w:ind w:left="426"/>
        <w:jc w:val="both"/>
        <w:rPr>
          <w:rFonts w:ascii="Times New Roman" w:hAnsi="Times New Roman" w:cs="Times New Roman"/>
          <w:color w:val="000000" w:themeColor="text1"/>
        </w:rPr>
      </w:pPr>
    </w:p>
    <w:p w14:paraId="00000122" w14:textId="77777777"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 xml:space="preserve">Cena (C) – waga </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3" w14:textId="77777777" w:rsidR="00D35FFB" w:rsidRPr="000F45C2" w:rsidRDefault="00BF3B8C" w:rsidP="008A6CA6">
      <w:pPr>
        <w:spacing w:before="240" w:line="240" w:lineRule="auto"/>
        <w:ind w:left="2124"/>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najniższa brutto*</w:t>
      </w:r>
    </w:p>
    <w:p w14:paraId="00000124" w14:textId="74EC4265" w:rsidR="00D35FFB" w:rsidRPr="000F45C2" w:rsidRDefault="00BF3B8C" w:rsidP="008A6CA6">
      <w:pPr>
        <w:spacing w:line="240" w:lineRule="auto"/>
        <w:ind w:left="1080"/>
        <w:jc w:val="both"/>
        <w:rPr>
          <w:rFonts w:ascii="Times New Roman" w:hAnsi="Times New Roman" w:cs="Times New Roman"/>
          <w:color w:val="000000" w:themeColor="text1"/>
        </w:rPr>
      </w:pPr>
      <w:r w:rsidRPr="000F45C2">
        <w:rPr>
          <w:rFonts w:ascii="Times New Roman" w:hAnsi="Times New Roman" w:cs="Times New Roman"/>
          <w:b/>
          <w:color w:val="000000" w:themeColor="text1"/>
        </w:rPr>
        <w:t>C =</w:t>
      </w:r>
      <w:r w:rsidRPr="000F45C2">
        <w:rPr>
          <w:rFonts w:ascii="Times New Roman" w:hAnsi="Times New Roman" w:cs="Times New Roman"/>
          <w:color w:val="000000" w:themeColor="text1"/>
        </w:rPr>
        <w:t xml:space="preserve"> </w:t>
      </w:r>
      <w:r w:rsidRPr="000F45C2">
        <w:rPr>
          <w:rFonts w:ascii="Times New Roman" w:hAnsi="Times New Roman" w:cs="Times New Roman"/>
          <w:strike/>
          <w:color w:val="000000" w:themeColor="text1"/>
        </w:rPr>
        <w:t xml:space="preserve">------------------------------------------------ </w:t>
      </w:r>
      <w:r w:rsidRPr="000F45C2">
        <w:rPr>
          <w:rFonts w:ascii="Times New Roman" w:hAnsi="Times New Roman" w:cs="Times New Roman"/>
          <w:color w:val="000000" w:themeColor="text1"/>
        </w:rPr>
        <w:t xml:space="preserve">  </w:t>
      </w:r>
      <w:r w:rsidRPr="000F45C2">
        <w:rPr>
          <w:rFonts w:ascii="Times New Roman" w:hAnsi="Times New Roman" w:cs="Times New Roman"/>
          <w:b/>
          <w:color w:val="000000" w:themeColor="text1"/>
        </w:rPr>
        <w:t xml:space="preserve">x 100 pkt x </w:t>
      </w:r>
      <w:r w:rsidRPr="000F45C2">
        <w:rPr>
          <w:rFonts w:ascii="Times New Roman" w:hAnsi="Times New Roman" w:cs="Times New Roman"/>
          <w:b/>
          <w:smallCaps/>
          <w:color w:val="000000" w:themeColor="text1"/>
        </w:rPr>
        <w:t> </w:t>
      </w:r>
      <w:r w:rsidR="000933BA" w:rsidRPr="000F45C2">
        <w:rPr>
          <w:rFonts w:ascii="Times New Roman" w:hAnsi="Times New Roman" w:cs="Times New Roman"/>
          <w:b/>
          <w:smallCaps/>
          <w:color w:val="000000" w:themeColor="text1"/>
        </w:rPr>
        <w:t>.............</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5" w14:textId="77777777" w:rsidR="00D35FFB" w:rsidRPr="000F45C2" w:rsidRDefault="00BF3B8C" w:rsidP="008A6CA6">
      <w:pPr>
        <w:spacing w:line="240" w:lineRule="auto"/>
        <w:ind w:left="1736"/>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oferty ocenianej brutto</w:t>
      </w:r>
    </w:p>
    <w:p w14:paraId="00000126" w14:textId="77777777" w:rsidR="00D35FFB" w:rsidRPr="000F45C2" w:rsidRDefault="00BF3B8C" w:rsidP="008A6CA6">
      <w:pPr>
        <w:spacing w:before="240" w:line="240" w:lineRule="auto"/>
        <w:ind w:left="372" w:firstLine="708"/>
        <w:jc w:val="both"/>
        <w:rPr>
          <w:rFonts w:ascii="Times New Roman" w:hAnsi="Times New Roman" w:cs="Times New Roman"/>
          <w:color w:val="000000" w:themeColor="text1"/>
        </w:rPr>
      </w:pPr>
      <w:r w:rsidRPr="000F45C2">
        <w:rPr>
          <w:rFonts w:ascii="Times New Roman" w:hAnsi="Times New Roman" w:cs="Times New Roman"/>
          <w:b/>
          <w:color w:val="000000" w:themeColor="text1"/>
        </w:rPr>
        <w:lastRenderedPageBreak/>
        <w:t>* spośród wszystkich złożonych ofert niepodlegających odrzuceniu</w:t>
      </w:r>
    </w:p>
    <w:p w14:paraId="00000127" w14:textId="77777777" w:rsidR="00D35FFB" w:rsidRPr="000F45C2" w:rsidRDefault="00BF3B8C" w:rsidP="00AA7EDC">
      <w:pPr>
        <w:numPr>
          <w:ilvl w:val="0"/>
          <w:numId w:val="27"/>
        </w:numPr>
        <w:spacing w:before="240"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Podstawą przyznania punktów w kryterium „cena” będzie cena ofertowa brutto podana przez Wykonawcę w Formularzu Ofertowym.</w:t>
      </w:r>
    </w:p>
    <w:p w14:paraId="00000128" w14:textId="77777777" w:rsidR="00D35FFB" w:rsidRPr="000F45C2" w:rsidRDefault="00BF3B8C" w:rsidP="00AA7EDC">
      <w:pPr>
        <w:numPr>
          <w:ilvl w:val="0"/>
          <w:numId w:val="27"/>
        </w:numPr>
        <w:spacing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Cena ofertowa brutto musi uwzględniać wszelkie koszty jakie Wykonawca poniesie w związku z realizacją przedmiotu zamówienia.</w:t>
      </w:r>
    </w:p>
    <w:p w14:paraId="00000129" w14:textId="5E0E1755"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ab/>
      </w:r>
      <w:r w:rsidR="00FD5380" w:rsidRPr="000F45C2">
        <w:rPr>
          <w:rFonts w:ascii="Times New Roman" w:hAnsi="Times New Roman" w:cs="Times New Roman"/>
          <w:b/>
          <w:color w:val="000000" w:themeColor="text1"/>
        </w:rPr>
        <w:t xml:space="preserve">Okres </w:t>
      </w:r>
      <w:r w:rsidR="00DB7C6E">
        <w:rPr>
          <w:rFonts w:ascii="Times New Roman" w:hAnsi="Times New Roman" w:cs="Times New Roman"/>
          <w:b/>
          <w:color w:val="000000" w:themeColor="text1"/>
        </w:rPr>
        <w:t>gwarancji</w:t>
      </w:r>
      <w:r w:rsidRPr="000F45C2">
        <w:rPr>
          <w:rFonts w:ascii="Times New Roman" w:hAnsi="Times New Roman" w:cs="Times New Roman"/>
          <w:b/>
          <w:color w:val="000000" w:themeColor="text1"/>
        </w:rPr>
        <w:t> </w:t>
      </w:r>
      <w:r w:rsidRPr="000F45C2">
        <w:rPr>
          <w:rFonts w:ascii="Times New Roman" w:hAnsi="Times New Roman" w:cs="Times New Roman"/>
          <w:b/>
          <w:color w:val="000000" w:themeColor="text1"/>
        </w:rPr>
        <w:t xml:space="preserve"> – waga </w:t>
      </w:r>
      <w:r w:rsidRPr="000F45C2">
        <w:rPr>
          <w:rFonts w:ascii="Times New Roman" w:hAnsi="Times New Roman" w:cs="Times New Roman"/>
          <w:b/>
          <w:smallCaps/>
          <w:color w:val="000000" w:themeColor="text1"/>
        </w:rPr>
        <w:t>  </w:t>
      </w:r>
      <w:r w:rsidR="00FD5380" w:rsidRPr="000F45C2">
        <w:rPr>
          <w:rFonts w:ascii="Times New Roman" w:hAnsi="Times New Roman" w:cs="Times New Roman"/>
          <w:b/>
          <w:smallCaps/>
          <w:color w:val="000000" w:themeColor="text1"/>
        </w:rPr>
        <w:t>40</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A" w14:textId="5FA687A2" w:rsidR="00D35FFB" w:rsidRPr="000F45C2" w:rsidRDefault="00BF3B8C"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r w:rsidR="00FD5380" w:rsidRPr="000F45C2">
        <w:rPr>
          <w:rFonts w:ascii="Times New Roman" w:hAnsi="Times New Roman" w:cs="Times New Roman"/>
          <w:color w:val="000000" w:themeColor="text1"/>
        </w:rPr>
        <w:t xml:space="preserve">Deklarowany okres </w:t>
      </w:r>
      <w:r w:rsidR="00DB7C6E">
        <w:rPr>
          <w:rFonts w:ascii="Times New Roman" w:hAnsi="Times New Roman" w:cs="Times New Roman"/>
          <w:color w:val="000000" w:themeColor="text1"/>
        </w:rPr>
        <w:t>gwarancji</w:t>
      </w:r>
      <w:r w:rsidR="00FD5380" w:rsidRPr="000F45C2">
        <w:rPr>
          <w:rFonts w:ascii="Times New Roman" w:hAnsi="Times New Roman" w:cs="Times New Roman"/>
          <w:color w:val="000000" w:themeColor="text1"/>
        </w:rPr>
        <w:t xml:space="preserve"> wynoszący </w:t>
      </w:r>
      <w:r w:rsidR="001D49F8">
        <w:rPr>
          <w:rFonts w:ascii="Times New Roman" w:hAnsi="Times New Roman" w:cs="Times New Roman"/>
          <w:color w:val="000000" w:themeColor="text1"/>
        </w:rPr>
        <w:t>5</w:t>
      </w:r>
      <w:r w:rsidR="00FD5380" w:rsidRPr="000F45C2">
        <w:rPr>
          <w:rFonts w:ascii="Times New Roman" w:hAnsi="Times New Roman" w:cs="Times New Roman"/>
          <w:color w:val="000000" w:themeColor="text1"/>
        </w:rPr>
        <w:t xml:space="preserve"> lat – 0 pkt</w:t>
      </w:r>
    </w:p>
    <w:p w14:paraId="500EEDEF" w14:textId="5E8D62CC"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w:t>
      </w:r>
      <w:r w:rsidR="00DB7C6E">
        <w:rPr>
          <w:rFonts w:ascii="Times New Roman" w:hAnsi="Times New Roman" w:cs="Times New Roman"/>
          <w:color w:val="000000" w:themeColor="text1"/>
        </w:rPr>
        <w:t>gwarancji</w:t>
      </w:r>
      <w:r w:rsidR="00DB7C6E" w:rsidRPr="000F45C2">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 xml:space="preserve">wynoszący </w:t>
      </w:r>
      <w:r w:rsidR="001D49F8">
        <w:rPr>
          <w:rFonts w:ascii="Times New Roman" w:hAnsi="Times New Roman" w:cs="Times New Roman"/>
          <w:color w:val="000000" w:themeColor="text1"/>
        </w:rPr>
        <w:t>6</w:t>
      </w:r>
      <w:r w:rsidRPr="000F45C2">
        <w:rPr>
          <w:rFonts w:ascii="Times New Roman" w:hAnsi="Times New Roman" w:cs="Times New Roman"/>
          <w:color w:val="000000" w:themeColor="text1"/>
        </w:rPr>
        <w:t xml:space="preserve"> lat – 20 pkt</w:t>
      </w:r>
    </w:p>
    <w:p w14:paraId="0C8F11EA" w14:textId="298DFD6F"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w:t>
      </w:r>
      <w:r w:rsidR="00DB7C6E">
        <w:rPr>
          <w:rFonts w:ascii="Times New Roman" w:hAnsi="Times New Roman" w:cs="Times New Roman"/>
          <w:color w:val="000000" w:themeColor="text1"/>
        </w:rPr>
        <w:t>gwarancji</w:t>
      </w:r>
      <w:r w:rsidR="00DB7C6E" w:rsidRPr="000F45C2">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 xml:space="preserve">wynoszący </w:t>
      </w:r>
      <w:r w:rsidR="001D49F8">
        <w:rPr>
          <w:rFonts w:ascii="Times New Roman" w:hAnsi="Times New Roman" w:cs="Times New Roman"/>
          <w:color w:val="000000" w:themeColor="text1"/>
        </w:rPr>
        <w:t>7</w:t>
      </w:r>
      <w:r w:rsidRPr="000F45C2">
        <w:rPr>
          <w:rFonts w:ascii="Times New Roman" w:hAnsi="Times New Roman" w:cs="Times New Roman"/>
          <w:color w:val="000000" w:themeColor="text1"/>
        </w:rPr>
        <w:t xml:space="preserve"> lat – 40 pkt</w:t>
      </w:r>
    </w:p>
    <w:p w14:paraId="0000012B"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Punktacja przyznawana ofertom w poszczególnych kryteriach oceny ofert będzie liczona z dokładnością do dwóch miejsc po przecinku, zgodnie z zasadami arytmetyki.</w:t>
      </w:r>
    </w:p>
    <w:p w14:paraId="0000012C"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toku badania i oceny ofert Zamawiający może żądać od Wykonawcy wyjaśnień dotyczących treści złożonej oferty, w tym zaoferowanej ceny.</w:t>
      </w:r>
    </w:p>
    <w:p w14:paraId="0000012D"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udzieli zamówienia Wykonawcy, którego oferta zostanie uznana za najkorzystniejszą.</w:t>
      </w:r>
    </w:p>
    <w:p w14:paraId="0000012E"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5" w:name="_Toc72228780"/>
      <w:r w:rsidRPr="000F45C2">
        <w:rPr>
          <w:rFonts w:ascii="Times New Roman" w:hAnsi="Times New Roman" w:cs="Times New Roman"/>
          <w:b/>
          <w:bCs/>
          <w:color w:val="000000" w:themeColor="text1"/>
          <w:sz w:val="22"/>
          <w:szCs w:val="22"/>
        </w:rPr>
        <w:t>XXI. Informacje o formalnościach, jakie powinny być dopełnione po wyborze oferty w celu zawarcia umowy</w:t>
      </w:r>
      <w:bookmarkEnd w:id="25"/>
    </w:p>
    <w:p w14:paraId="0000012F" w14:textId="77777777" w:rsidR="00D35FFB" w:rsidRPr="000F45C2" w:rsidRDefault="00BF3B8C" w:rsidP="00AA7EDC">
      <w:pPr>
        <w:numPr>
          <w:ilvl w:val="0"/>
          <w:numId w:val="7"/>
        </w:numPr>
        <w:spacing w:before="240"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zawiera umowę w sprawie zamówienia publicznego w terminie nie krótszym niż 5 dni od dnia przesłania zawiadomienia o wyborze najkorzystniejszej oferty.</w:t>
      </w:r>
    </w:p>
    <w:p w14:paraId="00000130" w14:textId="0A3694C6"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może zawrzeć umowę w sprawie zamówienia publicznego przed upływem terminu, o którym mowa w ust. 1, jeżeli w postępowaniu o udzielenie zamówienia prowadzonym w trybie</w:t>
      </w:r>
      <w:r w:rsidRPr="000F45C2">
        <w:rPr>
          <w:rFonts w:ascii="Times New Roman" w:hAnsi="Times New Roman" w:cs="Times New Roman"/>
          <w:color w:val="000000" w:themeColor="text1"/>
        </w:rPr>
        <w:tab/>
        <w:t>podstawowym złożono tylko jedną ofertę.</w:t>
      </w:r>
    </w:p>
    <w:p w14:paraId="00000131" w14:textId="0EE137F0"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0F45C2">
        <w:rPr>
          <w:rFonts w:ascii="Times New Roman" w:hAnsi="Times New Roman" w:cs="Times New Roman"/>
          <w:color w:val="000000" w:themeColor="text1"/>
        </w:rPr>
        <w:t>II</w:t>
      </w:r>
      <w:r w:rsidRPr="000F45C2">
        <w:rPr>
          <w:rFonts w:ascii="Times New Roman" w:hAnsi="Times New Roman" w:cs="Times New Roman"/>
          <w:color w:val="000000" w:themeColor="text1"/>
        </w:rPr>
        <w:t xml:space="preserve"> SWZ.</w:t>
      </w:r>
    </w:p>
    <w:p w14:paraId="00000132"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będzie zobowiązany do podpisania umowy w miejscu i terminie wskazanym przez Zamawiającego.</w:t>
      </w:r>
    </w:p>
    <w:p w14:paraId="00000134"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6" w:name="_Toc72228781"/>
      <w:r w:rsidRPr="000F45C2">
        <w:rPr>
          <w:rFonts w:ascii="Times New Roman" w:hAnsi="Times New Roman" w:cs="Times New Roman"/>
          <w:b/>
          <w:bCs/>
          <w:color w:val="000000" w:themeColor="text1"/>
          <w:sz w:val="22"/>
          <w:szCs w:val="22"/>
        </w:rPr>
        <w:t>XXII. Wymagania dotyczące zabezpieczenia należytego wykonania umowy</w:t>
      </w:r>
      <w:bookmarkEnd w:id="26"/>
    </w:p>
    <w:p w14:paraId="70837267" w14:textId="000A2E1D"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Zgodnie z art. 450 ust. 1 Ustawy, zabezpieczenie może być wnoszone, według wyboru wykonawcy, w jednej lub w kilku następujących formach: </w:t>
      </w:r>
    </w:p>
    <w:p w14:paraId="1DB8F5DB" w14:textId="241393A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pieniądzu; </w:t>
      </w:r>
    </w:p>
    <w:p w14:paraId="5BBC91B9" w14:textId="182B4097"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bankowych; </w:t>
      </w:r>
    </w:p>
    <w:p w14:paraId="6C6DF5E2" w14:textId="1A5F68E5"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ubezpieczeniowych; </w:t>
      </w:r>
    </w:p>
    <w:p w14:paraId="517EC17B" w14:textId="344F791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Zamawiający nie wyraża zgody na wniesienie zabezpieczenia w formach określonych w art. 450 ust. 2 Ustawy. </w:t>
      </w:r>
    </w:p>
    <w:p w14:paraId="6D8C8EB5" w14:textId="35D824D3"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w:t>
      </w:r>
      <w:r w:rsidRPr="000F45C2">
        <w:rPr>
          <w:rFonts w:ascii="Times New Roman" w:hAnsi="Times New Roman" w:cs="Times New Roman"/>
          <w:color w:val="000000" w:themeColor="text1"/>
          <w:sz w:val="22"/>
          <w:szCs w:val="22"/>
        </w:rPr>
        <w:lastRenderedPageBreak/>
        <w:t xml:space="preserve">Zamawiającego, zaś terminy ważności zabezpieczenia winny gwarantować wypłatę zgodnie z 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7" w:name="_Toc72228782"/>
      <w:r w:rsidRPr="000F45C2">
        <w:rPr>
          <w:rFonts w:ascii="Times New Roman" w:hAnsi="Times New Roman" w:cs="Times New Roman"/>
          <w:b/>
          <w:bCs/>
          <w:color w:val="000000" w:themeColor="text1"/>
          <w:sz w:val="22"/>
          <w:szCs w:val="22"/>
        </w:rPr>
        <w:t>XXIII. Informacje o treści zawieranej umowy oraz możliwości jej zmiany</w:t>
      </w:r>
      <w:bookmarkEnd w:id="27"/>
      <w:r w:rsidRPr="000F45C2">
        <w:rPr>
          <w:rFonts w:ascii="Times New Roman" w:hAnsi="Times New Roman" w:cs="Times New Roman"/>
          <w:b/>
          <w:bCs/>
          <w:color w:val="000000" w:themeColor="text1"/>
          <w:sz w:val="22"/>
          <w:szCs w:val="22"/>
        </w:rPr>
        <w:t xml:space="preserve"> </w:t>
      </w:r>
    </w:p>
    <w:p w14:paraId="00000137" w14:textId="4AA564B6" w:rsidR="00D35FFB" w:rsidRPr="000F45C2" w:rsidRDefault="00BF3B8C" w:rsidP="00AA7EDC">
      <w:pPr>
        <w:numPr>
          <w:ilvl w:val="3"/>
          <w:numId w:val="16"/>
        </w:numPr>
        <w:spacing w:before="240"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Wybrany Wykonawca jest zobowiązany do zawarcia umowy w sprawie zamówienia publicznego na warunkach określonych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8"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Zakres świadczenia Wykonawcy wynikający z umowy jest tożsamy z jego zobowiązaniem zawartym w ofercie.</w:t>
      </w:r>
    </w:p>
    <w:p w14:paraId="00000139" w14:textId="51686602"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Zamawiający przewiduje możliwość zmiany zawartej umowy w stosunku do treści wybranej oferty w zakresie uregulowanym w art. 454-455 PZP oraz wskazanym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A"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Zmiana umowy wymaga dla swej ważności, pod rygorem nieważności, zachowania formy pisemnej.</w:t>
      </w:r>
    </w:p>
    <w:p w14:paraId="0000013B"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8" w:name="_Toc72228783"/>
      <w:r w:rsidRPr="000F45C2">
        <w:rPr>
          <w:rFonts w:ascii="Times New Roman" w:hAnsi="Times New Roman" w:cs="Times New Roman"/>
          <w:b/>
          <w:bCs/>
          <w:color w:val="000000" w:themeColor="text1"/>
          <w:sz w:val="22"/>
          <w:szCs w:val="22"/>
        </w:rPr>
        <w:t>XIV. Pouczenie o środkach ochrony prawnej przysługujących Wykonawcy</w:t>
      </w:r>
      <w:bookmarkEnd w:id="28"/>
    </w:p>
    <w:p w14:paraId="0000013C" w14:textId="77777777" w:rsidR="00D35FFB" w:rsidRPr="000F45C2" w:rsidRDefault="00BF3B8C" w:rsidP="00AA7EDC">
      <w:pPr>
        <w:numPr>
          <w:ilvl w:val="0"/>
          <w:numId w:val="6"/>
        </w:numPr>
        <w:spacing w:before="240"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przysługuje na:</w:t>
      </w:r>
    </w:p>
    <w:p w14:paraId="0000013F"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niezgodną z przepisami ustawy czynność Zamawiającego, podjętą w postępowaniu o udzielenie zamówienia, w tym na projektowane postanowienie umowy;</w:t>
      </w:r>
    </w:p>
    <w:p w14:paraId="00000140"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zaniechanie czynności w postępowaniu o udzielenie zamówienia do której zamawiający był obowiązany na podstawie ustawy;</w:t>
      </w:r>
    </w:p>
    <w:p w14:paraId="00000141"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00000143"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w terminie:</w:t>
      </w:r>
    </w:p>
    <w:p w14:paraId="00000144"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5 dni od dnia przekazania informacji o czynności zamawiającego stanowiącej podstawę jego wniesienia, jeżeli informacja została przekazana przy użyciu środków komunikacji elektronicznej,</w:t>
      </w:r>
    </w:p>
    <w:p w14:paraId="00000145"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10 dni od dnia przekazania informacji o czynności zamawiającego stanowiącej podstawę jego wniesienia, jeżeli informacja została przekazana w sposób inny niż określony w pkt 1).</w:t>
      </w:r>
    </w:p>
    <w:p w14:paraId="00000146"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Na orzeczenie Izby oraz postanowienie Prezesa Izby, o którym mowa w art. 519 ust. 1 ustawy PZP, stronom oraz uczestnikom postępowania odwoławczego przysługuje skarga do sądu.</w:t>
      </w:r>
    </w:p>
    <w:p w14:paraId="00000148"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do Sądu Okręgowego w Warszawie - sądu zamówień publicznych, zwanego dalej "sądem zamówień publicznych".</w:t>
      </w:r>
    </w:p>
    <w:p w14:paraId="0000014A"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000014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9" w:name="_Toc72228784"/>
      <w:r w:rsidRPr="000F45C2">
        <w:rPr>
          <w:rFonts w:ascii="Times New Roman" w:hAnsi="Times New Roman" w:cs="Times New Roman"/>
          <w:b/>
          <w:bCs/>
          <w:color w:val="000000" w:themeColor="text1"/>
          <w:sz w:val="22"/>
          <w:szCs w:val="22"/>
        </w:rPr>
        <w:t>XXV. Spis załączników</w:t>
      </w:r>
      <w:bookmarkEnd w:id="29"/>
    </w:p>
    <w:p w14:paraId="7529F392" w14:textId="77777777"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Wzór Umowy</w:t>
      </w:r>
    </w:p>
    <w:p w14:paraId="0000014D" w14:textId="50F680C5" w:rsidR="00D35FFB"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Opis przedmiotu zamówienia – dokumentacja projektowa</w:t>
      </w:r>
    </w:p>
    <w:p w14:paraId="33B82000" w14:textId="5350E6E5"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spełnianiu warunków udziału w postępowaniu</w:t>
      </w:r>
    </w:p>
    <w:p w14:paraId="61B6B9DA" w14:textId="404A5418" w:rsidR="00D2175C" w:rsidRPr="000F45C2" w:rsidRDefault="00D2175C"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braku podstaw do wykluczenia</w:t>
      </w:r>
    </w:p>
    <w:p w14:paraId="37B4D488" w14:textId="6C449756"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grupie kapitałowej</w:t>
      </w:r>
    </w:p>
    <w:p w14:paraId="1E6EB289" w14:textId="62446A58" w:rsidR="00872B1A" w:rsidRPr="000F45C2" w:rsidRDefault="00872B1A"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„Doświadczenie”</w:t>
      </w:r>
    </w:p>
    <w:p w14:paraId="75B0A727" w14:textId="04D897D9" w:rsidR="00710FF5" w:rsidRPr="000F45C2" w:rsidRDefault="00710FF5"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„Wykaz osób”</w:t>
      </w:r>
    </w:p>
    <w:p w14:paraId="6F2153F2" w14:textId="3CC2922A" w:rsidR="00857B51" w:rsidRDefault="00857B51"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Ofert</w:t>
      </w:r>
      <w:r w:rsidR="00DB7C6E">
        <w:rPr>
          <w:rFonts w:ascii="Times New Roman" w:hAnsi="Times New Roman" w:cs="Times New Roman"/>
          <w:color w:val="000000" w:themeColor="text1"/>
        </w:rPr>
        <w:t>y</w:t>
      </w:r>
      <w:r w:rsidR="001206D8">
        <w:rPr>
          <w:rFonts w:ascii="Times New Roman" w:hAnsi="Times New Roman" w:cs="Times New Roman"/>
          <w:color w:val="000000" w:themeColor="text1"/>
        </w:rPr>
        <w:t xml:space="preserve"> </w:t>
      </w:r>
    </w:p>
    <w:p w14:paraId="75F5E825" w14:textId="52CFDA5A" w:rsidR="00DB7C6E" w:rsidRPr="000F45C2" w:rsidRDefault="00DB7C6E" w:rsidP="00DB7C6E">
      <w:pPr>
        <w:spacing w:line="240" w:lineRule="auto"/>
        <w:ind w:left="284"/>
        <w:rPr>
          <w:rFonts w:ascii="Times New Roman" w:hAnsi="Times New Roman" w:cs="Times New Roman"/>
          <w:color w:val="000000" w:themeColor="text1"/>
        </w:rPr>
      </w:pPr>
      <w:r>
        <w:rPr>
          <w:rFonts w:ascii="Times New Roman" w:hAnsi="Times New Roman" w:cs="Times New Roman"/>
          <w:color w:val="000000" w:themeColor="text1"/>
        </w:rPr>
        <w:t xml:space="preserve"> 8 a   Kosztorys Ofertowy</w:t>
      </w:r>
    </w:p>
    <w:p w14:paraId="0186C7F3" w14:textId="48AEEF26" w:rsidR="00857B51" w:rsidRPr="0029740E" w:rsidRDefault="00D93CF4"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Zobowi</w:t>
      </w:r>
      <w:r>
        <w:rPr>
          <w:rFonts w:ascii="Times New Roman" w:hAnsi="Times New Roman" w:cs="Times New Roman"/>
          <w:color w:val="000000" w:themeColor="text1"/>
        </w:rPr>
        <w:t>ązanie podmiotu trzeciego</w:t>
      </w:r>
    </w:p>
    <w:sectPr w:rsidR="00857B51" w:rsidRPr="0029740E" w:rsidSect="00EE4F07">
      <w:headerReference w:type="default" r:id="rId11"/>
      <w:footerReference w:type="default" r:id="rId12"/>
      <w:pgSz w:w="11909" w:h="16834"/>
      <w:pgMar w:top="1440" w:right="1440" w:bottom="1440"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BFAC" w14:textId="77777777" w:rsidR="00463DF3" w:rsidRDefault="00463DF3">
      <w:pPr>
        <w:spacing w:line="240" w:lineRule="auto"/>
      </w:pPr>
      <w:r>
        <w:separator/>
      </w:r>
    </w:p>
  </w:endnote>
  <w:endnote w:type="continuationSeparator" w:id="0">
    <w:p w14:paraId="6F8B2B21" w14:textId="77777777" w:rsidR="00463DF3" w:rsidRDefault="00463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B9AF281" w:rsidR="00D35FFB" w:rsidRDefault="00BF3B8C">
    <w:pPr>
      <w:jc w:val="right"/>
    </w:pPr>
    <w:r>
      <w:fldChar w:fldCharType="begin"/>
    </w:r>
    <w:r>
      <w:instrText>PAGE</w:instrText>
    </w:r>
    <w:r>
      <w:fldChar w:fldCharType="separate"/>
    </w:r>
    <w:r w:rsidR="00182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D48A" w14:textId="77777777" w:rsidR="00463DF3" w:rsidRDefault="00463DF3">
      <w:pPr>
        <w:spacing w:line="240" w:lineRule="auto"/>
      </w:pPr>
      <w:bookmarkStart w:id="0" w:name="_Hlk71104341"/>
      <w:bookmarkEnd w:id="0"/>
      <w:r>
        <w:separator/>
      </w:r>
    </w:p>
  </w:footnote>
  <w:footnote w:type="continuationSeparator" w:id="0">
    <w:p w14:paraId="6E5BE27A" w14:textId="77777777" w:rsidR="00463DF3" w:rsidRDefault="00463D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533" w14:textId="1DE6A52F" w:rsidR="00C162EE" w:rsidRDefault="00C162EE" w:rsidP="005F4101">
    <w:pPr>
      <w:ind w:right="-185" w:hanging="142"/>
      <w:jc w:val="center"/>
      <w:rPr>
        <w:rFonts w:ascii="Times New Roman" w:eastAsia="Calibri" w:hAnsi="Times New Roman" w:cs="Times New Roman"/>
        <w:i/>
        <w:iCs/>
        <w:color w:val="434343"/>
      </w:rPr>
    </w:pPr>
    <w:r w:rsidRPr="005F4101">
      <w:rPr>
        <w:rFonts w:ascii="Times New Roman" w:eastAsia="Calibri" w:hAnsi="Times New Roman" w:cs="Times New Roman"/>
        <w:i/>
        <w:iCs/>
        <w:color w:val="434343"/>
        <w:sz w:val="20"/>
        <w:szCs w:val="20"/>
      </w:rPr>
      <w:t>_________________________________________________________________________________</w:t>
    </w:r>
  </w:p>
  <w:p w14:paraId="345BACC7" w14:textId="77777777" w:rsidR="00EE4F07" w:rsidRPr="00EE4F07" w:rsidRDefault="00EE4F07" w:rsidP="00C162EE">
    <w:pPr>
      <w:jc w:val="center"/>
      <w:rPr>
        <w:rFonts w:ascii="Times New Roman" w:eastAsia="Calibri" w:hAnsi="Times New Roman" w:cs="Times New Roman"/>
        <w:i/>
        <w:iCs/>
        <w:color w:val="43434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74DD8"/>
    <w:multiLevelType w:val="multilevel"/>
    <w:tmpl w:val="56B2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2A14FCE"/>
    <w:multiLevelType w:val="multilevel"/>
    <w:tmpl w:val="A1608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D13C88"/>
    <w:multiLevelType w:val="hybridMultilevel"/>
    <w:tmpl w:val="DED6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D6A4F"/>
    <w:multiLevelType w:val="multilevel"/>
    <w:tmpl w:val="AD123F7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Arial"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AB688A"/>
    <w:multiLevelType w:val="multilevel"/>
    <w:tmpl w:val="85C8D7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6"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2754618"/>
    <w:multiLevelType w:val="multilevel"/>
    <w:tmpl w:val="B496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FCA23E3"/>
    <w:multiLevelType w:val="hybridMultilevel"/>
    <w:tmpl w:val="D7A45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11982"/>
    <w:multiLevelType w:val="multilevel"/>
    <w:tmpl w:val="9994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B7A70DA"/>
    <w:multiLevelType w:val="hybridMultilevel"/>
    <w:tmpl w:val="DA884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91103"/>
    <w:multiLevelType w:val="hybridMultilevel"/>
    <w:tmpl w:val="9F46EC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C5C500A"/>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7" w15:restartNumberingAfterBreak="0">
    <w:nsid w:val="738A3705"/>
    <w:multiLevelType w:val="hybridMultilevel"/>
    <w:tmpl w:val="879E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1"/>
  </w:num>
  <w:num w:numId="3">
    <w:abstractNumId w:val="24"/>
  </w:num>
  <w:num w:numId="4">
    <w:abstractNumId w:val="8"/>
  </w:num>
  <w:num w:numId="5">
    <w:abstractNumId w:val="12"/>
  </w:num>
  <w:num w:numId="6">
    <w:abstractNumId w:val="30"/>
  </w:num>
  <w:num w:numId="7">
    <w:abstractNumId w:val="40"/>
  </w:num>
  <w:num w:numId="8">
    <w:abstractNumId w:val="3"/>
  </w:num>
  <w:num w:numId="9">
    <w:abstractNumId w:val="22"/>
  </w:num>
  <w:num w:numId="10">
    <w:abstractNumId w:val="1"/>
  </w:num>
  <w:num w:numId="11">
    <w:abstractNumId w:val="27"/>
  </w:num>
  <w:num w:numId="12">
    <w:abstractNumId w:val="13"/>
  </w:num>
  <w:num w:numId="13">
    <w:abstractNumId w:val="16"/>
  </w:num>
  <w:num w:numId="14">
    <w:abstractNumId w:val="20"/>
  </w:num>
  <w:num w:numId="15">
    <w:abstractNumId w:val="39"/>
  </w:num>
  <w:num w:numId="16">
    <w:abstractNumId w:val="26"/>
  </w:num>
  <w:num w:numId="17">
    <w:abstractNumId w:val="7"/>
  </w:num>
  <w:num w:numId="18">
    <w:abstractNumId w:val="9"/>
  </w:num>
  <w:num w:numId="19">
    <w:abstractNumId w:val="14"/>
  </w:num>
  <w:num w:numId="20">
    <w:abstractNumId w:val="25"/>
  </w:num>
  <w:num w:numId="21">
    <w:abstractNumId w:val="38"/>
  </w:num>
  <w:num w:numId="22">
    <w:abstractNumId w:val="19"/>
  </w:num>
  <w:num w:numId="23">
    <w:abstractNumId w:val="21"/>
  </w:num>
  <w:num w:numId="24">
    <w:abstractNumId w:val="2"/>
  </w:num>
  <w:num w:numId="25">
    <w:abstractNumId w:val="0"/>
  </w:num>
  <w:num w:numId="26">
    <w:abstractNumId w:val="23"/>
  </w:num>
  <w:num w:numId="27">
    <w:abstractNumId w:val="18"/>
  </w:num>
  <w:num w:numId="28">
    <w:abstractNumId w:val="41"/>
  </w:num>
  <w:num w:numId="29">
    <w:abstractNumId w:val="29"/>
  </w:num>
  <w:num w:numId="30">
    <w:abstractNumId w:val="4"/>
  </w:num>
  <w:num w:numId="31">
    <w:abstractNumId w:val="35"/>
  </w:num>
  <w:num w:numId="32">
    <w:abstractNumId w:val="6"/>
  </w:num>
  <w:num w:numId="33">
    <w:abstractNumId w:val="17"/>
  </w:num>
  <w:num w:numId="34">
    <w:abstractNumId w:val="10"/>
  </w:num>
  <w:num w:numId="35">
    <w:abstractNumId w:val="15"/>
  </w:num>
  <w:num w:numId="36">
    <w:abstractNumId w:val="36"/>
  </w:num>
  <w:num w:numId="37">
    <w:abstractNumId w:val="34"/>
  </w:num>
  <w:num w:numId="38">
    <w:abstractNumId w:val="37"/>
  </w:num>
  <w:num w:numId="39">
    <w:abstractNumId w:val="11"/>
  </w:num>
  <w:num w:numId="40">
    <w:abstractNumId w:val="33"/>
  </w:num>
  <w:num w:numId="41">
    <w:abstractNumId w:val="32"/>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FB"/>
    <w:rsid w:val="0000293B"/>
    <w:rsid w:val="00005F5E"/>
    <w:rsid w:val="00017AA6"/>
    <w:rsid w:val="0003479F"/>
    <w:rsid w:val="00035708"/>
    <w:rsid w:val="00042DA1"/>
    <w:rsid w:val="00051440"/>
    <w:rsid w:val="00066322"/>
    <w:rsid w:val="00080D7A"/>
    <w:rsid w:val="000873B4"/>
    <w:rsid w:val="000933BA"/>
    <w:rsid w:val="000A1D41"/>
    <w:rsid w:val="000A34B5"/>
    <w:rsid w:val="000F45C2"/>
    <w:rsid w:val="00111498"/>
    <w:rsid w:val="001206D8"/>
    <w:rsid w:val="00137A82"/>
    <w:rsid w:val="001601CD"/>
    <w:rsid w:val="00161242"/>
    <w:rsid w:val="00182EE1"/>
    <w:rsid w:val="00187CBA"/>
    <w:rsid w:val="001945C0"/>
    <w:rsid w:val="00197926"/>
    <w:rsid w:val="001A6270"/>
    <w:rsid w:val="001B1597"/>
    <w:rsid w:val="001B54E7"/>
    <w:rsid w:val="001D49F8"/>
    <w:rsid w:val="001E18B5"/>
    <w:rsid w:val="001F1ED8"/>
    <w:rsid w:val="002070E1"/>
    <w:rsid w:val="00211486"/>
    <w:rsid w:val="002122F1"/>
    <w:rsid w:val="002205CE"/>
    <w:rsid w:val="00226B46"/>
    <w:rsid w:val="00242FCF"/>
    <w:rsid w:val="00245BB1"/>
    <w:rsid w:val="002659F0"/>
    <w:rsid w:val="002676E1"/>
    <w:rsid w:val="00273AF7"/>
    <w:rsid w:val="0028577B"/>
    <w:rsid w:val="0029740E"/>
    <w:rsid w:val="00297C6A"/>
    <w:rsid w:val="002B100D"/>
    <w:rsid w:val="002B2049"/>
    <w:rsid w:val="002B6C67"/>
    <w:rsid w:val="002E59B0"/>
    <w:rsid w:val="002F1251"/>
    <w:rsid w:val="00300969"/>
    <w:rsid w:val="00316C20"/>
    <w:rsid w:val="0032095F"/>
    <w:rsid w:val="00321B77"/>
    <w:rsid w:val="00330782"/>
    <w:rsid w:val="00341555"/>
    <w:rsid w:val="00361BFF"/>
    <w:rsid w:val="003664D3"/>
    <w:rsid w:val="0037038F"/>
    <w:rsid w:val="00397BF0"/>
    <w:rsid w:val="003A4693"/>
    <w:rsid w:val="003A47D7"/>
    <w:rsid w:val="003D179F"/>
    <w:rsid w:val="003D595C"/>
    <w:rsid w:val="003E28DF"/>
    <w:rsid w:val="003F0A04"/>
    <w:rsid w:val="003F3257"/>
    <w:rsid w:val="00404ACE"/>
    <w:rsid w:val="004171CC"/>
    <w:rsid w:val="00426B32"/>
    <w:rsid w:val="004329C6"/>
    <w:rsid w:val="00435567"/>
    <w:rsid w:val="00463599"/>
    <w:rsid w:val="00463DF3"/>
    <w:rsid w:val="00472ED6"/>
    <w:rsid w:val="00492E7B"/>
    <w:rsid w:val="004B1DDE"/>
    <w:rsid w:val="004C2F29"/>
    <w:rsid w:val="004C727B"/>
    <w:rsid w:val="004D2903"/>
    <w:rsid w:val="004D650C"/>
    <w:rsid w:val="004E1811"/>
    <w:rsid w:val="004F3B00"/>
    <w:rsid w:val="00503D6B"/>
    <w:rsid w:val="00520FAE"/>
    <w:rsid w:val="0052761F"/>
    <w:rsid w:val="00536FEA"/>
    <w:rsid w:val="00547EF7"/>
    <w:rsid w:val="005520D0"/>
    <w:rsid w:val="00575EEA"/>
    <w:rsid w:val="00586280"/>
    <w:rsid w:val="005B398D"/>
    <w:rsid w:val="005B6EA0"/>
    <w:rsid w:val="005E11DB"/>
    <w:rsid w:val="005E4E3E"/>
    <w:rsid w:val="005F4101"/>
    <w:rsid w:val="005F464A"/>
    <w:rsid w:val="006156C2"/>
    <w:rsid w:val="006217D0"/>
    <w:rsid w:val="006349A0"/>
    <w:rsid w:val="0064002B"/>
    <w:rsid w:val="006432F8"/>
    <w:rsid w:val="00663EFC"/>
    <w:rsid w:val="00665937"/>
    <w:rsid w:val="006702F1"/>
    <w:rsid w:val="006717BC"/>
    <w:rsid w:val="006872D1"/>
    <w:rsid w:val="006905A8"/>
    <w:rsid w:val="006A64C1"/>
    <w:rsid w:val="006B3BDE"/>
    <w:rsid w:val="006B612D"/>
    <w:rsid w:val="006E1C4A"/>
    <w:rsid w:val="006E2677"/>
    <w:rsid w:val="006F3F4C"/>
    <w:rsid w:val="007037E6"/>
    <w:rsid w:val="00710FB4"/>
    <w:rsid w:val="00710FF5"/>
    <w:rsid w:val="0073207B"/>
    <w:rsid w:val="00744431"/>
    <w:rsid w:val="00756AC3"/>
    <w:rsid w:val="007649BC"/>
    <w:rsid w:val="00773756"/>
    <w:rsid w:val="00784E3B"/>
    <w:rsid w:val="0078520F"/>
    <w:rsid w:val="007A6B9A"/>
    <w:rsid w:val="007B15A9"/>
    <w:rsid w:val="007B170C"/>
    <w:rsid w:val="007B1FB1"/>
    <w:rsid w:val="007C20B8"/>
    <w:rsid w:val="007D125A"/>
    <w:rsid w:val="007F4F68"/>
    <w:rsid w:val="008135CF"/>
    <w:rsid w:val="00840E5E"/>
    <w:rsid w:val="00851E1D"/>
    <w:rsid w:val="00857B51"/>
    <w:rsid w:val="00872B1A"/>
    <w:rsid w:val="00877649"/>
    <w:rsid w:val="008A694A"/>
    <w:rsid w:val="008A6CA6"/>
    <w:rsid w:val="008B2DFB"/>
    <w:rsid w:val="008E4837"/>
    <w:rsid w:val="00983710"/>
    <w:rsid w:val="009846C7"/>
    <w:rsid w:val="00984CD7"/>
    <w:rsid w:val="0099312A"/>
    <w:rsid w:val="00993BA0"/>
    <w:rsid w:val="009A59AC"/>
    <w:rsid w:val="009C60C9"/>
    <w:rsid w:val="009C67EF"/>
    <w:rsid w:val="009D0122"/>
    <w:rsid w:val="009E175B"/>
    <w:rsid w:val="009E4A24"/>
    <w:rsid w:val="009E60CF"/>
    <w:rsid w:val="009F275D"/>
    <w:rsid w:val="00A361AD"/>
    <w:rsid w:val="00A7020A"/>
    <w:rsid w:val="00A81B7F"/>
    <w:rsid w:val="00A97DD1"/>
    <w:rsid w:val="00AA7C00"/>
    <w:rsid w:val="00AA7EDC"/>
    <w:rsid w:val="00AC18F3"/>
    <w:rsid w:val="00AD49A5"/>
    <w:rsid w:val="00AD514D"/>
    <w:rsid w:val="00AE7C60"/>
    <w:rsid w:val="00AF1F92"/>
    <w:rsid w:val="00B04853"/>
    <w:rsid w:val="00B17C38"/>
    <w:rsid w:val="00B73533"/>
    <w:rsid w:val="00B86A79"/>
    <w:rsid w:val="00B900A1"/>
    <w:rsid w:val="00B96ECB"/>
    <w:rsid w:val="00BC70EC"/>
    <w:rsid w:val="00BE139C"/>
    <w:rsid w:val="00BF3B8C"/>
    <w:rsid w:val="00BF3DB4"/>
    <w:rsid w:val="00C03817"/>
    <w:rsid w:val="00C03CA0"/>
    <w:rsid w:val="00C162EE"/>
    <w:rsid w:val="00C44142"/>
    <w:rsid w:val="00C67ED6"/>
    <w:rsid w:val="00C70234"/>
    <w:rsid w:val="00C82FD7"/>
    <w:rsid w:val="00CA7742"/>
    <w:rsid w:val="00CB6C91"/>
    <w:rsid w:val="00CC3E00"/>
    <w:rsid w:val="00CD09C3"/>
    <w:rsid w:val="00CF33FE"/>
    <w:rsid w:val="00D06405"/>
    <w:rsid w:val="00D11CB9"/>
    <w:rsid w:val="00D2175C"/>
    <w:rsid w:val="00D33D92"/>
    <w:rsid w:val="00D35FFB"/>
    <w:rsid w:val="00D4368D"/>
    <w:rsid w:val="00D53829"/>
    <w:rsid w:val="00D73D8E"/>
    <w:rsid w:val="00D93CF4"/>
    <w:rsid w:val="00DA6CB1"/>
    <w:rsid w:val="00DA77A0"/>
    <w:rsid w:val="00DB5AB3"/>
    <w:rsid w:val="00DB7C6E"/>
    <w:rsid w:val="00DD40BA"/>
    <w:rsid w:val="00DD7145"/>
    <w:rsid w:val="00DE1373"/>
    <w:rsid w:val="00DF7120"/>
    <w:rsid w:val="00E01CC9"/>
    <w:rsid w:val="00E07886"/>
    <w:rsid w:val="00E115F5"/>
    <w:rsid w:val="00E26292"/>
    <w:rsid w:val="00E2777F"/>
    <w:rsid w:val="00E41BBF"/>
    <w:rsid w:val="00E661C1"/>
    <w:rsid w:val="00E77C6A"/>
    <w:rsid w:val="00E96384"/>
    <w:rsid w:val="00EC2FA9"/>
    <w:rsid w:val="00EC67BE"/>
    <w:rsid w:val="00EE17E5"/>
    <w:rsid w:val="00EE4F07"/>
    <w:rsid w:val="00EE70DC"/>
    <w:rsid w:val="00EE7ED1"/>
    <w:rsid w:val="00EF044F"/>
    <w:rsid w:val="00F21E22"/>
    <w:rsid w:val="00F22644"/>
    <w:rsid w:val="00F41C0B"/>
    <w:rsid w:val="00F57474"/>
    <w:rsid w:val="00F660FC"/>
    <w:rsid w:val="00F85631"/>
    <w:rsid w:val="00F91A57"/>
    <w:rsid w:val="00FB6C43"/>
    <w:rsid w:val="00FB749B"/>
    <w:rsid w:val="00FC3B72"/>
    <w:rsid w:val="00FD5380"/>
    <w:rsid w:val="00FE391D"/>
    <w:rsid w:val="00FE62C9"/>
    <w:rsid w:val="00FE7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styleId="Nierozpoznanawzmianka">
    <w:name w:val="Unresolved Mention"/>
    <w:basedOn w:val="Domylnaczcionkaakapitu"/>
    <w:uiPriority w:val="99"/>
    <w:semiHidden/>
    <w:unhideWhenUsed/>
    <w:rsid w:val="00744431"/>
    <w:rPr>
      <w:color w:val="605E5C"/>
      <w:shd w:val="clear" w:color="auto" w:fill="E1DFDD"/>
    </w:rPr>
  </w:style>
  <w:style w:type="paragraph" w:styleId="Akapitzlist">
    <w:name w:val="List Paragraph"/>
    <w:aliases w:val="normalny tekst,Akapit z list¹"/>
    <w:basedOn w:val="Normalny"/>
    <w:link w:val="AkapitzlistZnak"/>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 w:type="character" w:customStyle="1" w:styleId="AkapitzlistZnak">
    <w:name w:val="Akapit z listą Znak"/>
    <w:aliases w:val="normalny tekst Znak,Akapit z list¹ Znak"/>
    <w:link w:val="Akapitzlist"/>
    <w:uiPriority w:val="34"/>
    <w:locked/>
    <w:rsid w:val="003D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115">
      <w:bodyDiv w:val="1"/>
      <w:marLeft w:val="0"/>
      <w:marRight w:val="0"/>
      <w:marTop w:val="0"/>
      <w:marBottom w:val="0"/>
      <w:divBdr>
        <w:top w:val="none" w:sz="0" w:space="0" w:color="auto"/>
        <w:left w:val="none" w:sz="0" w:space="0" w:color="auto"/>
        <w:bottom w:val="none" w:sz="0" w:space="0" w:color="auto"/>
        <w:right w:val="none" w:sz="0" w:space="0" w:color="auto"/>
      </w:divBdr>
    </w:div>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684405750">
      <w:bodyDiv w:val="1"/>
      <w:marLeft w:val="0"/>
      <w:marRight w:val="0"/>
      <w:marTop w:val="0"/>
      <w:marBottom w:val="0"/>
      <w:divBdr>
        <w:top w:val="none" w:sz="0" w:space="0" w:color="auto"/>
        <w:left w:val="none" w:sz="0" w:space="0" w:color="auto"/>
        <w:bottom w:val="none" w:sz="0" w:space="0" w:color="auto"/>
        <w:right w:val="none" w:sz="0" w:space="0" w:color="auto"/>
      </w:divBdr>
    </w:div>
    <w:div w:id="911694542">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korcz.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gminaskorcz.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D08-3E7E-483C-A940-34160A8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17</Pages>
  <Words>7478</Words>
  <Characters>44870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MARIUSZ</cp:lastModifiedBy>
  <cp:revision>16</cp:revision>
  <cp:lastPrinted>2021-05-18T07:06:00Z</cp:lastPrinted>
  <dcterms:created xsi:type="dcterms:W3CDTF">2021-06-21T11:44:00Z</dcterms:created>
  <dcterms:modified xsi:type="dcterms:W3CDTF">2021-07-01T09:54:00Z</dcterms:modified>
</cp:coreProperties>
</file>