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D3" w:rsidRPr="00000DD3" w:rsidRDefault="00000DD3" w:rsidP="00000DD3">
      <w:pPr>
        <w:spacing w:after="120" w:line="240" w:lineRule="auto"/>
        <w:ind w:firstLine="288"/>
        <w:jc w:val="center"/>
        <w:rPr>
          <w:rFonts w:ascii="Arial" w:eastAsia="Times New Roman" w:hAnsi="Arial" w:cs="Arial"/>
          <w:b/>
          <w:bCs/>
          <w:i/>
          <w:iCs/>
          <w:caps/>
          <w:noProof/>
          <w:sz w:val="24"/>
          <w:szCs w:val="24"/>
          <w:lang w:eastAsia="pl-PL"/>
        </w:rPr>
      </w:pPr>
      <w:bookmarkStart w:id="0" w:name="_GoBack"/>
      <w:r w:rsidRPr="00000DD3">
        <w:rPr>
          <w:rFonts w:ascii="Arial" w:eastAsia="Times New Roman" w:hAnsi="Arial" w:cs="Arial"/>
          <w:b/>
          <w:bCs/>
          <w:caps/>
          <w:noProof/>
          <w:sz w:val="24"/>
          <w:szCs w:val="24"/>
          <w:lang w:eastAsia="pl-PL"/>
        </w:rPr>
        <w:t>Zarządzenie  Nr 54.2018</w:t>
      </w:r>
    </w:p>
    <w:bookmarkEnd w:id="0"/>
    <w:p w:rsidR="00000DD3" w:rsidRPr="00000DD3" w:rsidRDefault="00000DD3" w:rsidP="00000DD3">
      <w:pPr>
        <w:spacing w:after="120" w:line="240" w:lineRule="auto"/>
        <w:ind w:firstLine="288"/>
        <w:jc w:val="center"/>
        <w:rPr>
          <w:rFonts w:ascii="Arial" w:eastAsia="Times New Roman" w:hAnsi="Arial" w:cs="Arial"/>
          <w:b/>
          <w:bCs/>
          <w:caps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b/>
          <w:bCs/>
          <w:caps/>
          <w:noProof/>
          <w:sz w:val="24"/>
          <w:szCs w:val="24"/>
          <w:lang w:eastAsia="pl-PL"/>
        </w:rPr>
        <w:t>Wójta Gminy Szypliszki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z dnia 25 września 2018 r.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000DD3" w:rsidRPr="00000DD3" w:rsidRDefault="00000DD3" w:rsidP="00000DD3">
      <w:pPr>
        <w:numPr>
          <w:ilvl w:val="1"/>
          <w:numId w:val="0"/>
        </w:num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sz w:val="24"/>
          <w:szCs w:val="24"/>
          <w:lang w:eastAsia="pl-PL"/>
        </w:rPr>
        <w:t>w sprawie przyjęcia wykazu nieruchomości stanowiących własność Gminy Szypliszki, przeznaczonych do sprzedaży</w:t>
      </w:r>
    </w:p>
    <w:p w:rsidR="00000DD3" w:rsidRPr="00000DD3" w:rsidRDefault="00000DD3" w:rsidP="00000DD3">
      <w:pPr>
        <w:numPr>
          <w:ilvl w:val="1"/>
          <w:numId w:val="0"/>
        </w:num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Na podstawie art. 30 ust. 2 pkt 3 ustawy z dnia 8 marca 1990 r. o samorządzie gminnym ( t.j. Dz. U. z 2018 r. poz. 994, poz. 1000, poz. 1349  i  poz. 1432 ), w związku z art. 35 ust. 1 i 2 ustawy z dnia 21 sierpnia 1997 r. o gospodarce nieruchomościami  (  t.j. Dz. U. z 2018 r. poz. 121 ze zm. )  z a r z ą d z a m,  co następuje :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</w:t>
      </w:r>
      <w:r w:rsidRPr="00000DD3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§ 1.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Przyjąć wykaz nieruchomości stanowiących własność Gminy Szypliszki, przeznaczonych do sprzedaży, położonych na terenie miejscowości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Sadzawki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gminy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>gminy Szypliszki, oznaczonych</w:t>
      </w:r>
      <w:r w:rsidRPr="00000DD3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>numerami działek: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nr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1/8 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>( słownie: jeden przez osiem )  o powierzchni ogólnej 0,0971 ha  ( 971 m²),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nr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4/2 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>( słownie: cztery przez dwa )  o powierzchni ogólnej 0,0174 ha ( 174 m² ),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nr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5/5 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>( słownie: pięć przez pięć )  o powierzchni ogólnej 0,0049 ha ( 49 m² ).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Przedmiotowa działki gruntu wchodzą w skład nieruchomości gruntowej, dla której została urządzona księga wieczysta Kw nr SU1S/00064829/6  w Sądzie Rejonowym w Suwałkach.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 objęta wykazem stanowi nieczynny odcinek pasa drogowego drogi wewnętrznej Gminy Szypliszki, przewidziany do likwidacji oraz do zbycia w celu powiększenia obszaru sąsiedniej nieruchomości gruntowej, oznaczonej numerem działki 65, położonej na terenie obrębu Sadzawki gminy Szypliszki. Działki gruntu zostają przeznaczone do sprzedaży łącznie, na rzecz jednego nabywcy.       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Nieruchomość, o której mowa jest obecnie niezagospodarowana. Dopuszczalny sposób jej zagospodarowania – na poprawę warunków zagospodarowania terenu przyległego z zabudową zagrodową.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Przedmiotowe działki gruntu graniczą bezpośrednio z terenami rolnymi, w tym z działką rolną nr 65, zabudowaną w części zabudową zagrodową, z działką rolną nr 1/4 z zabudową zagrodową, z działkami stanowiącymi drogi wewnęrzne Gminy Szypliszki, oznaczone numerami: 4/1  i  5/4, położonymi na terenie obrębu Sadzawki gminy Szypliszki.  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 nie posiada na swoim terenie urządzeń infrastruktury technicznej.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 położona jest na obszarze, dla którego brak jest aktualnego planu miejscowego zagospodarowania przestrzennego, nie wydano także dla niej decyzji o ustaleniu warunków zabudowy.  </w:t>
      </w:r>
    </w:p>
    <w:p w:rsidR="00000DD3" w:rsidRPr="00000DD3" w:rsidRDefault="00000DD3" w:rsidP="00000DD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 nie jest wydzierżawiona i nie jest obciążona zobowiązaniami Gminy Szypliszki wobec osób trzecich.</w:t>
      </w:r>
    </w:p>
    <w:p w:rsidR="00000DD3" w:rsidRPr="00000DD3" w:rsidRDefault="00000DD3" w:rsidP="00000DD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Przedmiotowe grunty nie mogą być zagospodarowane, jako odrębna nieruchomość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ze względu na zbyt małą powierzchnię ogólną i wydłużony kształt.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Nieruchomość zostaje przeznaczona do sprzedaży w drodze bezprzetargowej na powiększenie obszaru przyległej nieruchomości gruntowej, w celu poprawy warunków jej zagospodarowania. 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Cena nieruchomości wynosi kwotę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6312,-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zł. ( słownie: sześć tysięcy trzysta dwanaście złotych 00/100 ).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000DD3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t>-  2  -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000DD3" w:rsidRPr="00000DD3" w:rsidRDefault="00000DD3" w:rsidP="00000D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</w:t>
      </w:r>
      <w:r w:rsidRPr="00000DD3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§ 2.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Osoby zainteresowane nabyciem wyżej wymienionych nieruchomości, którym przysługuje pierwszeństwo w ich nabyciu na podstawie art. 34 ust. 1 pkt. 1 i pkt 2 ustawy z dnia 21 sierpnia 1997 r. o gospodarce nieruchomościami  ( t.j. Dz. U. z 2018 r., poz. 121 ze zm. ), mogą złożyć wnioski o ich nabycie do Wójta Gminy Szypliszki z siedzibą: 16 – 411 Szypliszki, przy ulicy Suwalskiej nr 21, w terminie do dnia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12 listopada 2018 r.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000DD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włącznie.  </w:t>
      </w:r>
      <w:r w:rsidRPr="00000D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</w:t>
      </w:r>
      <w:r w:rsidRPr="00000DD3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§ 3.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Niniejszy wykaz wywiesić na okres 21 dni na tablicy informacyjnej w siedzibie Urzędu Gminy Szypliszki, a ponadto informację o wywieszeniu tego wykazu podać do publicznej wiadomości poprzez ogłoszenie w prasie lokalnej, w sposób zwyczajowo przyjęty w miejscowości Sadzawki gminy Szypliszki oraz na stronie internetowej Biuletynu Informacji Publicznej Urzędu Gminy Szypliszki.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</w:t>
      </w:r>
      <w:r w:rsidRPr="00000DD3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§  4</w:t>
      </w: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 Zarządzenie wchodzi w życie z dniem podjęcia. 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Wójt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       mgr inż. Mariusz Grygieńć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</w:t>
      </w:r>
    </w:p>
    <w:p w:rsidR="00000DD3" w:rsidRPr="00000DD3" w:rsidRDefault="00000DD3" w:rsidP="00000DD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000DD3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D55834" w:rsidRDefault="00D55834"/>
    <w:sectPr w:rsidR="00D55834">
      <w:foot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D2" w:rsidRDefault="00000DD3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2018-09-28 07:29:00</w:t>
    </w:r>
    <w:r>
      <w:fldChar w:fldCharType="end"/>
    </w:r>
  </w:p>
  <w:p w:rsidR="00FE3AD2" w:rsidRDefault="00000DD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3"/>
    <w:rsid w:val="00000DD3"/>
    <w:rsid w:val="00D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31F3-CB0B-4B3C-851A-A134ABA6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0D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2018-09-28T07:24:00Z</dcterms:created>
  <dcterms:modified xsi:type="dcterms:W3CDTF">2018-09-28T07:24:00Z</dcterms:modified>
</cp:coreProperties>
</file>