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3" w:rsidRPr="00BD16C4" w:rsidRDefault="00843A03" w:rsidP="00BD16C4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>Stary Szelków</w:t>
      </w:r>
      <w:r w:rsidR="00553D6B" w:rsidRPr="00BD16C4">
        <w:rPr>
          <w:rFonts w:cstheme="minorHAnsi"/>
          <w:sz w:val="20"/>
          <w:szCs w:val="20"/>
        </w:rPr>
        <w:t xml:space="preserve">, dn. </w:t>
      </w:r>
      <w:r w:rsidR="00A776CE" w:rsidRPr="00BD16C4">
        <w:rPr>
          <w:rFonts w:cstheme="minorHAnsi"/>
          <w:sz w:val="20"/>
          <w:szCs w:val="20"/>
        </w:rPr>
        <w:t>18</w:t>
      </w:r>
      <w:r w:rsidR="00093A2A" w:rsidRPr="00BD16C4">
        <w:rPr>
          <w:rFonts w:cstheme="minorHAnsi"/>
          <w:sz w:val="20"/>
          <w:szCs w:val="20"/>
        </w:rPr>
        <w:t>.</w:t>
      </w:r>
      <w:r w:rsidR="00BD16C4">
        <w:rPr>
          <w:rFonts w:cstheme="minorHAnsi"/>
          <w:sz w:val="20"/>
          <w:szCs w:val="20"/>
        </w:rPr>
        <w:t>02</w:t>
      </w:r>
      <w:r w:rsidR="00093A2A" w:rsidRPr="00BD16C4">
        <w:rPr>
          <w:rFonts w:cstheme="minorHAnsi"/>
          <w:sz w:val="20"/>
          <w:szCs w:val="20"/>
        </w:rPr>
        <w:t>.</w:t>
      </w:r>
      <w:r w:rsidR="0014554A" w:rsidRPr="00BD16C4">
        <w:rPr>
          <w:rFonts w:cstheme="minorHAnsi"/>
          <w:sz w:val="20"/>
          <w:szCs w:val="20"/>
        </w:rPr>
        <w:t>201</w:t>
      </w:r>
      <w:r w:rsidR="00590F4F" w:rsidRPr="00BD16C4">
        <w:rPr>
          <w:rFonts w:cstheme="minorHAnsi"/>
          <w:sz w:val="20"/>
          <w:szCs w:val="20"/>
        </w:rPr>
        <w:t>9</w:t>
      </w:r>
      <w:r w:rsidR="00500D9B" w:rsidRPr="00BD16C4">
        <w:rPr>
          <w:rFonts w:cstheme="minorHAnsi"/>
          <w:sz w:val="20"/>
          <w:szCs w:val="20"/>
        </w:rPr>
        <w:t>r.</w:t>
      </w:r>
    </w:p>
    <w:p w:rsidR="00B301F8" w:rsidRPr="00BD16C4" w:rsidRDefault="00B301F8" w:rsidP="00BD16C4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BD16C4">
        <w:rPr>
          <w:rFonts w:cstheme="minorHAnsi"/>
          <w:b/>
          <w:sz w:val="20"/>
          <w:szCs w:val="20"/>
        </w:rPr>
        <w:t xml:space="preserve">INFORMACJA O WYNIKACH POSTĘPOWANIE </w:t>
      </w:r>
    </w:p>
    <w:p w:rsidR="005735AF" w:rsidRPr="00BD16C4" w:rsidRDefault="00A017BF" w:rsidP="00BD16C4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BD16C4">
        <w:rPr>
          <w:rFonts w:cstheme="minorHAnsi"/>
          <w:b/>
          <w:sz w:val="20"/>
          <w:szCs w:val="20"/>
        </w:rPr>
        <w:t>DO</w:t>
      </w:r>
      <w:r w:rsidR="003231CC" w:rsidRPr="00BD16C4">
        <w:rPr>
          <w:rFonts w:cstheme="minorHAnsi"/>
          <w:b/>
          <w:sz w:val="20"/>
          <w:szCs w:val="20"/>
        </w:rPr>
        <w:t xml:space="preserve"> </w:t>
      </w:r>
      <w:r w:rsidRPr="00BD16C4">
        <w:rPr>
          <w:rFonts w:cstheme="minorHAnsi"/>
          <w:b/>
          <w:sz w:val="20"/>
          <w:szCs w:val="20"/>
        </w:rPr>
        <w:t>ZAPYTANIA</w:t>
      </w:r>
      <w:r w:rsidR="005735AF" w:rsidRPr="00BD16C4">
        <w:rPr>
          <w:rFonts w:cstheme="minorHAnsi"/>
          <w:b/>
          <w:sz w:val="20"/>
          <w:szCs w:val="20"/>
        </w:rPr>
        <w:t xml:space="preserve"> OFERTOWE</w:t>
      </w:r>
      <w:r w:rsidRPr="00BD16C4">
        <w:rPr>
          <w:rFonts w:cstheme="minorHAnsi"/>
          <w:b/>
          <w:sz w:val="20"/>
          <w:szCs w:val="20"/>
        </w:rPr>
        <w:t>GO</w:t>
      </w:r>
      <w:r w:rsidR="002D1FC6" w:rsidRPr="00BD16C4">
        <w:rPr>
          <w:rFonts w:cstheme="minorHAnsi"/>
          <w:b/>
          <w:sz w:val="20"/>
          <w:szCs w:val="20"/>
        </w:rPr>
        <w:t xml:space="preserve"> NR </w:t>
      </w:r>
      <w:r w:rsidR="004042A3" w:rsidRPr="00BD16C4">
        <w:rPr>
          <w:rFonts w:cstheme="minorHAnsi"/>
          <w:b/>
          <w:sz w:val="20"/>
          <w:szCs w:val="20"/>
        </w:rPr>
        <w:t>271.3.201</w:t>
      </w:r>
      <w:r w:rsidR="00A776CE" w:rsidRPr="00BD16C4">
        <w:rPr>
          <w:rFonts w:cstheme="minorHAnsi"/>
          <w:b/>
          <w:sz w:val="20"/>
          <w:szCs w:val="20"/>
        </w:rPr>
        <w:t>9</w:t>
      </w:r>
    </w:p>
    <w:p w:rsidR="00A776CE" w:rsidRPr="00BD16C4" w:rsidRDefault="00A776CE" w:rsidP="00BD16C4">
      <w:pPr>
        <w:spacing w:after="12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16C4">
        <w:rPr>
          <w:rFonts w:cstheme="minorHAnsi"/>
          <w:b/>
          <w:sz w:val="20"/>
          <w:szCs w:val="20"/>
        </w:rPr>
        <w:t>na przewóz osób – uczestników Dziennego Klubu Seniora i usług opiekuńczo-asystenckich</w:t>
      </w:r>
    </w:p>
    <w:p w:rsidR="00A776CE" w:rsidRPr="00BD16C4" w:rsidRDefault="00A776CE" w:rsidP="00BD16C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w ramach </w:t>
      </w:r>
      <w:r w:rsidRPr="00BD16C4">
        <w:rPr>
          <w:rFonts w:cstheme="minorHAnsi"/>
          <w:b/>
          <w:sz w:val="20"/>
          <w:szCs w:val="20"/>
        </w:rPr>
        <w:t xml:space="preserve">projektu „Zwiększenie </w:t>
      </w:r>
      <w:r w:rsidRPr="00BD16C4">
        <w:rPr>
          <w:rFonts w:cstheme="minorHAnsi"/>
          <w:b/>
          <w:iCs/>
          <w:color w:val="000000"/>
          <w:sz w:val="20"/>
          <w:szCs w:val="20"/>
        </w:rPr>
        <w:t>dostępu do usług społecznych w Gminie Szelków”</w:t>
      </w:r>
      <w:r w:rsidRPr="00BD16C4">
        <w:rPr>
          <w:rFonts w:cstheme="minorHAnsi"/>
          <w:b/>
          <w:sz w:val="20"/>
          <w:szCs w:val="20"/>
        </w:rPr>
        <w:t xml:space="preserve"> nr </w:t>
      </w:r>
      <w:r w:rsidRPr="00BD16C4">
        <w:rPr>
          <w:rFonts w:cstheme="minorHAnsi"/>
          <w:b/>
          <w:color w:val="000000"/>
          <w:sz w:val="20"/>
          <w:szCs w:val="20"/>
        </w:rPr>
        <w:t>RPMA.09.02.01-14-a686/18</w:t>
      </w:r>
      <w:r w:rsidRPr="00BD16C4">
        <w:rPr>
          <w:rFonts w:cstheme="minorHAnsi"/>
          <w:b/>
          <w:sz w:val="20"/>
          <w:szCs w:val="20"/>
        </w:rPr>
        <w:t xml:space="preserve"> </w:t>
      </w:r>
      <w:r w:rsidRPr="00BD16C4">
        <w:rPr>
          <w:rFonts w:cstheme="minorHAnsi"/>
          <w:iCs/>
          <w:sz w:val="20"/>
          <w:szCs w:val="20"/>
        </w:rPr>
        <w:t xml:space="preserve">współfinansowanego przez Unię Europejską </w:t>
      </w:r>
      <w:r w:rsidRPr="00BD16C4">
        <w:rPr>
          <w:rFonts w:eastAsia="Arial" w:cstheme="minorHAnsi"/>
          <w:sz w:val="20"/>
          <w:szCs w:val="20"/>
        </w:rPr>
        <w:t xml:space="preserve">w ramach </w:t>
      </w:r>
      <w:r w:rsidRPr="00BD16C4">
        <w:rPr>
          <w:rFonts w:cstheme="minorHAnsi"/>
          <w:bCs/>
          <w:sz w:val="20"/>
          <w:szCs w:val="20"/>
          <w:lang w:eastAsia="pl-PL"/>
        </w:rPr>
        <w:t xml:space="preserve">Regionalnego Programu Operacyjnego Województwa Mazowieckiego na lata 2014-2020 </w:t>
      </w:r>
      <w:r w:rsidRPr="00BD16C4">
        <w:rPr>
          <w:rFonts w:cstheme="minorHAnsi"/>
          <w:sz w:val="20"/>
          <w:szCs w:val="20"/>
        </w:rPr>
        <w:t xml:space="preserve">Oś Priorytetowa IX </w:t>
      </w:r>
      <w:r w:rsidRPr="00BD16C4">
        <w:rPr>
          <w:rFonts w:cstheme="minorHAnsi"/>
          <w:iCs/>
          <w:sz w:val="20"/>
          <w:szCs w:val="20"/>
        </w:rPr>
        <w:t xml:space="preserve">„Wspieranie włączenia społecznego i walka z ubóstwem”, </w:t>
      </w:r>
      <w:r w:rsidRPr="00BD16C4">
        <w:rPr>
          <w:rFonts w:cstheme="minorHAnsi"/>
          <w:sz w:val="20"/>
          <w:szCs w:val="20"/>
        </w:rPr>
        <w:t xml:space="preserve">Działanie 9.2 </w:t>
      </w:r>
      <w:r w:rsidRPr="00BD16C4">
        <w:rPr>
          <w:rFonts w:cstheme="minorHAnsi"/>
          <w:iCs/>
          <w:sz w:val="20"/>
          <w:szCs w:val="20"/>
        </w:rPr>
        <w:t>„Usługi społeczne i usługi opieki zdrowotnej”</w:t>
      </w:r>
      <w:r w:rsidRPr="00BD16C4">
        <w:rPr>
          <w:rFonts w:cstheme="minorHAnsi"/>
          <w:sz w:val="20"/>
          <w:szCs w:val="20"/>
        </w:rPr>
        <w:t xml:space="preserve">, Poddziałanie 9.2.1 </w:t>
      </w:r>
      <w:r w:rsidRPr="00BD16C4">
        <w:rPr>
          <w:rFonts w:cstheme="minorHAnsi"/>
          <w:iCs/>
          <w:sz w:val="20"/>
          <w:szCs w:val="20"/>
        </w:rPr>
        <w:t>„Zwiększenie dostępności usług społecznych”</w:t>
      </w:r>
      <w:r w:rsidRPr="00BD16C4">
        <w:rPr>
          <w:rFonts w:cstheme="minorHAnsi"/>
          <w:bCs/>
          <w:sz w:val="20"/>
          <w:szCs w:val="20"/>
          <w:lang w:eastAsia="pl-PL"/>
        </w:rPr>
        <w:t xml:space="preserve">, </w:t>
      </w:r>
      <w:r w:rsidRPr="00BD16C4">
        <w:rPr>
          <w:rFonts w:cstheme="minorHAnsi"/>
          <w:sz w:val="20"/>
          <w:szCs w:val="20"/>
        </w:rPr>
        <w:t xml:space="preserve">zgodnie z umową o dofinansowanie nr: </w:t>
      </w:r>
      <w:r w:rsidRPr="00BD16C4">
        <w:rPr>
          <w:rFonts w:cstheme="minorHAnsi"/>
          <w:b/>
          <w:sz w:val="20"/>
          <w:szCs w:val="20"/>
        </w:rPr>
        <w:t xml:space="preserve">RPMA.09.02.01-14-a686/18-00 </w:t>
      </w:r>
      <w:r w:rsidRPr="00BD16C4">
        <w:rPr>
          <w:rFonts w:cstheme="minorHAnsi"/>
          <w:sz w:val="20"/>
          <w:szCs w:val="20"/>
        </w:rPr>
        <w:t>zawartą z Województwem Mazowieckim reprezentowanym przez Zarząd Województwa Mazowieckiego, w imieniu którego działa Mazowiecka Jednostka Wdrażania Programów Unijnych (MJWPU) z dnia 11.10.2018r.</w:t>
      </w:r>
    </w:p>
    <w:p w:rsidR="00A776CE" w:rsidRPr="00BD16C4" w:rsidRDefault="00A776CE" w:rsidP="00BD16C4">
      <w:pPr>
        <w:spacing w:after="120" w:line="240" w:lineRule="auto"/>
        <w:ind w:left="360"/>
        <w:jc w:val="both"/>
        <w:rPr>
          <w:rStyle w:val="Pogrubienie"/>
          <w:rFonts w:cstheme="minorHAnsi"/>
          <w:sz w:val="20"/>
          <w:szCs w:val="20"/>
        </w:rPr>
      </w:pPr>
      <w:r w:rsidRPr="00BD16C4">
        <w:rPr>
          <w:rStyle w:val="Pogrubienie"/>
          <w:rFonts w:cstheme="minorHAnsi"/>
          <w:sz w:val="20"/>
          <w:szCs w:val="20"/>
        </w:rPr>
        <w:t>Zamawiający:</w:t>
      </w:r>
    </w:p>
    <w:p w:rsidR="00A776CE" w:rsidRPr="00BD16C4" w:rsidRDefault="00A776CE" w:rsidP="00BD16C4">
      <w:pPr>
        <w:spacing w:after="120" w:line="240" w:lineRule="auto"/>
        <w:ind w:left="360"/>
        <w:jc w:val="both"/>
        <w:rPr>
          <w:rStyle w:val="Pogrubienie"/>
          <w:rFonts w:cstheme="minorHAnsi"/>
          <w:b w:val="0"/>
          <w:sz w:val="20"/>
          <w:szCs w:val="20"/>
        </w:rPr>
      </w:pPr>
      <w:r w:rsidRPr="00BD16C4">
        <w:rPr>
          <w:rStyle w:val="Pogrubienie"/>
          <w:rFonts w:cstheme="minorHAnsi"/>
          <w:b w:val="0"/>
          <w:sz w:val="20"/>
          <w:szCs w:val="20"/>
        </w:rPr>
        <w:t>Gmina Szelków, Stary Szelków 39, 06-220 Stary Szelków, NIP: 7571416453</w:t>
      </w:r>
    </w:p>
    <w:p w:rsidR="00A776CE" w:rsidRPr="00BD16C4" w:rsidRDefault="00A776CE" w:rsidP="00BD16C4">
      <w:pPr>
        <w:spacing w:after="120" w:line="240" w:lineRule="auto"/>
        <w:ind w:left="360"/>
        <w:jc w:val="both"/>
        <w:rPr>
          <w:rStyle w:val="Pogrubienie"/>
          <w:rFonts w:cstheme="minorHAnsi"/>
          <w:b w:val="0"/>
          <w:sz w:val="20"/>
          <w:szCs w:val="20"/>
          <w:lang w:val="en-US"/>
        </w:rPr>
      </w:pPr>
      <w:r w:rsidRPr="00BD16C4">
        <w:rPr>
          <w:rStyle w:val="Pogrubienie"/>
          <w:rFonts w:cstheme="minorHAnsi"/>
          <w:b w:val="0"/>
          <w:sz w:val="20"/>
          <w:szCs w:val="20"/>
          <w:lang w:val="en-US"/>
        </w:rPr>
        <w:t xml:space="preserve">e-mail: </w:t>
      </w:r>
      <w:hyperlink r:id="rId9" w:history="1">
        <w:r w:rsidRPr="00BD16C4">
          <w:rPr>
            <w:rStyle w:val="Hipercze"/>
            <w:rFonts w:cstheme="minorHAnsi"/>
            <w:sz w:val="20"/>
            <w:szCs w:val="20"/>
            <w:lang w:val="en-US"/>
          </w:rPr>
          <w:t>urzad@szelkow.pl</w:t>
        </w:r>
      </w:hyperlink>
      <w:r w:rsidRPr="00BD16C4">
        <w:rPr>
          <w:rStyle w:val="Pogrubienie"/>
          <w:rFonts w:cstheme="minorHAnsi"/>
          <w:b w:val="0"/>
          <w:bCs w:val="0"/>
          <w:sz w:val="20"/>
          <w:szCs w:val="20"/>
          <w:lang w:val="en-US"/>
        </w:rPr>
        <w:t xml:space="preserve"> ; </w:t>
      </w:r>
      <w:proofErr w:type="spellStart"/>
      <w:r w:rsidRPr="00BD16C4">
        <w:rPr>
          <w:rStyle w:val="Pogrubienie"/>
          <w:rFonts w:cstheme="minorHAnsi"/>
          <w:b w:val="0"/>
          <w:sz w:val="20"/>
          <w:szCs w:val="20"/>
          <w:lang w:val="en-US"/>
        </w:rPr>
        <w:t>tel</w:t>
      </w:r>
      <w:proofErr w:type="spellEnd"/>
      <w:r w:rsidRPr="00BD16C4">
        <w:rPr>
          <w:rStyle w:val="Pogrubienie"/>
          <w:rFonts w:cstheme="minorHAnsi"/>
          <w:b w:val="0"/>
          <w:sz w:val="20"/>
          <w:szCs w:val="20"/>
          <w:lang w:val="en-US"/>
        </w:rPr>
        <w:t>/fax (29) 71 76 001</w:t>
      </w:r>
    </w:p>
    <w:p w:rsidR="00A776CE" w:rsidRPr="00BD16C4" w:rsidRDefault="00A776CE" w:rsidP="00BD16C4">
      <w:pPr>
        <w:spacing w:after="120" w:line="240" w:lineRule="auto"/>
        <w:ind w:left="360"/>
        <w:jc w:val="both"/>
        <w:rPr>
          <w:rFonts w:cstheme="minorHAnsi"/>
          <w:sz w:val="20"/>
          <w:szCs w:val="20"/>
        </w:rPr>
      </w:pPr>
      <w:proofErr w:type="spellStart"/>
      <w:r w:rsidRPr="00BD16C4">
        <w:rPr>
          <w:rStyle w:val="Pogrubienie"/>
          <w:rFonts w:cstheme="minorHAnsi"/>
          <w:b w:val="0"/>
          <w:sz w:val="20"/>
          <w:szCs w:val="20"/>
          <w:lang w:val="en-US"/>
        </w:rPr>
        <w:t>Osoby</w:t>
      </w:r>
      <w:proofErr w:type="spellEnd"/>
      <w:r w:rsidRPr="00BD16C4">
        <w:rPr>
          <w:rStyle w:val="Pogrubienie"/>
          <w:rFonts w:cstheme="minorHAnsi"/>
          <w:b w:val="0"/>
          <w:sz w:val="20"/>
          <w:szCs w:val="20"/>
          <w:lang w:val="en-US"/>
        </w:rPr>
        <w:t xml:space="preserve"> do </w:t>
      </w:r>
      <w:proofErr w:type="spellStart"/>
      <w:r w:rsidRPr="00BD16C4">
        <w:rPr>
          <w:rStyle w:val="Pogrubienie"/>
          <w:rFonts w:cstheme="minorHAnsi"/>
          <w:b w:val="0"/>
          <w:sz w:val="20"/>
          <w:szCs w:val="20"/>
          <w:lang w:val="en-US"/>
        </w:rPr>
        <w:t>kontaktu</w:t>
      </w:r>
      <w:proofErr w:type="spellEnd"/>
      <w:r w:rsidRPr="00BD16C4">
        <w:rPr>
          <w:rStyle w:val="Pogrubienie"/>
          <w:rFonts w:cstheme="minorHAnsi"/>
          <w:b w:val="0"/>
          <w:sz w:val="20"/>
          <w:szCs w:val="20"/>
          <w:lang w:val="en-US"/>
        </w:rPr>
        <w:t>:</w:t>
      </w:r>
      <w:r w:rsidRPr="00BD16C4">
        <w:rPr>
          <w:rFonts w:cstheme="minorHAnsi"/>
          <w:sz w:val="20"/>
          <w:szCs w:val="20"/>
        </w:rPr>
        <w:t xml:space="preserve"> Mariola </w:t>
      </w:r>
      <w:proofErr w:type="spellStart"/>
      <w:r w:rsidRPr="00BD16C4">
        <w:rPr>
          <w:rFonts w:cstheme="minorHAnsi"/>
          <w:sz w:val="20"/>
          <w:szCs w:val="20"/>
        </w:rPr>
        <w:t>Bladosz</w:t>
      </w:r>
      <w:proofErr w:type="spellEnd"/>
      <w:r w:rsidRPr="00BD16C4">
        <w:rPr>
          <w:rFonts w:cstheme="minorHAnsi"/>
          <w:sz w:val="20"/>
          <w:szCs w:val="20"/>
        </w:rPr>
        <w:t xml:space="preserve"> tel. 29/717-60-01</w:t>
      </w:r>
    </w:p>
    <w:p w:rsidR="00F75BE4" w:rsidRPr="00BD16C4" w:rsidRDefault="00F75BE4" w:rsidP="00BD16C4">
      <w:pPr>
        <w:spacing w:after="120" w:line="240" w:lineRule="auto"/>
        <w:jc w:val="both"/>
        <w:rPr>
          <w:rStyle w:val="Pogrubienie"/>
          <w:rFonts w:cstheme="minorHAnsi"/>
          <w:sz w:val="20"/>
          <w:szCs w:val="20"/>
        </w:rPr>
      </w:pPr>
      <w:r w:rsidRPr="00BD16C4">
        <w:rPr>
          <w:rStyle w:val="Pogrubienie"/>
          <w:rFonts w:cstheme="minorHAnsi"/>
          <w:sz w:val="20"/>
          <w:szCs w:val="20"/>
        </w:rPr>
        <w:t>Tryb postępowania:</w:t>
      </w:r>
    </w:p>
    <w:p w:rsidR="00A776CE" w:rsidRPr="00BD16C4" w:rsidRDefault="00A776CE" w:rsidP="00BD16C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>Łączna wartość zamówienia oszacowana została na kwotę poniżej 30.000 euro (w rozumieniu ustawy z dnia 29 stycznia 2004r. – Prawo zamówień publicznych (Dz. U. z 2017r. poz. 1579</w:t>
      </w:r>
      <w:r w:rsidRPr="00BD16C4">
        <w:rPr>
          <w:rFonts w:cstheme="minorHAnsi"/>
          <w:sz w:val="20"/>
          <w:szCs w:val="20"/>
          <w:lang w:eastAsia="pl-PL"/>
        </w:rPr>
        <w:t>, 2018, z 2018r. poz. 1560, 1603</w:t>
      </w:r>
      <w:r w:rsidRPr="00BD16C4">
        <w:rPr>
          <w:rFonts w:cstheme="minorHAnsi"/>
          <w:sz w:val="20"/>
          <w:szCs w:val="20"/>
        </w:rPr>
        <w:t>) i na podstawie art. 4 pkt 8 ustawy - Prawo zamówień publicznych nie będzie stosowana ustawa. Łączna wartość zamówienia przekracza kwotę 50.000,00 PLN netto i w związku z tym będzie stosowana zasada konkurencyjności. Upublicznienie zapytania nastąpi poprzez jego umieszczenie w bazie konkurencyjności</w:t>
      </w:r>
      <w:r w:rsidRPr="00BD16C4">
        <w:rPr>
          <w:rStyle w:val="Odwoanieprzypisudolnego"/>
          <w:rFonts w:cstheme="minorHAnsi"/>
          <w:sz w:val="20"/>
          <w:szCs w:val="20"/>
        </w:rPr>
        <w:footnoteReference w:id="1"/>
      </w:r>
      <w:r w:rsidRPr="00BD16C4">
        <w:rPr>
          <w:rFonts w:cstheme="minorHAnsi"/>
          <w:sz w:val="20"/>
          <w:szCs w:val="20"/>
        </w:rPr>
        <w:t xml:space="preserve"> oraz na stronie Internetowej Zamawiającego.</w:t>
      </w:r>
    </w:p>
    <w:p w:rsidR="00A776CE" w:rsidRPr="00BD16C4" w:rsidRDefault="00A776CE" w:rsidP="00BD16C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>KOD CPV WG WSPÓLNEGO SŁOWNIKA ZAMÓWIEŃ</w:t>
      </w:r>
    </w:p>
    <w:p w:rsidR="00A776CE" w:rsidRPr="00BD16C4" w:rsidRDefault="00A776CE" w:rsidP="00BD16C4">
      <w:pPr>
        <w:autoSpaceDE w:val="0"/>
        <w:spacing w:after="120" w:line="240" w:lineRule="auto"/>
        <w:jc w:val="both"/>
        <w:rPr>
          <w:rFonts w:eastAsia="Arial Unicode MS" w:cstheme="minorHAnsi"/>
          <w:bCs/>
          <w:iCs/>
          <w:sz w:val="20"/>
          <w:szCs w:val="20"/>
          <w:lang w:eastAsia="pl-PL"/>
        </w:rPr>
      </w:pPr>
      <w:r w:rsidRPr="00BD16C4">
        <w:rPr>
          <w:rFonts w:eastAsia="Arial Unicode MS" w:cstheme="minorHAnsi"/>
          <w:bCs/>
          <w:iCs/>
          <w:sz w:val="20"/>
          <w:szCs w:val="20"/>
          <w:lang w:eastAsia="pl-PL"/>
        </w:rPr>
        <w:t xml:space="preserve">CPV </w:t>
      </w:r>
      <w:r w:rsidRPr="00BD16C4">
        <w:rPr>
          <w:rFonts w:eastAsia="Arial Unicode MS" w:cstheme="minorHAnsi"/>
          <w:sz w:val="20"/>
          <w:szCs w:val="20"/>
          <w:lang w:eastAsia="pl-PL"/>
        </w:rPr>
        <w:t>60.17.00.00-0 - Wynajem pojazdów przeznaczonych do transportu osób wraz z kierowcą</w:t>
      </w:r>
    </w:p>
    <w:p w:rsidR="00FE07DA" w:rsidRPr="00BD16C4" w:rsidRDefault="00FE07DA" w:rsidP="00BD16C4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BD16C4">
        <w:rPr>
          <w:rFonts w:cstheme="minorHAnsi"/>
          <w:b/>
          <w:sz w:val="20"/>
          <w:szCs w:val="20"/>
        </w:rPr>
        <w:t>Przedmiot zamówienia:</w:t>
      </w:r>
    </w:p>
    <w:p w:rsidR="00A776CE" w:rsidRPr="00BD16C4" w:rsidRDefault="00A776CE" w:rsidP="00C370F9">
      <w:pPr>
        <w:numPr>
          <w:ilvl w:val="0"/>
          <w:numId w:val="2"/>
        </w:numPr>
        <w:spacing w:after="120" w:line="240" w:lineRule="auto"/>
        <w:jc w:val="both"/>
        <w:rPr>
          <w:rFonts w:eastAsia="Arial Unicode MS" w:cstheme="minorHAnsi"/>
          <w:sz w:val="20"/>
          <w:szCs w:val="20"/>
        </w:rPr>
      </w:pPr>
      <w:r w:rsidRPr="00BD16C4">
        <w:rPr>
          <w:rFonts w:eastAsia="Arial Unicode MS" w:cstheme="minorHAnsi"/>
          <w:sz w:val="20"/>
          <w:szCs w:val="20"/>
        </w:rPr>
        <w:t>Przedmiotem zamówienia jest świadczenie usługi przewozu 25 osób zamieszkujących Gminę Szelków, w tym 15 uczestników Dziennego Klubu Seniora w Nowym Strachocinie oraz 10 osób niepełnosprawnych korzystających z usług opiekuńczo-asystenckie w okresie od 18.02.2019r. do 30.09.2020r.</w:t>
      </w:r>
    </w:p>
    <w:p w:rsidR="00F75BE4" w:rsidRPr="00BD16C4" w:rsidRDefault="00A017BF" w:rsidP="00BD16C4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BD16C4">
        <w:rPr>
          <w:rFonts w:cstheme="minorHAnsi"/>
          <w:b/>
          <w:sz w:val="20"/>
          <w:szCs w:val="20"/>
        </w:rPr>
        <w:t>Sposób upublicznienia:</w:t>
      </w:r>
    </w:p>
    <w:p w:rsidR="00A776CE" w:rsidRPr="00BD16C4" w:rsidRDefault="00A017BF" w:rsidP="00BD16C4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>Upublicznienie zapytania nastąpi poprzez jego umieszczenie w bazie konkurencyjności</w:t>
      </w:r>
      <w:r w:rsidRPr="00BD16C4">
        <w:rPr>
          <w:rStyle w:val="Odwoanieprzypisudolnego"/>
          <w:rFonts w:cstheme="minorHAnsi"/>
          <w:sz w:val="20"/>
          <w:szCs w:val="20"/>
        </w:rPr>
        <w:footnoteReference w:id="2"/>
      </w:r>
      <w:r w:rsidRPr="00BD16C4">
        <w:rPr>
          <w:rFonts w:cstheme="minorHAnsi"/>
          <w:sz w:val="20"/>
          <w:szCs w:val="20"/>
        </w:rPr>
        <w:t xml:space="preserve"> </w:t>
      </w:r>
      <w:r w:rsidR="00A776CE" w:rsidRPr="00BD16C4">
        <w:rPr>
          <w:rFonts w:cstheme="minorHAnsi"/>
          <w:sz w:val="20"/>
          <w:szCs w:val="20"/>
        </w:rPr>
        <w:t xml:space="preserve">https://bazakonkurencyjnosci.gov.pl/publication/printview/1165538 z </w:t>
      </w:r>
      <w:r w:rsidRPr="00BD16C4">
        <w:rPr>
          <w:rFonts w:cstheme="minorHAnsi"/>
          <w:sz w:val="20"/>
          <w:szCs w:val="20"/>
        </w:rPr>
        <w:t>oraz na str</w:t>
      </w:r>
      <w:r w:rsidR="00A776CE" w:rsidRPr="00BD16C4">
        <w:rPr>
          <w:rFonts w:cstheme="minorHAnsi"/>
          <w:sz w:val="20"/>
          <w:szCs w:val="20"/>
        </w:rPr>
        <w:t xml:space="preserve">onie Internetowej Zamawiającego. </w:t>
      </w:r>
    </w:p>
    <w:p w:rsidR="00A017BF" w:rsidRPr="00BD16C4" w:rsidRDefault="00A017BF" w:rsidP="00BD16C4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BD16C4">
        <w:rPr>
          <w:rFonts w:cstheme="minorHAnsi"/>
          <w:b/>
          <w:sz w:val="20"/>
          <w:szCs w:val="20"/>
        </w:rPr>
        <w:t>Wykaz ofert:</w:t>
      </w:r>
    </w:p>
    <w:p w:rsidR="00A017BF" w:rsidRPr="00BD16C4" w:rsidRDefault="00A017BF" w:rsidP="00BD16C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W wyniku postępowania wpłynęły </w:t>
      </w:r>
      <w:r w:rsidR="00A776CE" w:rsidRPr="00BD16C4">
        <w:rPr>
          <w:rFonts w:cstheme="minorHAnsi"/>
          <w:sz w:val="20"/>
          <w:szCs w:val="20"/>
        </w:rPr>
        <w:t>3</w:t>
      </w:r>
      <w:r w:rsidRPr="00BD16C4">
        <w:rPr>
          <w:rFonts w:cstheme="minorHAnsi"/>
          <w:sz w:val="20"/>
          <w:szCs w:val="20"/>
        </w:rPr>
        <w:t xml:space="preserve"> oferty: </w:t>
      </w:r>
    </w:p>
    <w:p w:rsidR="00A017BF" w:rsidRPr="00BD16C4" w:rsidRDefault="00A776CE" w:rsidP="00C370F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Usługi Transportowe Przewóz Osób Bogdan Raniszewski ul. Janusza Korczaka 12, 07-200 Wyszków, </w:t>
      </w:r>
      <w:r w:rsidR="003231CC" w:rsidRPr="00BD16C4">
        <w:rPr>
          <w:rFonts w:cstheme="minorHAnsi"/>
          <w:sz w:val="20"/>
          <w:szCs w:val="20"/>
        </w:rPr>
        <w:t xml:space="preserve">NIP: </w:t>
      </w:r>
      <w:r w:rsidRPr="00BD16C4">
        <w:rPr>
          <w:rFonts w:cstheme="minorHAnsi"/>
          <w:sz w:val="20"/>
          <w:szCs w:val="20"/>
        </w:rPr>
        <w:t>7621501794</w:t>
      </w:r>
      <w:r w:rsidR="003231CC" w:rsidRPr="00BD16C4">
        <w:rPr>
          <w:rFonts w:cstheme="minorHAnsi"/>
          <w:sz w:val="20"/>
          <w:szCs w:val="20"/>
        </w:rPr>
        <w:t xml:space="preserve">, </w:t>
      </w:r>
      <w:r w:rsidR="00A017BF" w:rsidRPr="00BD16C4">
        <w:rPr>
          <w:rFonts w:cstheme="minorHAnsi"/>
          <w:sz w:val="20"/>
          <w:szCs w:val="20"/>
        </w:rPr>
        <w:t xml:space="preserve">data wpływu: </w:t>
      </w:r>
      <w:r w:rsidR="004F6803" w:rsidRPr="00BD16C4">
        <w:rPr>
          <w:rFonts w:cstheme="minorHAnsi"/>
          <w:sz w:val="20"/>
          <w:szCs w:val="20"/>
        </w:rPr>
        <w:t>14.</w:t>
      </w:r>
      <w:r w:rsidRPr="00BD16C4">
        <w:rPr>
          <w:rFonts w:cstheme="minorHAnsi"/>
          <w:sz w:val="20"/>
          <w:szCs w:val="20"/>
        </w:rPr>
        <w:t>02</w:t>
      </w:r>
      <w:r w:rsidR="00160FFE" w:rsidRPr="00BD16C4">
        <w:rPr>
          <w:rFonts w:cstheme="minorHAnsi"/>
          <w:sz w:val="20"/>
          <w:szCs w:val="20"/>
        </w:rPr>
        <w:t xml:space="preserve">.2019. </w:t>
      </w:r>
    </w:p>
    <w:p w:rsidR="00A017BF" w:rsidRPr="00BD16C4" w:rsidRDefault="00C47905" w:rsidP="00C370F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Przewóz Osób Adam Chmielewski Chyliny 30, 06-200 Maków Mazowiecki </w:t>
      </w:r>
      <w:r w:rsidR="008D32B5" w:rsidRPr="00BD16C4">
        <w:rPr>
          <w:rFonts w:cstheme="minorHAnsi"/>
          <w:sz w:val="20"/>
          <w:szCs w:val="20"/>
        </w:rPr>
        <w:t xml:space="preserve">NIP: </w:t>
      </w:r>
      <w:r w:rsidRPr="00BD16C4">
        <w:rPr>
          <w:rFonts w:cstheme="minorHAnsi"/>
          <w:sz w:val="20"/>
          <w:szCs w:val="20"/>
        </w:rPr>
        <w:t>757129374</w:t>
      </w:r>
      <w:r w:rsidR="008D32B5" w:rsidRPr="00BD16C4">
        <w:rPr>
          <w:rFonts w:cstheme="minorHAnsi"/>
          <w:sz w:val="20"/>
          <w:szCs w:val="20"/>
        </w:rPr>
        <w:t xml:space="preserve">, data wpływu oferty: </w:t>
      </w:r>
      <w:r w:rsidRPr="00BD16C4">
        <w:rPr>
          <w:rFonts w:cstheme="minorHAnsi"/>
          <w:sz w:val="20"/>
          <w:szCs w:val="20"/>
        </w:rPr>
        <w:t>14</w:t>
      </w:r>
      <w:r w:rsidR="008D32B5" w:rsidRPr="00BD16C4">
        <w:rPr>
          <w:rFonts w:cstheme="minorHAnsi"/>
          <w:sz w:val="20"/>
          <w:szCs w:val="20"/>
        </w:rPr>
        <w:t>.0</w:t>
      </w:r>
      <w:r w:rsidRPr="00BD16C4">
        <w:rPr>
          <w:rFonts w:cstheme="minorHAnsi"/>
          <w:sz w:val="20"/>
          <w:szCs w:val="20"/>
        </w:rPr>
        <w:t>2</w:t>
      </w:r>
      <w:r w:rsidR="00A6221C" w:rsidRPr="00BD16C4">
        <w:rPr>
          <w:rFonts w:cstheme="minorHAnsi"/>
          <w:sz w:val="20"/>
          <w:szCs w:val="20"/>
        </w:rPr>
        <w:t>.2019</w:t>
      </w:r>
      <w:r w:rsidR="00762836">
        <w:rPr>
          <w:rFonts w:cstheme="minorHAnsi"/>
          <w:sz w:val="20"/>
          <w:szCs w:val="20"/>
        </w:rPr>
        <w:t>.</w:t>
      </w:r>
    </w:p>
    <w:p w:rsidR="00590F4F" w:rsidRPr="00BD16C4" w:rsidRDefault="00A6221C" w:rsidP="00C370F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SANIMAX Monika i Janusz Sosnowscy ul. Sokołowska 9/286, 01-142 Warszawa, </w:t>
      </w:r>
      <w:r w:rsidR="008D32B5" w:rsidRPr="00BD16C4">
        <w:rPr>
          <w:rFonts w:cstheme="minorHAnsi"/>
          <w:sz w:val="20"/>
          <w:szCs w:val="20"/>
        </w:rPr>
        <w:t xml:space="preserve">NIP: </w:t>
      </w:r>
      <w:r w:rsidRPr="00BD16C4">
        <w:rPr>
          <w:rFonts w:cstheme="minorHAnsi"/>
          <w:sz w:val="20"/>
          <w:szCs w:val="20"/>
        </w:rPr>
        <w:t xml:space="preserve">5680000911; </w:t>
      </w:r>
      <w:r w:rsidR="008D32B5" w:rsidRPr="00BD16C4">
        <w:rPr>
          <w:rFonts w:cstheme="minorHAnsi"/>
          <w:sz w:val="20"/>
          <w:szCs w:val="20"/>
        </w:rPr>
        <w:t xml:space="preserve">data wpływu oferty </w:t>
      </w:r>
      <w:r w:rsidRPr="00BD16C4">
        <w:rPr>
          <w:rFonts w:cstheme="minorHAnsi"/>
          <w:sz w:val="20"/>
          <w:szCs w:val="20"/>
        </w:rPr>
        <w:t>14</w:t>
      </w:r>
      <w:r w:rsidR="008D32B5" w:rsidRPr="00BD16C4">
        <w:rPr>
          <w:rFonts w:cstheme="minorHAnsi"/>
          <w:sz w:val="20"/>
          <w:szCs w:val="20"/>
        </w:rPr>
        <w:t>.0</w:t>
      </w:r>
      <w:r w:rsidRPr="00BD16C4">
        <w:rPr>
          <w:rFonts w:cstheme="minorHAnsi"/>
          <w:sz w:val="20"/>
          <w:szCs w:val="20"/>
        </w:rPr>
        <w:t>2</w:t>
      </w:r>
      <w:r w:rsidR="008D32B5" w:rsidRPr="00BD16C4">
        <w:rPr>
          <w:rFonts w:cstheme="minorHAnsi"/>
          <w:sz w:val="20"/>
          <w:szCs w:val="20"/>
        </w:rPr>
        <w:t>.2019</w:t>
      </w:r>
      <w:r w:rsidR="00762836">
        <w:rPr>
          <w:rFonts w:cstheme="minorHAnsi"/>
          <w:sz w:val="20"/>
          <w:szCs w:val="20"/>
        </w:rPr>
        <w:t>.</w:t>
      </w:r>
      <w:bookmarkStart w:id="0" w:name="_GoBack"/>
      <w:bookmarkEnd w:id="0"/>
    </w:p>
    <w:p w:rsidR="00A017BF" w:rsidRPr="00BD16C4" w:rsidRDefault="00B91B23" w:rsidP="00BD16C4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BD16C4">
        <w:rPr>
          <w:rFonts w:cstheme="minorHAnsi"/>
          <w:b/>
          <w:sz w:val="20"/>
          <w:szCs w:val="20"/>
        </w:rPr>
        <w:t>I</w:t>
      </w:r>
      <w:r w:rsidR="003231CC" w:rsidRPr="00BD16C4">
        <w:rPr>
          <w:rFonts w:cstheme="minorHAnsi"/>
          <w:b/>
          <w:sz w:val="20"/>
          <w:szCs w:val="20"/>
        </w:rPr>
        <w:t>nformacja</w:t>
      </w:r>
      <w:r w:rsidR="00A017BF" w:rsidRPr="00BD16C4">
        <w:rPr>
          <w:rFonts w:cstheme="minorHAnsi"/>
          <w:b/>
          <w:sz w:val="20"/>
          <w:szCs w:val="20"/>
        </w:rPr>
        <w:t xml:space="preserve"> o spełnieniu warunku, o którym mowa w pkt 2 lit. a</w:t>
      </w:r>
      <w:r w:rsidR="003231CC" w:rsidRPr="00BD16C4">
        <w:rPr>
          <w:rFonts w:cstheme="minorHAnsi"/>
          <w:b/>
          <w:sz w:val="20"/>
          <w:szCs w:val="20"/>
        </w:rPr>
        <w:t>:</w:t>
      </w:r>
    </w:p>
    <w:p w:rsidR="00731085" w:rsidRPr="00BD16C4" w:rsidRDefault="00731085" w:rsidP="00BD16C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Wszyscy </w:t>
      </w:r>
      <w:r w:rsidR="00B91B23" w:rsidRPr="00BD16C4">
        <w:rPr>
          <w:rFonts w:cstheme="minorHAnsi"/>
          <w:sz w:val="20"/>
          <w:szCs w:val="20"/>
        </w:rPr>
        <w:t>Oferenci złożyli oświadczenia o braku powiązań kapitałowo-osobowych.</w:t>
      </w:r>
    </w:p>
    <w:p w:rsidR="00A017BF" w:rsidRPr="00BD16C4" w:rsidRDefault="00B91B23" w:rsidP="00BD16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BD16C4">
        <w:rPr>
          <w:rFonts w:cstheme="minorHAnsi"/>
          <w:b/>
          <w:sz w:val="20"/>
          <w:szCs w:val="20"/>
        </w:rPr>
        <w:lastRenderedPageBreak/>
        <w:t>I</w:t>
      </w:r>
      <w:r w:rsidR="00A017BF" w:rsidRPr="00BD16C4">
        <w:rPr>
          <w:rFonts w:cstheme="minorHAnsi"/>
          <w:b/>
          <w:sz w:val="20"/>
          <w:szCs w:val="20"/>
        </w:rPr>
        <w:t>nformacj</w:t>
      </w:r>
      <w:r w:rsidRPr="00BD16C4">
        <w:rPr>
          <w:rFonts w:cstheme="minorHAnsi"/>
          <w:b/>
          <w:sz w:val="20"/>
          <w:szCs w:val="20"/>
        </w:rPr>
        <w:t>a</w:t>
      </w:r>
      <w:r w:rsidR="00A017BF" w:rsidRPr="00BD16C4">
        <w:rPr>
          <w:rFonts w:cstheme="minorHAnsi"/>
          <w:b/>
          <w:sz w:val="20"/>
          <w:szCs w:val="20"/>
        </w:rPr>
        <w:t xml:space="preserve"> o spełnieniu warunków udziału w postę</w:t>
      </w:r>
      <w:r w:rsidRPr="00BD16C4">
        <w:rPr>
          <w:rFonts w:cstheme="minorHAnsi"/>
          <w:b/>
          <w:sz w:val="20"/>
          <w:szCs w:val="20"/>
        </w:rPr>
        <w:t xml:space="preserve">powaniu przez wykonawców, </w:t>
      </w:r>
      <w:r w:rsidR="00A017BF" w:rsidRPr="00BD16C4">
        <w:rPr>
          <w:rFonts w:cstheme="minorHAnsi"/>
          <w:b/>
          <w:sz w:val="20"/>
          <w:szCs w:val="20"/>
        </w:rPr>
        <w:t>o ile takie warunki były stawiane</w:t>
      </w:r>
      <w:r w:rsidR="003231CC" w:rsidRPr="00BD16C4">
        <w:rPr>
          <w:rFonts w:cstheme="minorHAnsi"/>
          <w:b/>
          <w:sz w:val="20"/>
          <w:szCs w:val="20"/>
        </w:rPr>
        <w:t>:</w:t>
      </w:r>
    </w:p>
    <w:p w:rsidR="004F6803" w:rsidRPr="00BD16C4" w:rsidRDefault="004F6803" w:rsidP="00C370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>Oferta musi być sporządzona na „Formularzu ofertowym”, zgodnym ze wzorem stanowiącym załącznik nr 1 do zapytania ofertowego;</w:t>
      </w:r>
    </w:p>
    <w:p w:rsidR="004F6803" w:rsidRPr="00BD16C4" w:rsidRDefault="004F6803" w:rsidP="00C370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>Do Formularza ofertowego muszą być załączone następujące załączniki:</w:t>
      </w:r>
    </w:p>
    <w:p w:rsidR="004F6803" w:rsidRPr="00BD16C4" w:rsidRDefault="004F6803" w:rsidP="00C370F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color w:val="000000"/>
          <w:sz w:val="20"/>
          <w:szCs w:val="20"/>
        </w:rPr>
        <w:t xml:space="preserve">KRS, </w:t>
      </w:r>
      <w:r w:rsidRPr="00BD16C4">
        <w:rPr>
          <w:rFonts w:cstheme="minorHAnsi"/>
          <w:sz w:val="20"/>
          <w:szCs w:val="20"/>
        </w:rPr>
        <w:t xml:space="preserve">CEIDG, inny dokument na podstawie, którego działa Oferent oraz jeśli </w:t>
      </w:r>
      <w:r w:rsidRPr="00BD16C4">
        <w:rPr>
          <w:rFonts w:cstheme="minorHAnsi"/>
          <w:b/>
          <w:sz w:val="20"/>
          <w:szCs w:val="20"/>
        </w:rPr>
        <w:t>nie</w:t>
      </w:r>
      <w:r w:rsidRPr="00BD16C4">
        <w:rPr>
          <w:rFonts w:cstheme="minorHAnsi"/>
          <w:sz w:val="20"/>
          <w:szCs w:val="20"/>
        </w:rPr>
        <w:t xml:space="preserve"> wynika to z dokumentów rejestrowych, inne dokumenty poświadczające umocowanie do reprezentowania / składania oświadczeń woli w imieniu Oferenta / złożenia oferty.</w:t>
      </w:r>
    </w:p>
    <w:p w:rsidR="004F6803" w:rsidRPr="00BD16C4" w:rsidRDefault="004F6803" w:rsidP="00C370F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color w:val="000000"/>
          <w:sz w:val="20"/>
          <w:szCs w:val="20"/>
        </w:rPr>
        <w:t>Załącznik nr 2 - oświadczenia</w:t>
      </w:r>
    </w:p>
    <w:p w:rsidR="004F6803" w:rsidRPr="00BD16C4" w:rsidRDefault="004F6803" w:rsidP="00C370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>Oferta musi być wypełniona w sposób czytelny w języku polskim;</w:t>
      </w:r>
    </w:p>
    <w:p w:rsidR="004F6803" w:rsidRPr="00BD16C4" w:rsidRDefault="004F6803" w:rsidP="00C370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>Oferta i wszystkie wymagane załączniki muszą być podpisane przez osoby uprawnione do reprezentacji Wykonawcy;</w:t>
      </w:r>
    </w:p>
    <w:p w:rsidR="004F6803" w:rsidRPr="00BD16C4" w:rsidRDefault="004F6803" w:rsidP="00C370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>Osoby upoważnione do podpisania oferty, muszą bezpośrednio wynikać z dokumentów rejestrowych. Oznacza to, że jeżeli osoba podpisująca ofertę nie jest wskazana wprost w powołanych dokumentach stwierdzających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4F6803" w:rsidRPr="00BD16C4" w:rsidRDefault="004F6803" w:rsidP="00C370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    Każdy Oferent może złożyć tylko jedną ofertę.</w:t>
      </w:r>
    </w:p>
    <w:p w:rsidR="00B91B23" w:rsidRPr="00BD16C4" w:rsidRDefault="004F6803" w:rsidP="00BD16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BD16C4">
        <w:rPr>
          <w:rFonts w:cstheme="minorHAnsi"/>
          <w:b/>
          <w:sz w:val="20"/>
          <w:szCs w:val="20"/>
        </w:rPr>
        <w:t>Ocena formalna:</w:t>
      </w:r>
    </w:p>
    <w:p w:rsidR="004F6803" w:rsidRPr="00BD16C4" w:rsidRDefault="004F6803" w:rsidP="00BD16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Oferta nr 1 Usługi Transportowe Przewóz Osób Bogdan Raniszewski – oferta odrzucona </w:t>
      </w:r>
    </w:p>
    <w:p w:rsidR="004F6803" w:rsidRPr="00BD16C4" w:rsidRDefault="004F6803" w:rsidP="00BD16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Uzasadnienie: oferta złożona na formularzu niezgodnym ze wzorem stanowiącym załącznik nr 1 do zapytania ofertowego. </w:t>
      </w:r>
    </w:p>
    <w:p w:rsidR="004F6803" w:rsidRPr="00BD16C4" w:rsidRDefault="004F6803" w:rsidP="00BD16C4">
      <w:pPr>
        <w:tabs>
          <w:tab w:val="left" w:pos="161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>Oferta nr 2: Przewóz Osób Adam Chmielewski – oferta przyjęta do oceny merytorycznej</w:t>
      </w:r>
    </w:p>
    <w:p w:rsidR="004F6803" w:rsidRPr="00BD16C4" w:rsidRDefault="004F6803" w:rsidP="00BD16C4">
      <w:pPr>
        <w:tabs>
          <w:tab w:val="left" w:pos="161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>Oferta nr 3: SANIMAX Monika i Janusz Sosnowscy – oferta odrzucona</w:t>
      </w:r>
    </w:p>
    <w:p w:rsidR="004F6803" w:rsidRPr="00BD16C4" w:rsidRDefault="004F6803" w:rsidP="00BD16C4">
      <w:pPr>
        <w:tabs>
          <w:tab w:val="left" w:pos="161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Uzasadnienie: brak załącznika </w:t>
      </w:r>
      <w:r w:rsidRPr="00BD16C4">
        <w:rPr>
          <w:rFonts w:cstheme="minorHAnsi"/>
          <w:color w:val="000000"/>
          <w:sz w:val="20"/>
          <w:szCs w:val="20"/>
        </w:rPr>
        <w:t xml:space="preserve">KRS, </w:t>
      </w:r>
      <w:r w:rsidRPr="00BD16C4">
        <w:rPr>
          <w:rFonts w:cstheme="minorHAnsi"/>
          <w:sz w:val="20"/>
          <w:szCs w:val="20"/>
        </w:rPr>
        <w:t xml:space="preserve">CEIDG, inny dokument na podstawie, którego działa Oferent oraz jeśli </w:t>
      </w:r>
      <w:r w:rsidRPr="00BD16C4">
        <w:rPr>
          <w:rFonts w:cstheme="minorHAnsi"/>
          <w:b/>
          <w:sz w:val="20"/>
          <w:szCs w:val="20"/>
        </w:rPr>
        <w:t>nie</w:t>
      </w:r>
      <w:r w:rsidRPr="00BD16C4">
        <w:rPr>
          <w:rFonts w:cstheme="minorHAnsi"/>
          <w:sz w:val="20"/>
          <w:szCs w:val="20"/>
        </w:rPr>
        <w:t xml:space="preserve"> wynika to z dokumentów rejestrowych, inne dokumenty poświadczające umocowanie do reprezentowania / składania oświadczeń woli w imieniu Oferenta / złożenia oferty. Z załączone oświadczenia wynika, że oferent jest w stanie likwidacji lub upadłości. </w:t>
      </w:r>
    </w:p>
    <w:p w:rsidR="00B91B23" w:rsidRPr="00BD16C4" w:rsidRDefault="00205CCB" w:rsidP="00BD16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BD16C4">
        <w:rPr>
          <w:rFonts w:cstheme="minorHAnsi"/>
          <w:b/>
          <w:sz w:val="20"/>
          <w:szCs w:val="20"/>
        </w:rPr>
        <w:t>Ocena merytoryczna:</w:t>
      </w:r>
    </w:p>
    <w:p w:rsidR="00160FFE" w:rsidRPr="00BD16C4" w:rsidRDefault="00160FFE" w:rsidP="00BD16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W cenie merytorycznej oferent Przewóz Osób Adam Chmielewski otrzymał 100 punktów (100%). </w:t>
      </w:r>
    </w:p>
    <w:p w:rsidR="00B91B23" w:rsidRPr="00BD16C4" w:rsidRDefault="003231CC" w:rsidP="00BD16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BD16C4">
        <w:rPr>
          <w:rFonts w:cstheme="minorHAnsi"/>
          <w:b/>
          <w:sz w:val="20"/>
          <w:szCs w:val="20"/>
        </w:rPr>
        <w:t>W</w:t>
      </w:r>
      <w:r w:rsidR="00B91B23" w:rsidRPr="00BD16C4">
        <w:rPr>
          <w:rFonts w:cstheme="minorHAnsi"/>
          <w:b/>
          <w:sz w:val="20"/>
          <w:szCs w:val="20"/>
        </w:rPr>
        <w:t>skazanie wybranej oferty wraz z uzasadnieniem wyboru</w:t>
      </w:r>
    </w:p>
    <w:p w:rsidR="00BD16C4" w:rsidRPr="00BD16C4" w:rsidRDefault="00160FFE" w:rsidP="00BD16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D16C4">
        <w:rPr>
          <w:rFonts w:cstheme="minorHAnsi"/>
          <w:sz w:val="20"/>
          <w:szCs w:val="20"/>
        </w:rPr>
        <w:t xml:space="preserve">Postępowanie zostaje unieważnione, ponieważ cena wybranej oferty </w:t>
      </w:r>
      <w:r w:rsidR="00BD16C4" w:rsidRPr="00BD16C4">
        <w:rPr>
          <w:rFonts w:cstheme="minorHAnsi"/>
          <w:sz w:val="20"/>
          <w:szCs w:val="20"/>
        </w:rPr>
        <w:t xml:space="preserve">znacznie </w:t>
      </w:r>
      <w:r w:rsidRPr="00BD16C4">
        <w:rPr>
          <w:rFonts w:cstheme="minorHAnsi"/>
          <w:sz w:val="20"/>
          <w:szCs w:val="20"/>
        </w:rPr>
        <w:t xml:space="preserve">przekracza zabudżetowanie środki na przewóz osób i nie jest możliwe sfinansowanie takiego kosztu. Wystąpiono do oferenta z negocjacjami, ale nie przyniosły one spodziewanego </w:t>
      </w:r>
      <w:r w:rsidR="00BD16C4">
        <w:rPr>
          <w:rFonts w:cstheme="minorHAnsi"/>
          <w:sz w:val="20"/>
          <w:szCs w:val="20"/>
        </w:rPr>
        <w:t>obniżenia ceny do ceny przyjętej w budżecie wniosku.</w:t>
      </w:r>
    </w:p>
    <w:p w:rsidR="00941B75" w:rsidRPr="00BD16C4" w:rsidRDefault="00941B75" w:rsidP="00BD16C4">
      <w:pPr>
        <w:spacing w:after="120" w:line="240" w:lineRule="auto"/>
        <w:ind w:left="357"/>
        <w:jc w:val="both"/>
        <w:rPr>
          <w:rFonts w:cstheme="minorHAnsi"/>
          <w:b/>
          <w:sz w:val="20"/>
          <w:szCs w:val="20"/>
        </w:rPr>
      </w:pPr>
    </w:p>
    <w:p w:rsidR="00BD16C4" w:rsidRDefault="00BD16C4" w:rsidP="00BD16C4">
      <w:pPr>
        <w:shd w:val="clear" w:color="auto" w:fill="FFFFFF"/>
        <w:spacing w:after="120" w:line="240" w:lineRule="auto"/>
        <w:ind w:left="6372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Z poważaniem </w:t>
      </w:r>
    </w:p>
    <w:p w:rsidR="00A268CD" w:rsidRPr="00BD16C4" w:rsidRDefault="003C144E" w:rsidP="00BD16C4">
      <w:pPr>
        <w:shd w:val="clear" w:color="auto" w:fill="FFFFFF"/>
        <w:spacing w:after="120" w:line="240" w:lineRule="auto"/>
        <w:ind w:left="6372"/>
        <w:jc w:val="both"/>
        <w:rPr>
          <w:rFonts w:eastAsia="Times New Roman" w:cstheme="minorHAnsi"/>
          <w:color w:val="000000"/>
          <w:sz w:val="20"/>
          <w:szCs w:val="20"/>
        </w:rPr>
      </w:pPr>
      <w:r w:rsidRPr="00BD16C4">
        <w:rPr>
          <w:rFonts w:eastAsia="Times New Roman" w:cstheme="minorHAnsi"/>
          <w:color w:val="000000"/>
          <w:sz w:val="20"/>
          <w:szCs w:val="20"/>
        </w:rPr>
        <w:t>Wójt Gminy Szelków</w:t>
      </w:r>
    </w:p>
    <w:p w:rsidR="00BD16C4" w:rsidRDefault="00BD16C4" w:rsidP="00BD16C4">
      <w:pPr>
        <w:shd w:val="clear" w:color="auto" w:fill="FFFFFF"/>
        <w:spacing w:after="120" w:line="240" w:lineRule="auto"/>
        <w:ind w:left="6372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……………………………………………</w:t>
      </w:r>
    </w:p>
    <w:p w:rsidR="00E13336" w:rsidRPr="00BD16C4" w:rsidRDefault="003C144E" w:rsidP="00BD16C4">
      <w:pPr>
        <w:shd w:val="clear" w:color="auto" w:fill="FFFFFF"/>
        <w:spacing w:after="120" w:line="240" w:lineRule="auto"/>
        <w:ind w:left="6372"/>
        <w:jc w:val="both"/>
        <w:rPr>
          <w:rFonts w:eastAsia="Times New Roman" w:cstheme="minorHAnsi"/>
          <w:color w:val="000000"/>
          <w:sz w:val="20"/>
          <w:szCs w:val="20"/>
        </w:rPr>
      </w:pPr>
      <w:r w:rsidRPr="00BD16C4">
        <w:rPr>
          <w:rFonts w:eastAsia="Times New Roman" w:cstheme="minorHAnsi"/>
          <w:color w:val="000000"/>
          <w:sz w:val="20"/>
          <w:szCs w:val="20"/>
        </w:rPr>
        <w:t>Arnold Maciej Grossmann</w:t>
      </w:r>
    </w:p>
    <w:sectPr w:rsidR="00E13336" w:rsidRPr="00BD16C4" w:rsidSect="001F735A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CA" w:rsidRDefault="00BA0BCA" w:rsidP="005735AF">
      <w:pPr>
        <w:spacing w:after="0" w:line="240" w:lineRule="auto"/>
      </w:pPr>
      <w:r>
        <w:separator/>
      </w:r>
    </w:p>
  </w:endnote>
  <w:endnote w:type="continuationSeparator" w:id="0">
    <w:p w:rsidR="00BA0BCA" w:rsidRDefault="00BA0BCA" w:rsidP="0057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79" w:rsidRPr="003C144E" w:rsidRDefault="00571379" w:rsidP="003C144E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571379" w:rsidRPr="003C144E" w:rsidRDefault="003C144E" w:rsidP="003C144E">
    <w:pPr>
      <w:jc w:val="center"/>
      <w:rPr>
        <w:rFonts w:cstheme="minorHAnsi"/>
        <w:sz w:val="18"/>
        <w:szCs w:val="18"/>
      </w:rPr>
    </w:pPr>
    <w:r w:rsidRPr="003C144E">
      <w:rPr>
        <w:rFonts w:eastAsia="Times New Roman" w:cs="Calibri"/>
        <w:i/>
        <w:sz w:val="18"/>
        <w:szCs w:val="18"/>
        <w:lang w:eastAsia="pl-PL"/>
      </w:rPr>
      <w:t xml:space="preserve">Projekt „Zwiększenie </w:t>
    </w:r>
    <w:r w:rsidRPr="003C144E">
      <w:rPr>
        <w:rFonts w:cs="Calibri"/>
        <w:i/>
        <w:iCs/>
        <w:color w:val="000000"/>
        <w:sz w:val="18"/>
        <w:szCs w:val="18"/>
      </w:rPr>
      <w:t>dostępu do usług społecznych w Gminie Szelków”</w:t>
    </w:r>
    <w:r w:rsidRPr="003C144E">
      <w:rPr>
        <w:rFonts w:cs="Calibri"/>
        <w:i/>
        <w:sz w:val="18"/>
        <w:szCs w:val="18"/>
      </w:rPr>
      <w:t xml:space="preserve"> nr </w:t>
    </w:r>
    <w:r w:rsidRPr="003C144E">
      <w:rPr>
        <w:rFonts w:cs="Calibri"/>
        <w:i/>
        <w:color w:val="000000"/>
        <w:sz w:val="18"/>
        <w:szCs w:val="18"/>
      </w:rPr>
      <w:t>RPMA.09.02.01-14-a686/18</w:t>
    </w:r>
    <w:r w:rsidRPr="003C144E">
      <w:rPr>
        <w:rFonts w:eastAsia="Times New Roman" w:cs="Calibri"/>
        <w:i/>
        <w:sz w:val="18"/>
        <w:szCs w:val="18"/>
        <w:lang w:eastAsia="pl-PL"/>
      </w:rPr>
      <w:t xml:space="preserve">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CA" w:rsidRDefault="00BA0BCA" w:rsidP="005735AF">
      <w:pPr>
        <w:spacing w:after="0" w:line="240" w:lineRule="auto"/>
      </w:pPr>
      <w:r>
        <w:separator/>
      </w:r>
    </w:p>
  </w:footnote>
  <w:footnote w:type="continuationSeparator" w:id="0">
    <w:p w:rsidR="00BA0BCA" w:rsidRDefault="00BA0BCA" w:rsidP="005735AF">
      <w:pPr>
        <w:spacing w:after="0" w:line="240" w:lineRule="auto"/>
      </w:pPr>
      <w:r>
        <w:continuationSeparator/>
      </w:r>
    </w:p>
  </w:footnote>
  <w:footnote w:id="1">
    <w:p w:rsidR="00A776CE" w:rsidRDefault="00A776CE" w:rsidP="00A776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D239D">
          <w:rPr>
            <w:rStyle w:val="Hipercze"/>
            <w:sz w:val="22"/>
            <w:szCs w:val="22"/>
          </w:rPr>
          <w:t>https://bazakonkurencyjnosci.funduszeeuropejskie.gov.pl/</w:t>
        </w:r>
      </w:hyperlink>
    </w:p>
  </w:footnote>
  <w:footnote w:id="2">
    <w:p w:rsidR="00A017BF" w:rsidRPr="007E7B08" w:rsidRDefault="00A017BF" w:rsidP="00A017BF">
      <w:pPr>
        <w:pStyle w:val="Tekstprzypisudolnego"/>
      </w:pPr>
      <w:r w:rsidRPr="007E7B08">
        <w:rPr>
          <w:rStyle w:val="Odwoanieprzypisudolnego"/>
        </w:rPr>
        <w:footnoteRef/>
      </w:r>
      <w:r w:rsidRPr="007E7B08">
        <w:t xml:space="preserve"> </w:t>
      </w:r>
      <w:hyperlink r:id="rId2" w:history="1">
        <w:r w:rsidRPr="007E7B08">
          <w:rPr>
            <w:rStyle w:val="Hipercze"/>
          </w:rPr>
          <w:t>https://bazakonkurencyjnosci.funduszeeuropejskie.gov.pl/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79" w:rsidRDefault="00571379" w:rsidP="00553D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62869B" wp14:editId="18D28815">
          <wp:extent cx="5182870" cy="447427"/>
          <wp:effectExtent l="0" t="0" r="0" b="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87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EE0"/>
    <w:multiLevelType w:val="hybridMultilevel"/>
    <w:tmpl w:val="9022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6BDB"/>
    <w:multiLevelType w:val="hybridMultilevel"/>
    <w:tmpl w:val="BC42C92E"/>
    <w:lvl w:ilvl="0" w:tplc="6A24821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217A58"/>
    <w:multiLevelType w:val="hybridMultilevel"/>
    <w:tmpl w:val="B41E5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01648"/>
    <w:multiLevelType w:val="hybridMultilevel"/>
    <w:tmpl w:val="F85C7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AF"/>
    <w:rsid w:val="00014138"/>
    <w:rsid w:val="00017D4D"/>
    <w:rsid w:val="00022C86"/>
    <w:rsid w:val="00027E1C"/>
    <w:rsid w:val="000314A9"/>
    <w:rsid w:val="00032A90"/>
    <w:rsid w:val="00036049"/>
    <w:rsid w:val="000410C9"/>
    <w:rsid w:val="0004448E"/>
    <w:rsid w:val="00044A31"/>
    <w:rsid w:val="00062C23"/>
    <w:rsid w:val="0006480A"/>
    <w:rsid w:val="00080E85"/>
    <w:rsid w:val="000851C6"/>
    <w:rsid w:val="00093A2A"/>
    <w:rsid w:val="0009753F"/>
    <w:rsid w:val="000B32CC"/>
    <w:rsid w:val="000B7E1E"/>
    <w:rsid w:val="000C4D24"/>
    <w:rsid w:val="000D7B22"/>
    <w:rsid w:val="000E00C6"/>
    <w:rsid w:val="000E2877"/>
    <w:rsid w:val="000F7346"/>
    <w:rsid w:val="00106E9B"/>
    <w:rsid w:val="001234D8"/>
    <w:rsid w:val="0014554A"/>
    <w:rsid w:val="0015075F"/>
    <w:rsid w:val="00152CDC"/>
    <w:rsid w:val="00154993"/>
    <w:rsid w:val="00160FFE"/>
    <w:rsid w:val="00166138"/>
    <w:rsid w:val="0017638B"/>
    <w:rsid w:val="001A13DA"/>
    <w:rsid w:val="001C474C"/>
    <w:rsid w:val="001F5989"/>
    <w:rsid w:val="001F735A"/>
    <w:rsid w:val="00202A1C"/>
    <w:rsid w:val="00205CCB"/>
    <w:rsid w:val="002241CA"/>
    <w:rsid w:val="00241BEB"/>
    <w:rsid w:val="00264E27"/>
    <w:rsid w:val="00271B85"/>
    <w:rsid w:val="00294CCD"/>
    <w:rsid w:val="002A7E7E"/>
    <w:rsid w:val="002C7965"/>
    <w:rsid w:val="002D1FC6"/>
    <w:rsid w:val="002E06D7"/>
    <w:rsid w:val="002E1E61"/>
    <w:rsid w:val="002F0DDB"/>
    <w:rsid w:val="002F22D4"/>
    <w:rsid w:val="00315498"/>
    <w:rsid w:val="003231CC"/>
    <w:rsid w:val="00333C38"/>
    <w:rsid w:val="0033767D"/>
    <w:rsid w:val="003430A9"/>
    <w:rsid w:val="00344786"/>
    <w:rsid w:val="00347229"/>
    <w:rsid w:val="003628E1"/>
    <w:rsid w:val="00376656"/>
    <w:rsid w:val="00380B64"/>
    <w:rsid w:val="00393D19"/>
    <w:rsid w:val="00395233"/>
    <w:rsid w:val="00396BC6"/>
    <w:rsid w:val="003A6871"/>
    <w:rsid w:val="003A7A98"/>
    <w:rsid w:val="003B31F6"/>
    <w:rsid w:val="003C144E"/>
    <w:rsid w:val="003E1912"/>
    <w:rsid w:val="003E35E5"/>
    <w:rsid w:val="003F26EA"/>
    <w:rsid w:val="003F77CC"/>
    <w:rsid w:val="004042A3"/>
    <w:rsid w:val="004056B5"/>
    <w:rsid w:val="0041259C"/>
    <w:rsid w:val="00416C57"/>
    <w:rsid w:val="00430A20"/>
    <w:rsid w:val="00435E76"/>
    <w:rsid w:val="00445818"/>
    <w:rsid w:val="00461CC9"/>
    <w:rsid w:val="00462A4D"/>
    <w:rsid w:val="00473012"/>
    <w:rsid w:val="00473EA4"/>
    <w:rsid w:val="00485F2C"/>
    <w:rsid w:val="004A5760"/>
    <w:rsid w:val="004B4332"/>
    <w:rsid w:val="004C3237"/>
    <w:rsid w:val="004C68C4"/>
    <w:rsid w:val="004C7E4E"/>
    <w:rsid w:val="004D042D"/>
    <w:rsid w:val="004D0649"/>
    <w:rsid w:val="004D2DA3"/>
    <w:rsid w:val="004E6910"/>
    <w:rsid w:val="004F6803"/>
    <w:rsid w:val="004F7EDD"/>
    <w:rsid w:val="00500D9B"/>
    <w:rsid w:val="00501693"/>
    <w:rsid w:val="00502E52"/>
    <w:rsid w:val="00503AEF"/>
    <w:rsid w:val="00505371"/>
    <w:rsid w:val="0051234A"/>
    <w:rsid w:val="00524F1A"/>
    <w:rsid w:val="005257D6"/>
    <w:rsid w:val="00525947"/>
    <w:rsid w:val="0054296C"/>
    <w:rsid w:val="00544D95"/>
    <w:rsid w:val="00553D6B"/>
    <w:rsid w:val="00557494"/>
    <w:rsid w:val="00571379"/>
    <w:rsid w:val="005735AF"/>
    <w:rsid w:val="00581F89"/>
    <w:rsid w:val="0058792A"/>
    <w:rsid w:val="00590F4F"/>
    <w:rsid w:val="005A42C9"/>
    <w:rsid w:val="005B3B89"/>
    <w:rsid w:val="005C4A33"/>
    <w:rsid w:val="005D45F2"/>
    <w:rsid w:val="005D4785"/>
    <w:rsid w:val="005D74F5"/>
    <w:rsid w:val="005E0EFF"/>
    <w:rsid w:val="005F45CF"/>
    <w:rsid w:val="00600E63"/>
    <w:rsid w:val="00605218"/>
    <w:rsid w:val="00607ECD"/>
    <w:rsid w:val="00617612"/>
    <w:rsid w:val="00637E44"/>
    <w:rsid w:val="006430E9"/>
    <w:rsid w:val="006474BC"/>
    <w:rsid w:val="0066153A"/>
    <w:rsid w:val="0066532E"/>
    <w:rsid w:val="00670BE5"/>
    <w:rsid w:val="006732AE"/>
    <w:rsid w:val="006808D1"/>
    <w:rsid w:val="0068328A"/>
    <w:rsid w:val="00691774"/>
    <w:rsid w:val="00697CD5"/>
    <w:rsid w:val="006A108E"/>
    <w:rsid w:val="006A738D"/>
    <w:rsid w:val="006C1E44"/>
    <w:rsid w:val="006C2C28"/>
    <w:rsid w:val="006E0FBD"/>
    <w:rsid w:val="006E34A5"/>
    <w:rsid w:val="006E6FD1"/>
    <w:rsid w:val="006E7F51"/>
    <w:rsid w:val="006F2F89"/>
    <w:rsid w:val="006F3FB4"/>
    <w:rsid w:val="006F6780"/>
    <w:rsid w:val="006F77BE"/>
    <w:rsid w:val="007011A7"/>
    <w:rsid w:val="007013CA"/>
    <w:rsid w:val="00702C32"/>
    <w:rsid w:val="007033BF"/>
    <w:rsid w:val="00703549"/>
    <w:rsid w:val="007203DC"/>
    <w:rsid w:val="00722D2B"/>
    <w:rsid w:val="00724250"/>
    <w:rsid w:val="00731085"/>
    <w:rsid w:val="00745228"/>
    <w:rsid w:val="007516F9"/>
    <w:rsid w:val="00756FEE"/>
    <w:rsid w:val="007575E4"/>
    <w:rsid w:val="007623A7"/>
    <w:rsid w:val="00762836"/>
    <w:rsid w:val="00784BE6"/>
    <w:rsid w:val="00795477"/>
    <w:rsid w:val="007A451A"/>
    <w:rsid w:val="007B31F0"/>
    <w:rsid w:val="007B4004"/>
    <w:rsid w:val="007B66DF"/>
    <w:rsid w:val="007B6EF2"/>
    <w:rsid w:val="007B710E"/>
    <w:rsid w:val="007C66AA"/>
    <w:rsid w:val="007E19E7"/>
    <w:rsid w:val="007E5246"/>
    <w:rsid w:val="0080251F"/>
    <w:rsid w:val="00804A8C"/>
    <w:rsid w:val="0081291E"/>
    <w:rsid w:val="00821D1A"/>
    <w:rsid w:val="00840132"/>
    <w:rsid w:val="008437CF"/>
    <w:rsid w:val="00843A03"/>
    <w:rsid w:val="00851CA4"/>
    <w:rsid w:val="00861D8E"/>
    <w:rsid w:val="008621B3"/>
    <w:rsid w:val="00864935"/>
    <w:rsid w:val="00891682"/>
    <w:rsid w:val="00897AC9"/>
    <w:rsid w:val="008A194C"/>
    <w:rsid w:val="008C388D"/>
    <w:rsid w:val="008C7D87"/>
    <w:rsid w:val="008D32B5"/>
    <w:rsid w:val="008E064B"/>
    <w:rsid w:val="00915B3D"/>
    <w:rsid w:val="00917D76"/>
    <w:rsid w:val="00923E61"/>
    <w:rsid w:val="00940823"/>
    <w:rsid w:val="00941B75"/>
    <w:rsid w:val="009458A1"/>
    <w:rsid w:val="00947B9B"/>
    <w:rsid w:val="009760F2"/>
    <w:rsid w:val="009A71C4"/>
    <w:rsid w:val="009B096C"/>
    <w:rsid w:val="009B403C"/>
    <w:rsid w:val="009B65CA"/>
    <w:rsid w:val="009D58ED"/>
    <w:rsid w:val="009E51C0"/>
    <w:rsid w:val="009E5623"/>
    <w:rsid w:val="009F1C16"/>
    <w:rsid w:val="00A0160F"/>
    <w:rsid w:val="00A017BF"/>
    <w:rsid w:val="00A0556C"/>
    <w:rsid w:val="00A268CD"/>
    <w:rsid w:val="00A33F93"/>
    <w:rsid w:val="00A520F0"/>
    <w:rsid w:val="00A6221C"/>
    <w:rsid w:val="00A6237F"/>
    <w:rsid w:val="00A776CE"/>
    <w:rsid w:val="00A84009"/>
    <w:rsid w:val="00AA2E40"/>
    <w:rsid w:val="00AA7AF5"/>
    <w:rsid w:val="00AB01BD"/>
    <w:rsid w:val="00AB6345"/>
    <w:rsid w:val="00AC0361"/>
    <w:rsid w:val="00AC1D9C"/>
    <w:rsid w:val="00AC474A"/>
    <w:rsid w:val="00AD70EC"/>
    <w:rsid w:val="00AF2EBD"/>
    <w:rsid w:val="00B10615"/>
    <w:rsid w:val="00B1699F"/>
    <w:rsid w:val="00B301F8"/>
    <w:rsid w:val="00B40D22"/>
    <w:rsid w:val="00B45013"/>
    <w:rsid w:val="00B6176A"/>
    <w:rsid w:val="00B67545"/>
    <w:rsid w:val="00B67B24"/>
    <w:rsid w:val="00B90B3E"/>
    <w:rsid w:val="00B90D6F"/>
    <w:rsid w:val="00B91B23"/>
    <w:rsid w:val="00BA0BCA"/>
    <w:rsid w:val="00BA2A4A"/>
    <w:rsid w:val="00BA4C07"/>
    <w:rsid w:val="00BB159B"/>
    <w:rsid w:val="00BC5662"/>
    <w:rsid w:val="00BC7140"/>
    <w:rsid w:val="00BD16C4"/>
    <w:rsid w:val="00BD5DC6"/>
    <w:rsid w:val="00BE5935"/>
    <w:rsid w:val="00C21DED"/>
    <w:rsid w:val="00C370F9"/>
    <w:rsid w:val="00C47905"/>
    <w:rsid w:val="00C52A5C"/>
    <w:rsid w:val="00C606EB"/>
    <w:rsid w:val="00C6418B"/>
    <w:rsid w:val="00C76E40"/>
    <w:rsid w:val="00C84E99"/>
    <w:rsid w:val="00C92DD9"/>
    <w:rsid w:val="00C9686E"/>
    <w:rsid w:val="00CA5DFC"/>
    <w:rsid w:val="00CC1A2A"/>
    <w:rsid w:val="00CC5C19"/>
    <w:rsid w:val="00CD02C2"/>
    <w:rsid w:val="00CD28EF"/>
    <w:rsid w:val="00CE698A"/>
    <w:rsid w:val="00D1624F"/>
    <w:rsid w:val="00D205F8"/>
    <w:rsid w:val="00D21037"/>
    <w:rsid w:val="00D40214"/>
    <w:rsid w:val="00D4527A"/>
    <w:rsid w:val="00D570AA"/>
    <w:rsid w:val="00D57E92"/>
    <w:rsid w:val="00D76FB4"/>
    <w:rsid w:val="00D865F0"/>
    <w:rsid w:val="00DA6E21"/>
    <w:rsid w:val="00DB1D4D"/>
    <w:rsid w:val="00DB662B"/>
    <w:rsid w:val="00DC4D16"/>
    <w:rsid w:val="00DD559D"/>
    <w:rsid w:val="00DE7991"/>
    <w:rsid w:val="00DE7D4E"/>
    <w:rsid w:val="00DF0A33"/>
    <w:rsid w:val="00E0050D"/>
    <w:rsid w:val="00E02CF6"/>
    <w:rsid w:val="00E13336"/>
    <w:rsid w:val="00E176FE"/>
    <w:rsid w:val="00E20A5B"/>
    <w:rsid w:val="00E21C4D"/>
    <w:rsid w:val="00E6746F"/>
    <w:rsid w:val="00E94410"/>
    <w:rsid w:val="00EA1674"/>
    <w:rsid w:val="00EA18E5"/>
    <w:rsid w:val="00EA3D87"/>
    <w:rsid w:val="00EA3F55"/>
    <w:rsid w:val="00EA6E43"/>
    <w:rsid w:val="00EB0366"/>
    <w:rsid w:val="00ED06FE"/>
    <w:rsid w:val="00ED3613"/>
    <w:rsid w:val="00EF4130"/>
    <w:rsid w:val="00F00C72"/>
    <w:rsid w:val="00F01A30"/>
    <w:rsid w:val="00F101B3"/>
    <w:rsid w:val="00F1290B"/>
    <w:rsid w:val="00F1423C"/>
    <w:rsid w:val="00F20AF2"/>
    <w:rsid w:val="00F34B11"/>
    <w:rsid w:val="00F460C3"/>
    <w:rsid w:val="00F558FD"/>
    <w:rsid w:val="00F55996"/>
    <w:rsid w:val="00F732AA"/>
    <w:rsid w:val="00F75BE4"/>
    <w:rsid w:val="00F86E3C"/>
    <w:rsid w:val="00F915B3"/>
    <w:rsid w:val="00F9549C"/>
    <w:rsid w:val="00F95E1D"/>
    <w:rsid w:val="00FA1BF4"/>
    <w:rsid w:val="00FA4FF0"/>
    <w:rsid w:val="00FA50DF"/>
    <w:rsid w:val="00FA564E"/>
    <w:rsid w:val="00FA7773"/>
    <w:rsid w:val="00FC307B"/>
    <w:rsid w:val="00FC678A"/>
    <w:rsid w:val="00FE012F"/>
    <w:rsid w:val="00FE06E1"/>
    <w:rsid w:val="00FE07DA"/>
    <w:rsid w:val="00FE770B"/>
    <w:rsid w:val="00FF06F3"/>
    <w:rsid w:val="00FF112A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,Akapit z listą1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,Akapit z listą1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qFormat/>
    <w:rsid w:val="00F75B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B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75BE4"/>
    <w:rPr>
      <w:vertAlign w:val="superscript"/>
    </w:rPr>
  </w:style>
  <w:style w:type="paragraph" w:customStyle="1" w:styleId="Standard">
    <w:name w:val="Standard"/>
    <w:rsid w:val="00323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0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,Akapit z listą1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,Akapit z listą1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qFormat/>
    <w:rsid w:val="00F75B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B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75BE4"/>
    <w:rPr>
      <w:vertAlign w:val="superscript"/>
    </w:rPr>
  </w:style>
  <w:style w:type="paragraph" w:customStyle="1" w:styleId="Standard">
    <w:name w:val="Standard"/>
    <w:rsid w:val="00323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0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78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3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57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19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zad@szelkow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azakonkurencyjnosci.funduszeeuropejskie.gov.pl/" TargetMode="External"/><Relationship Id="rId1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A9B5-B034-4BE5-9C46-8E97FC3E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Agnieszka</cp:lastModifiedBy>
  <cp:revision>4</cp:revision>
  <cp:lastPrinted>2017-08-23T13:08:00Z</cp:lastPrinted>
  <dcterms:created xsi:type="dcterms:W3CDTF">2019-02-17T16:41:00Z</dcterms:created>
  <dcterms:modified xsi:type="dcterms:W3CDTF">2019-02-17T17:10:00Z</dcterms:modified>
</cp:coreProperties>
</file>