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CA" w:rsidRDefault="00C906CA" w:rsidP="00C906CA">
      <w:pPr>
        <w:tabs>
          <w:tab w:val="left" w:pos="5670"/>
          <w:tab w:val="left" w:pos="10632"/>
        </w:tabs>
        <w:ind w:left="1132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Załącznik Nr 2</w:t>
      </w:r>
    </w:p>
    <w:p w:rsidR="00C906CA" w:rsidRDefault="00C906CA" w:rsidP="00C906CA">
      <w:pPr>
        <w:tabs>
          <w:tab w:val="left" w:pos="5670"/>
          <w:tab w:val="left" w:pos="10632"/>
          <w:tab w:val="left" w:pos="1276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do Uchwały Nr XLVIII/…/2018</w:t>
      </w:r>
    </w:p>
    <w:p w:rsidR="00C906CA" w:rsidRDefault="00C906CA" w:rsidP="00C906CA">
      <w:pPr>
        <w:tabs>
          <w:tab w:val="left" w:pos="5670"/>
          <w:tab w:val="left" w:pos="10632"/>
        </w:tabs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Rady Miejskiej w Przasnyszu</w:t>
      </w:r>
    </w:p>
    <w:p w:rsidR="00C906CA" w:rsidRDefault="00C906CA" w:rsidP="00C906CA">
      <w:pPr>
        <w:tabs>
          <w:tab w:val="left" w:pos="5670"/>
          <w:tab w:val="left" w:pos="10632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z dnia 26 kwietnia 2018 r.</w:t>
      </w:r>
    </w:p>
    <w:p w:rsidR="00C906CA" w:rsidRDefault="00C906CA" w:rsidP="00C906CA">
      <w:pPr>
        <w:tabs>
          <w:tab w:val="left" w:pos="5670"/>
          <w:tab w:val="left" w:pos="106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wydatków majątkowych na 2018 rok </w:t>
      </w:r>
    </w:p>
    <w:p w:rsidR="00C906CA" w:rsidRDefault="00C906CA" w:rsidP="00C906CA">
      <w:pPr>
        <w:tabs>
          <w:tab w:val="left" w:pos="5670"/>
          <w:tab w:val="left" w:pos="10632"/>
        </w:tabs>
        <w:rPr>
          <w:b/>
          <w:sz w:val="28"/>
          <w:szCs w:val="28"/>
        </w:rPr>
      </w:pPr>
    </w:p>
    <w:tbl>
      <w:tblPr>
        <w:tblW w:w="15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07"/>
        <w:gridCol w:w="709"/>
        <w:gridCol w:w="2877"/>
        <w:gridCol w:w="1558"/>
        <w:gridCol w:w="1558"/>
        <w:gridCol w:w="1418"/>
        <w:gridCol w:w="1276"/>
        <w:gridCol w:w="1558"/>
        <w:gridCol w:w="1134"/>
        <w:gridCol w:w="1558"/>
      </w:tblGrid>
      <w:tr w:rsidR="00C906CA" w:rsidTr="00F10B63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Dział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Nazwa zadania  i okres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realizacji (w latach)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koszty finansowe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Planowane wydatki, z tego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organ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zacyjna realizująca program/zadanie</w:t>
            </w:r>
          </w:p>
          <w:p w:rsidR="00C906CA" w:rsidRDefault="00C906CA" w:rsidP="00F10B63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lub koordynująca wykonanie </w:t>
            </w:r>
          </w:p>
          <w:p w:rsidR="00C906CA" w:rsidRDefault="00C906CA" w:rsidP="00F10B63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programu/zadania</w:t>
            </w:r>
          </w:p>
        </w:tc>
      </w:tr>
      <w:tr w:rsidR="00C906CA" w:rsidTr="00F10B63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budżetowy 2018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(8+9+10+11)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źródła finansowania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6"/>
                <w:szCs w:val="16"/>
              </w:rPr>
            </w:pPr>
          </w:p>
        </w:tc>
      </w:tr>
      <w:tr w:rsidR="00C906CA" w:rsidTr="00F10B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wł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sne j.s.t.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Kredyty,      pożyczki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poch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dzące z innych źródeł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wymieni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ne w art. 5 ust. 1 pkt  3 oraz ust.3 pkt 5 i 6 </w:t>
            </w:r>
            <w:proofErr w:type="spellStart"/>
            <w:r>
              <w:rPr>
                <w:b/>
                <w:sz w:val="18"/>
                <w:szCs w:val="18"/>
              </w:rPr>
              <w:t>u.f.p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b/>
                <w:sz w:val="16"/>
                <w:szCs w:val="16"/>
              </w:rPr>
            </w:pPr>
          </w:p>
        </w:tc>
      </w:tr>
      <w:tr w:rsidR="00C906CA" w:rsidTr="00F10B63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906CA" w:rsidTr="00F10B63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żwir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wych i przebudowa dróg ni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utwardzonych w Przasnyszu</w:t>
            </w:r>
          </w:p>
          <w:p w:rsidR="00C906CA" w:rsidRDefault="00C906CA" w:rsidP="00F10B63">
            <w:r>
              <w:rPr>
                <w:sz w:val="22"/>
                <w:szCs w:val="22"/>
              </w:rPr>
              <w:t>2007-2021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2.197.069,00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2.197.069,00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cho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ników na terenie miasta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A.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both"/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C.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D.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Urząd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bit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micznych ulic miasta</w:t>
            </w:r>
          </w:p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633.355,44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633.355,44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D.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4"/>
                <w:szCs w:val="24"/>
              </w:rPr>
            </w:pPr>
            <w:r>
              <w:t>Budowa i przebudowa  parki</w:t>
            </w:r>
            <w:r>
              <w:t>n</w:t>
            </w:r>
            <w:r>
              <w:t>gów</w:t>
            </w:r>
          </w:p>
          <w:p w:rsidR="00C906CA" w:rsidRDefault="00C906CA" w:rsidP="00F10B63">
            <w:r>
              <w:t>2008-2021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D.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Urząd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Miasta 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Dokumentacje geodezyjne i projektowe budowy, przeb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dowy i rozbudowy ulic </w:t>
            </w:r>
          </w:p>
          <w:p w:rsidR="00C906CA" w:rsidRDefault="00C906CA" w:rsidP="00F10B63">
            <w:r>
              <w:rPr>
                <w:sz w:val="22"/>
                <w:szCs w:val="22"/>
              </w:rPr>
              <w:t>2007-2021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D.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906CA" w:rsidTr="00F10B63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Alei Jana Pawła II w Przasnyszu</w:t>
            </w:r>
          </w:p>
          <w:p w:rsidR="00C906CA" w:rsidRDefault="00C906CA" w:rsidP="00F1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375.013,00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  <w:r>
              <w:rPr>
                <w:b/>
              </w:rPr>
              <w:t>1.424.987,00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</w:rPr>
            </w:pPr>
            <w:r>
              <w:t xml:space="preserve">B.   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4"/>
                <w:szCs w:val="24"/>
              </w:rPr>
            </w:pPr>
            <w:r>
              <w:t>Wykup gruntów i koszty w</w:t>
            </w:r>
            <w:r>
              <w:t>y</w:t>
            </w:r>
            <w:r>
              <w:t xml:space="preserve">właszczeń 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>
              <w:t>2018 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Pr="00C64240" w:rsidRDefault="00C906CA" w:rsidP="00F10B63">
            <w:pPr>
              <w:tabs>
                <w:tab w:val="left" w:pos="5670"/>
                <w:tab w:val="left" w:pos="10632"/>
              </w:tabs>
            </w:pPr>
            <w:r w:rsidRPr="00C64240">
              <w:t>Budowa systemu wczesnego ostrzegania przed zjawiskami katastrofalnymi złożonego z zestawu syren alarmowych wraz z wyposażeniem - projekt par</w:t>
            </w:r>
            <w:r w:rsidRPr="00C64240">
              <w:t>t</w:t>
            </w:r>
            <w:r w:rsidRPr="00C64240">
              <w:t xml:space="preserve">nerski        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C64240">
              <w:t>2016 - 2018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27.789,51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27.789,51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27.789,51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rPr>
                <w:sz w:val="24"/>
                <w:szCs w:val="24"/>
              </w:rPr>
            </w:pPr>
            <w:r>
              <w:t>Rozbudowa systemu monitori</w:t>
            </w:r>
            <w:r>
              <w:t>n</w:t>
            </w:r>
            <w:r>
              <w:t>gu miejskiego</w:t>
            </w:r>
          </w:p>
          <w:p w:rsidR="00C906CA" w:rsidRDefault="00C906CA" w:rsidP="00F10B63">
            <w:pPr>
              <w:rPr>
                <w:sz w:val="24"/>
                <w:szCs w:val="24"/>
              </w:rPr>
            </w:pPr>
            <w:r>
              <w:t>2014 –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boiska przy Szkole Podstawowej Nr 1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boiska przy Szkole Podstawowej Nr 3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placu zabaw i rekr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acji przy Szkole Podstawowej Nr 3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pomieszczeń w budynku Przedszkola Nr 1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pomieszczeń w budynku Przedszkola Nr 2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906CA" w:rsidTr="00F10B6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rPr>
                <w:sz w:val="24"/>
                <w:szCs w:val="24"/>
              </w:rPr>
            </w:pPr>
            <w:r>
              <w:t>Rozbudowa oświetlenia uliczn</w:t>
            </w:r>
            <w:r>
              <w:t>e</w:t>
            </w:r>
            <w:r>
              <w:t>go</w:t>
            </w:r>
          </w:p>
          <w:p w:rsidR="00C906CA" w:rsidRDefault="00C906CA" w:rsidP="00F10B63">
            <w:pPr>
              <w:rPr>
                <w:sz w:val="24"/>
                <w:szCs w:val="24"/>
              </w:rPr>
            </w:pPr>
            <w:r>
              <w:t xml:space="preserve"> 2007-2021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249.600,00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Urząd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>
              <w:t>Budowa iluminacji świetlnych w Przasnyszu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>
              <w:t xml:space="preserve"> 2018 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t xml:space="preserve"> 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pl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ców zabaw na terenie miasta</w:t>
            </w:r>
          </w:p>
          <w:p w:rsidR="00C906CA" w:rsidRDefault="00C906CA" w:rsidP="00F10B63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– 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141.297,00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Rozszerzenie oferty kultura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</w:t>
            </w:r>
          </w:p>
          <w:p w:rsidR="00C906CA" w:rsidRDefault="00C906CA" w:rsidP="00F10B63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882.831,97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703.270,68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703.270,68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infrastruktury sportowej na stadionie mie</w:t>
            </w: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skim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 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infrastruktury sportowej na stadionie mie</w:t>
            </w: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skim w Przasnyszu poprzez budowę kompleksu sport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wego – basen i lodowisko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6067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Wydatki na zakupy inwest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cyjne w ramach projektu pn.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8E37F4">
              <w:rPr>
                <w:sz w:val="24"/>
                <w:szCs w:val="24"/>
              </w:rPr>
              <w:t>„</w:t>
            </w:r>
            <w:r w:rsidRPr="001C7FDC">
              <w:rPr>
                <w:sz w:val="22"/>
                <w:szCs w:val="22"/>
              </w:rPr>
              <w:t>Powiedz mi, a zapomnę. Pokaż mi, a zapamiętam. Pozwól mi zrobić, a zroz</w:t>
            </w:r>
            <w:r w:rsidRPr="001C7FDC">
              <w:rPr>
                <w:sz w:val="22"/>
                <w:szCs w:val="22"/>
              </w:rPr>
              <w:t>u</w:t>
            </w:r>
            <w:r w:rsidRPr="001C7FDC">
              <w:rPr>
                <w:sz w:val="22"/>
                <w:szCs w:val="22"/>
              </w:rPr>
              <w:t xml:space="preserve">miem – nowe </w:t>
            </w:r>
            <w:r w:rsidRPr="001C7FDC">
              <w:rPr>
                <w:sz w:val="22"/>
                <w:szCs w:val="22"/>
              </w:rPr>
              <w:lastRenderedPageBreak/>
              <w:t>kompete</w:t>
            </w:r>
            <w:r w:rsidRPr="001C7FDC">
              <w:rPr>
                <w:sz w:val="22"/>
                <w:szCs w:val="22"/>
              </w:rPr>
              <w:t>n</w:t>
            </w:r>
            <w:r w:rsidRPr="001C7FDC">
              <w:rPr>
                <w:sz w:val="22"/>
                <w:szCs w:val="22"/>
              </w:rPr>
              <w:t>cje uczniów i nauczycieli w Gminie i Mieście Prz</w:t>
            </w:r>
            <w:r w:rsidRPr="001C7FDC">
              <w:rPr>
                <w:sz w:val="22"/>
                <w:szCs w:val="22"/>
              </w:rPr>
              <w:t>a</w:t>
            </w:r>
            <w:r w:rsidRPr="001C7FDC">
              <w:rPr>
                <w:sz w:val="22"/>
                <w:szCs w:val="22"/>
              </w:rPr>
              <w:t>snysz”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25.700,00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dla Gminy Przasnysz na zakupy inwestycyjne w ramach projektu pn. </w:t>
            </w:r>
            <w:r w:rsidRPr="008E37F4">
              <w:rPr>
                <w:sz w:val="24"/>
                <w:szCs w:val="24"/>
              </w:rPr>
              <w:t>„</w:t>
            </w:r>
            <w:r w:rsidRPr="001C7FDC">
              <w:rPr>
                <w:sz w:val="22"/>
                <w:szCs w:val="22"/>
              </w:rPr>
              <w:t>P</w:t>
            </w:r>
            <w:r w:rsidRPr="001C7FDC">
              <w:rPr>
                <w:sz w:val="22"/>
                <w:szCs w:val="22"/>
              </w:rPr>
              <w:t>o</w:t>
            </w:r>
            <w:r w:rsidRPr="001C7FDC">
              <w:rPr>
                <w:sz w:val="22"/>
                <w:szCs w:val="22"/>
              </w:rPr>
              <w:t>wiedz mi, a zapomnę. Pokaż mi, a zapamiętam. Pozwól mi zrobić, a zroz</w:t>
            </w:r>
            <w:r w:rsidRPr="001C7FDC">
              <w:rPr>
                <w:sz w:val="22"/>
                <w:szCs w:val="22"/>
              </w:rPr>
              <w:t>u</w:t>
            </w:r>
            <w:r w:rsidRPr="001C7FDC">
              <w:rPr>
                <w:sz w:val="22"/>
                <w:szCs w:val="22"/>
              </w:rPr>
              <w:t>miem – nowe kompetencje uczniów i n</w:t>
            </w:r>
            <w:r w:rsidRPr="001C7FDC">
              <w:rPr>
                <w:sz w:val="22"/>
                <w:szCs w:val="22"/>
              </w:rPr>
              <w:t>a</w:t>
            </w:r>
            <w:r w:rsidRPr="001C7FDC">
              <w:rPr>
                <w:sz w:val="22"/>
                <w:szCs w:val="22"/>
              </w:rPr>
              <w:t>uczycieli w Gminie i Mieście Prz</w:t>
            </w:r>
            <w:r w:rsidRPr="001C7FDC">
              <w:rPr>
                <w:sz w:val="22"/>
                <w:szCs w:val="22"/>
              </w:rPr>
              <w:t>a</w:t>
            </w:r>
            <w:r w:rsidRPr="001C7FDC">
              <w:rPr>
                <w:sz w:val="22"/>
                <w:szCs w:val="22"/>
              </w:rPr>
              <w:t>snysz”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10.700,00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„Rozszerzenie oferty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ralnej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kultury” – dotacja cel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 dla Muzeum Historyc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nego  – partnera projektu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39.812,67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Urząd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Dofinansowanie modernizacji obiektu KPP w Przasnyszu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Urząd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Przebudowa i nadbud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budynku Miejskiego D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mu Kultury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– 2021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 xml:space="preserve">Urząd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jc w:val="center"/>
            </w:pPr>
            <w:r>
              <w:t>Miasta</w:t>
            </w:r>
          </w:p>
        </w:tc>
      </w:tr>
      <w:tr w:rsidR="00C906CA" w:rsidTr="00F10B63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51.217.875,15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9.007.475,30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ind w:right="-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7.546.088,30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>A. 1.424.987,00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B.    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C. </w:t>
            </w:r>
          </w:p>
          <w:p w:rsidR="00C906CA" w:rsidRDefault="00C906CA" w:rsidP="00F10B63">
            <w:pPr>
              <w:tabs>
                <w:tab w:val="left" w:pos="5670"/>
                <w:tab w:val="left" w:pos="10632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906CA" w:rsidRDefault="00C906CA" w:rsidP="00F10B63">
            <w:pPr>
              <w:tabs>
                <w:tab w:val="left" w:pos="5670"/>
                <w:tab w:val="left" w:pos="10632"/>
              </w:tabs>
              <w:jc w:val="right"/>
              <w:rPr>
                <w:b/>
              </w:rPr>
            </w:pPr>
          </w:p>
        </w:tc>
      </w:tr>
    </w:tbl>
    <w:p w:rsidR="00C906CA" w:rsidRDefault="00C906CA" w:rsidP="00C906CA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C906CA" w:rsidRDefault="00C906CA" w:rsidP="00C906CA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C906CA" w:rsidRDefault="00C906CA" w:rsidP="00C906CA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C906CA" w:rsidRPr="001F2994" w:rsidRDefault="00C906CA" w:rsidP="00C906CA">
      <w:pPr>
        <w:tabs>
          <w:tab w:val="left" w:pos="5670"/>
          <w:tab w:val="left" w:pos="10632"/>
        </w:tabs>
        <w:rPr>
          <w:b/>
          <w:sz w:val="24"/>
          <w:szCs w:val="24"/>
        </w:rPr>
      </w:pPr>
      <w:r w:rsidRPr="001F2994">
        <w:rPr>
          <w:b/>
          <w:sz w:val="24"/>
          <w:szCs w:val="24"/>
        </w:rPr>
        <w:t>I.  Objaśnienia do kolumny 10-„Środki pochodzące z innych źródeł”</w:t>
      </w:r>
    </w:p>
    <w:p w:rsidR="00C906CA" w:rsidRPr="001F2994" w:rsidRDefault="00C906CA" w:rsidP="00C906CA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C906CA" w:rsidRPr="001F2994" w:rsidRDefault="00C906CA" w:rsidP="00C906C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1F299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- dotacja z Rządowego programu na rzecz rozwoju oraz konkurencyjności regionów poprzez wsparcie lokalnej infrastruktury drogowej </w:t>
      </w:r>
      <w:r w:rsidRPr="001F2994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b/>
          <w:sz w:val="24"/>
          <w:szCs w:val="24"/>
        </w:rPr>
        <w:t>1.424.987,00</w:t>
      </w:r>
      <w:r w:rsidRPr="001F2994">
        <w:rPr>
          <w:rFonts w:ascii="Times New Roman" w:hAnsi="Times New Roman"/>
          <w:b/>
          <w:sz w:val="24"/>
          <w:szCs w:val="24"/>
        </w:rPr>
        <w:t xml:space="preserve"> zł.</w:t>
      </w:r>
    </w:p>
    <w:p w:rsidR="00C906CA" w:rsidRDefault="00C906CA" w:rsidP="00C906CA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</w:p>
    <w:p w:rsidR="00C906CA" w:rsidRDefault="00C906CA" w:rsidP="00C906CA">
      <w:pPr>
        <w:tabs>
          <w:tab w:val="left" w:pos="5670"/>
          <w:tab w:val="left" w:pos="10632"/>
        </w:tabs>
        <w:ind w:left="426" w:hanging="426"/>
        <w:rPr>
          <w:b/>
        </w:rPr>
      </w:pPr>
    </w:p>
    <w:p w:rsidR="00C906CA" w:rsidRDefault="00C906CA" w:rsidP="00C906CA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Objaśnienia do n/w pozycji załącznika Nr 2 „Plan wydatków majątkowych na 2018 rok” </w:t>
      </w:r>
    </w:p>
    <w:p w:rsidR="00C906CA" w:rsidRDefault="00C906CA" w:rsidP="00C906CA">
      <w:pPr>
        <w:tabs>
          <w:tab w:val="left" w:pos="5670"/>
          <w:tab w:val="left" w:pos="10632"/>
        </w:tabs>
        <w:rPr>
          <w:b/>
          <w:sz w:val="24"/>
          <w:szCs w:val="24"/>
        </w:rPr>
      </w:pPr>
    </w:p>
    <w:p w:rsidR="00C906CA" w:rsidRDefault="00C906CA" w:rsidP="00C906CA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Zakres zadań do wykonania w latach 2018 – 2021</w:t>
      </w:r>
    </w:p>
    <w:p w:rsidR="00C906CA" w:rsidRDefault="00C906CA" w:rsidP="00C906CA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poz. 1</w:t>
      </w:r>
      <w:r>
        <w:rPr>
          <w:sz w:val="24"/>
          <w:szCs w:val="24"/>
        </w:rPr>
        <w:t xml:space="preserve"> -  </w:t>
      </w:r>
      <w:r>
        <w:rPr>
          <w:i/>
          <w:sz w:val="24"/>
          <w:szCs w:val="24"/>
        </w:rPr>
        <w:t xml:space="preserve">ulice na Osiedlu Błonie: </w:t>
      </w:r>
      <w:r>
        <w:rPr>
          <w:sz w:val="24"/>
          <w:szCs w:val="24"/>
        </w:rPr>
        <w:t>Długa (2019), Poziomkowa (2019-odcinek od Wiejskiej do budynków wielomieszkaniowych), Chabrowa.</w:t>
      </w:r>
    </w:p>
    <w:p w:rsidR="00C906CA" w:rsidRDefault="00C906CA" w:rsidP="00C906CA">
      <w:pPr>
        <w:tabs>
          <w:tab w:val="left" w:pos="5670"/>
          <w:tab w:val="left" w:pos="10632"/>
        </w:tabs>
        <w:ind w:left="3402" w:hanging="32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ulice na Osiedlu Północ: </w:t>
      </w:r>
      <w:r>
        <w:rPr>
          <w:sz w:val="24"/>
          <w:szCs w:val="24"/>
        </w:rPr>
        <w:t xml:space="preserve">Leszczynowa (2018/19 – odcinek Baranowska - Wrzosowa), Wrzosowa (2018/19), Morelowa (2018/19), Bukszpanowa,  Jałowcowa, Magnolii (2018/19), Azaliowa (2018/19), Brzoskwiniowa (2018/19), Malinowa (2018/19), Jabłoniowa (2018/19), Wiśniowa. </w:t>
      </w:r>
    </w:p>
    <w:p w:rsidR="00C906CA" w:rsidRDefault="00C906CA" w:rsidP="00C906CA">
      <w:pPr>
        <w:tabs>
          <w:tab w:val="left" w:pos="5670"/>
          <w:tab w:val="left" w:pos="10632"/>
        </w:tabs>
        <w:ind w:left="3402" w:hanging="34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ulice na Osiedlu Waliszewo: </w:t>
      </w:r>
      <w:r>
        <w:rPr>
          <w:sz w:val="24"/>
          <w:szCs w:val="24"/>
        </w:rPr>
        <w:t xml:space="preserve">Św. Krzysztofa (2018), Św. Kingi (2019/20), Wyszyńskiego (2019/20), Księcia Janusza (2019/20), Narutowicza (2019/20),  Twardowskiego. </w:t>
      </w:r>
    </w:p>
    <w:p w:rsidR="00C906CA" w:rsidRDefault="00C906CA" w:rsidP="00C906CA">
      <w:pPr>
        <w:tabs>
          <w:tab w:val="left" w:pos="2552"/>
          <w:tab w:val="left" w:pos="5670"/>
          <w:tab w:val="left" w:pos="10632"/>
        </w:tabs>
        <w:ind w:left="2552" w:hanging="255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pozostałe ulice: </w:t>
      </w:r>
      <w:r>
        <w:rPr>
          <w:sz w:val="24"/>
          <w:szCs w:val="24"/>
        </w:rPr>
        <w:t xml:space="preserve">Chełchowskiego (2018), Handlowa (2018), Wąska (2018), Mirowska (2018), Polna (2018 – odcinek żwirowy), </w:t>
      </w:r>
      <w:proofErr w:type="spellStart"/>
      <w:r>
        <w:rPr>
          <w:sz w:val="24"/>
          <w:szCs w:val="24"/>
        </w:rPr>
        <w:t>Oszkobłok</w:t>
      </w:r>
      <w:proofErr w:type="spellEnd"/>
      <w:r>
        <w:rPr>
          <w:sz w:val="24"/>
          <w:szCs w:val="24"/>
        </w:rPr>
        <w:t xml:space="preserve"> (2018), Targowa (2019-odcinek żwirowy), Jana Pawła II (2019-odcinek do Świerkowej), Pileckiego (2020), Inżynierska .</w:t>
      </w:r>
      <w:r>
        <w:rPr>
          <w:i/>
          <w:sz w:val="24"/>
          <w:szCs w:val="24"/>
        </w:rPr>
        <w:t xml:space="preserve"> 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poz. 2</w:t>
      </w:r>
      <w:r>
        <w:rPr>
          <w:sz w:val="24"/>
          <w:szCs w:val="24"/>
        </w:rPr>
        <w:t xml:space="preserve">  -  </w:t>
      </w:r>
      <w:r>
        <w:rPr>
          <w:i/>
          <w:sz w:val="24"/>
          <w:szCs w:val="24"/>
        </w:rPr>
        <w:t>chodniki w ulicach:</w:t>
      </w:r>
      <w:r>
        <w:rPr>
          <w:sz w:val="24"/>
          <w:szCs w:val="24"/>
        </w:rPr>
        <w:t xml:space="preserve">  Matuszewskiego (2018), ciąg pieszy w ul. Joselewicza (2018), Kochanowskiego, Reja. 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C906CA" w:rsidRDefault="00C906CA" w:rsidP="00C906CA">
      <w:pPr>
        <w:tabs>
          <w:tab w:val="left" w:pos="5670"/>
          <w:tab w:val="left" w:pos="10632"/>
        </w:tabs>
        <w:ind w:left="1701" w:hanging="170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poz. 3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ulice: </w:t>
      </w:r>
      <w:r>
        <w:rPr>
          <w:sz w:val="24"/>
          <w:szCs w:val="24"/>
        </w:rPr>
        <w:t xml:space="preserve"> Klonowa (2018), Skłodowskiej (2018), Zawodzie (2018), 9-go Maja (2018), Cicha (2018), Orzeszkowej (2018), Ogrodowa (2018), </w:t>
      </w:r>
      <w:r>
        <w:rPr>
          <w:sz w:val="24"/>
          <w:szCs w:val="24"/>
        </w:rPr>
        <w:br/>
        <w:t xml:space="preserve">Świerczewo (2019), Polna (2019-asfalt),  Kopernika,  </w:t>
      </w:r>
      <w:proofErr w:type="spellStart"/>
      <w:r>
        <w:rPr>
          <w:sz w:val="24"/>
          <w:szCs w:val="24"/>
        </w:rPr>
        <w:t>Nowowarszawska</w:t>
      </w:r>
      <w:proofErr w:type="spellEnd"/>
      <w:r>
        <w:rPr>
          <w:sz w:val="24"/>
          <w:szCs w:val="24"/>
        </w:rPr>
        <w:t xml:space="preserve">, Sienkiewicza, Żeromskiego, Matuszewskiego, Piękna. 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poz. 4</w:t>
      </w:r>
      <w:r>
        <w:rPr>
          <w:sz w:val="24"/>
          <w:szCs w:val="24"/>
        </w:rPr>
        <w:t xml:space="preserve">  -  </w:t>
      </w:r>
      <w:r>
        <w:rPr>
          <w:i/>
          <w:sz w:val="24"/>
          <w:szCs w:val="24"/>
        </w:rPr>
        <w:t xml:space="preserve">parkingi: </w:t>
      </w:r>
      <w:r>
        <w:rPr>
          <w:sz w:val="24"/>
          <w:szCs w:val="24"/>
        </w:rPr>
        <w:t xml:space="preserve"> przy ul. Joselewicza. 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poz. 5</w:t>
      </w:r>
      <w:r>
        <w:rPr>
          <w:sz w:val="24"/>
          <w:szCs w:val="24"/>
        </w:rPr>
        <w:t xml:space="preserve">  – </w:t>
      </w:r>
      <w:r>
        <w:rPr>
          <w:i/>
          <w:sz w:val="24"/>
          <w:szCs w:val="24"/>
        </w:rPr>
        <w:t>projekty budowy, przebudowy i rozbudowy ulic: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>na Osiedlu Błonie: D</w:t>
      </w:r>
      <w:r>
        <w:rPr>
          <w:sz w:val="24"/>
          <w:szCs w:val="24"/>
        </w:rPr>
        <w:t>ługa, Chabrowa,</w:t>
      </w:r>
    </w:p>
    <w:p w:rsidR="00C906CA" w:rsidRDefault="00C906CA" w:rsidP="00C906CA">
      <w:pPr>
        <w:tabs>
          <w:tab w:val="left" w:pos="5670"/>
          <w:tab w:val="left" w:pos="10632"/>
        </w:tabs>
        <w:ind w:left="2694" w:hanging="2694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na Osiedlu Północ: </w:t>
      </w:r>
      <w:r>
        <w:rPr>
          <w:sz w:val="24"/>
          <w:szCs w:val="24"/>
        </w:rPr>
        <w:t>Wrzosowa (2018), Morelowa (2018), Magnolii (2018), Azaliowa (2018)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Brzoskwiniowa (2018),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Malinowa (2018), Jabłoniowa  (2018), Wiśniowa, Bukszpanowa, Jałowcowa. </w:t>
      </w:r>
    </w:p>
    <w:p w:rsidR="00C906CA" w:rsidRDefault="00C906CA" w:rsidP="00C906CA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na Osiedlu Waliszewo: </w:t>
      </w:r>
      <w:r>
        <w:rPr>
          <w:sz w:val="24"/>
          <w:szCs w:val="24"/>
        </w:rPr>
        <w:t xml:space="preserve">Twardowskiego. </w:t>
      </w:r>
    </w:p>
    <w:p w:rsidR="00C906CA" w:rsidRPr="00B311E3" w:rsidRDefault="00C906CA" w:rsidP="00C906CA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  <w:sectPr w:rsidR="00C906CA" w:rsidRPr="00B311E3" w:rsidSect="00F16461">
          <w:headerReference w:type="default" r:id="rId4"/>
          <w:footerReference w:type="default" r:id="rId5"/>
          <w:pgSz w:w="16838" w:h="11906" w:orient="landscape"/>
          <w:pgMar w:top="142" w:right="720" w:bottom="284" w:left="720" w:header="709" w:footer="454" w:gutter="0"/>
          <w:cols w:space="708"/>
        </w:sectPr>
      </w:pP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pozostałe ulice: </w:t>
      </w:r>
      <w:r>
        <w:rPr>
          <w:sz w:val="24"/>
          <w:szCs w:val="24"/>
        </w:rPr>
        <w:t xml:space="preserve"> Pileckiego (2019), </w:t>
      </w:r>
      <w:r>
        <w:rPr>
          <w:sz w:val="24"/>
          <w:szCs w:val="24"/>
        </w:rPr>
        <w:t>Inżynierska</w:t>
      </w:r>
    </w:p>
    <w:p w:rsidR="005F049C" w:rsidRDefault="00C906CA" w:rsidP="00C906CA"/>
    <w:sectPr w:rsidR="005F049C" w:rsidSect="00C906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C906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EB277F" w:rsidRDefault="00C906C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C906CA">
    <w:pPr>
      <w:pStyle w:val="Nagwek"/>
    </w:pPr>
  </w:p>
  <w:p w:rsidR="00EB277F" w:rsidRDefault="00C90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B"/>
    <w:rsid w:val="0013434F"/>
    <w:rsid w:val="002769EE"/>
    <w:rsid w:val="00282DBB"/>
    <w:rsid w:val="00C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4288-F163-47AD-BCD8-09A98D1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06CA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906CA"/>
    <w:rPr>
      <w:rFonts w:ascii="Garamond" w:eastAsia="Times New Roman" w:hAnsi="Garamond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90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90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2018-04-19T07:55:00Z</dcterms:created>
  <dcterms:modified xsi:type="dcterms:W3CDTF">2018-04-19T07:56:00Z</dcterms:modified>
</cp:coreProperties>
</file>