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79" w:rsidRDefault="00C67F79" w:rsidP="00C67F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F79" w:rsidRDefault="00C67F79" w:rsidP="00C67F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GGNPP.6733.2.2018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Przasnysz, dnia 04.04.2018r.</w:t>
      </w:r>
    </w:p>
    <w:p w:rsidR="00C67F79" w:rsidRDefault="00C67F79" w:rsidP="00C67F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F79" w:rsidRDefault="00C67F79" w:rsidP="00C67F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F79" w:rsidRDefault="00C67F79" w:rsidP="00C67F79">
      <w:pPr>
        <w:pStyle w:val="Nagwek2"/>
        <w:spacing w:line="276" w:lineRule="auto"/>
        <w:rPr>
          <w:szCs w:val="24"/>
        </w:rPr>
      </w:pPr>
    </w:p>
    <w:p w:rsidR="00C67F79" w:rsidRDefault="00C67F79" w:rsidP="00C67F79">
      <w:pPr>
        <w:pStyle w:val="Nagwek2"/>
        <w:spacing w:line="276" w:lineRule="auto"/>
        <w:rPr>
          <w:szCs w:val="24"/>
        </w:rPr>
      </w:pPr>
      <w:r>
        <w:rPr>
          <w:szCs w:val="24"/>
        </w:rPr>
        <w:t>O B W I E S Z C Z E N I E</w:t>
      </w:r>
    </w:p>
    <w:p w:rsidR="00C67F79" w:rsidRDefault="00C67F79" w:rsidP="00C6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F79" w:rsidRDefault="00C67F79" w:rsidP="00C67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Zgodnie z art. 49 k.p.a. oraz art. 53 ust 1 ustawy z dnia 27 marca 2003 r. </w:t>
      </w:r>
      <w:r>
        <w:rPr>
          <w:rFonts w:ascii="Times New Roman" w:hAnsi="Times New Roman" w:cs="Times New Roman"/>
          <w:sz w:val="24"/>
          <w:szCs w:val="24"/>
        </w:rPr>
        <w:br/>
        <w:t>o planowaniu i zagospodarowaniu przestrzennym (Dz. U. z 2017r., poz. 1073</w:t>
      </w:r>
      <w:r>
        <w:rPr>
          <w:rFonts w:ascii="Times New Roman" w:hAnsi="Times New Roman" w:cs="Times New Roman"/>
          <w:sz w:val="24"/>
          <w:szCs w:val="24"/>
        </w:rPr>
        <w:br/>
        <w:t>i 1566) zawiadamia się, że w dniu  29.03.2017r.  zostało rozpoczęte na wniosek</w:t>
      </w:r>
      <w:r>
        <w:rPr>
          <w:rFonts w:ascii="Times New Roman" w:hAnsi="Times New Roman" w:cs="Times New Roman"/>
          <w:b/>
          <w:sz w:val="24"/>
          <w:szCs w:val="24"/>
        </w:rPr>
        <w:t>: Gminy Miasta Przasnysz, ul. J. Kilińskiego 2, 06-300 Przasnysz</w:t>
      </w:r>
      <w:r>
        <w:rPr>
          <w:rFonts w:ascii="Times New Roman" w:hAnsi="Times New Roman" w:cs="Times New Roman"/>
          <w:sz w:val="24"/>
          <w:szCs w:val="24"/>
        </w:rPr>
        <w:t xml:space="preserve"> postępowanie administracyjne </w:t>
      </w:r>
      <w:r>
        <w:rPr>
          <w:rFonts w:ascii="Times New Roman" w:hAnsi="Times New Roman" w:cs="Times New Roman"/>
          <w:sz w:val="24"/>
          <w:szCs w:val="24"/>
        </w:rPr>
        <w:br/>
        <w:t>w sprawie wydania decyzji o lokalizacji celu publicznego dla  inwestycji polegającej na:</w:t>
      </w:r>
    </w:p>
    <w:p w:rsidR="00C67F79" w:rsidRDefault="00C67F79" w:rsidP="00C67F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F79" w:rsidRDefault="00C67F79" w:rsidP="00C67F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-zmianie sposobu użytkowania części parteru Szkoły Podstawowej Nr 1 z Oddziałami Integracyjnymi na Miejski Żłobek w Przasnyszu przy ul. Szkolnej na działce nr 1582/2.</w:t>
      </w:r>
    </w:p>
    <w:p w:rsidR="00C67F79" w:rsidRDefault="00C67F79" w:rsidP="00C67F79">
      <w:pPr>
        <w:pStyle w:val="Akapitzlist"/>
        <w:spacing w:after="0"/>
        <w:ind w:left="7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C67F79" w:rsidRDefault="00C67F79" w:rsidP="00C67F79">
      <w:pPr>
        <w:spacing w:after="0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C67F79" w:rsidRDefault="00C67F79" w:rsidP="00C67F7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F79" w:rsidRDefault="00C67F79" w:rsidP="00C67F79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67F79" w:rsidRDefault="00C67F79" w:rsidP="00C67F79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Sprawę prowadzi Anna Czarkowska - Urząd Miasta I piętro – pokój nr 24 Przasnysz, ul. Jana Kilińskiego 2 w dniach poniedziałek, środa- piątek w godzinach 7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30 </w:t>
      </w:r>
      <w:r>
        <w:rPr>
          <w:rFonts w:ascii="Times New Roman" w:hAnsi="Times New Roman" w:cs="Times New Roman"/>
          <w:i/>
          <w:sz w:val="20"/>
          <w:szCs w:val="20"/>
        </w:rPr>
        <w:t xml:space="preserve"> - 15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30</w:t>
      </w:r>
      <w:r>
        <w:rPr>
          <w:rFonts w:ascii="Times New Roman" w:hAnsi="Times New Roman" w:cs="Times New Roman"/>
          <w:i/>
          <w:sz w:val="20"/>
          <w:szCs w:val="20"/>
        </w:rPr>
        <w:t>, we wtorek w godzinach 9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00</w:t>
      </w:r>
      <w:r>
        <w:rPr>
          <w:rFonts w:ascii="Times New Roman" w:hAnsi="Times New Roman" w:cs="Times New Roman"/>
          <w:i/>
          <w:sz w:val="20"/>
          <w:szCs w:val="20"/>
        </w:rPr>
        <w:t>-17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00</w:t>
      </w:r>
      <w:r>
        <w:rPr>
          <w:rFonts w:ascii="Times New Roman" w:hAnsi="Times New Roman" w:cs="Times New Roman"/>
          <w:i/>
          <w:sz w:val="20"/>
          <w:szCs w:val="20"/>
        </w:rPr>
        <w:t xml:space="preserve"> telefon (029) 7564920</w:t>
      </w:r>
    </w:p>
    <w:p w:rsidR="00C67F79" w:rsidRDefault="00C67F79" w:rsidP="00C67F79">
      <w:pPr>
        <w:pStyle w:val="Nagwek4"/>
        <w:spacing w:before="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67F79" w:rsidRDefault="00C67F79" w:rsidP="00C67F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F79" w:rsidRDefault="00C67F79" w:rsidP="00C67F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F79" w:rsidRDefault="00C67F79" w:rsidP="00C67F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3109" w:rsidRDefault="00B53109" w:rsidP="00B531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1B9A" w:rsidRPr="00B53109" w:rsidRDefault="00B53109" w:rsidP="00BB7E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3109">
        <w:rPr>
          <w:rFonts w:ascii="Times New Roman" w:hAnsi="Times New Roman" w:cs="Times New Roman"/>
          <w:sz w:val="20"/>
          <w:szCs w:val="20"/>
        </w:rPr>
        <w:t>Z up. BURMISTRZA</w:t>
      </w:r>
    </w:p>
    <w:p w:rsidR="00B53109" w:rsidRPr="00BB7E8E" w:rsidRDefault="00B53109" w:rsidP="00BB7E8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B53109">
        <w:rPr>
          <w:rFonts w:ascii="Times New Roman" w:hAnsi="Times New Roman" w:cs="Times New Roman"/>
          <w:sz w:val="20"/>
          <w:szCs w:val="20"/>
        </w:rPr>
        <w:tab/>
      </w:r>
      <w:r w:rsidRPr="00B53109">
        <w:rPr>
          <w:rFonts w:ascii="Times New Roman" w:hAnsi="Times New Roman" w:cs="Times New Roman"/>
          <w:sz w:val="20"/>
          <w:szCs w:val="20"/>
        </w:rPr>
        <w:tab/>
      </w:r>
      <w:r w:rsidRPr="00B53109">
        <w:rPr>
          <w:rFonts w:ascii="Times New Roman" w:hAnsi="Times New Roman" w:cs="Times New Roman"/>
          <w:sz w:val="20"/>
          <w:szCs w:val="20"/>
        </w:rPr>
        <w:tab/>
      </w:r>
      <w:r w:rsidRPr="00B53109">
        <w:rPr>
          <w:rFonts w:ascii="Times New Roman" w:hAnsi="Times New Roman" w:cs="Times New Roman"/>
          <w:sz w:val="20"/>
          <w:szCs w:val="20"/>
        </w:rPr>
        <w:tab/>
      </w:r>
      <w:r w:rsidRPr="00B53109">
        <w:rPr>
          <w:rFonts w:ascii="Times New Roman" w:hAnsi="Times New Roman" w:cs="Times New Roman"/>
          <w:sz w:val="20"/>
          <w:szCs w:val="20"/>
        </w:rPr>
        <w:tab/>
      </w:r>
      <w:r w:rsidRPr="00B53109">
        <w:rPr>
          <w:rFonts w:ascii="Times New Roman" w:hAnsi="Times New Roman" w:cs="Times New Roman"/>
          <w:sz w:val="20"/>
          <w:szCs w:val="20"/>
        </w:rPr>
        <w:tab/>
      </w:r>
      <w:r w:rsidRPr="00B53109">
        <w:rPr>
          <w:rFonts w:ascii="Times New Roman" w:hAnsi="Times New Roman" w:cs="Times New Roman"/>
          <w:sz w:val="20"/>
          <w:szCs w:val="20"/>
        </w:rPr>
        <w:tab/>
      </w:r>
      <w:r w:rsidR="00BB7E8E" w:rsidRPr="00BB7E8E">
        <w:rPr>
          <w:rFonts w:ascii="Times New Roman" w:hAnsi="Times New Roman" w:cs="Times New Roman"/>
          <w:i/>
          <w:sz w:val="20"/>
          <w:szCs w:val="20"/>
        </w:rPr>
        <w:t xml:space="preserve">/-/ </w:t>
      </w:r>
      <w:r w:rsidRPr="00BB7E8E">
        <w:rPr>
          <w:rFonts w:ascii="Times New Roman" w:hAnsi="Times New Roman" w:cs="Times New Roman"/>
          <w:i/>
          <w:sz w:val="20"/>
          <w:szCs w:val="20"/>
        </w:rPr>
        <w:t>inż. Elżbieta Kisiel</w:t>
      </w:r>
    </w:p>
    <w:p w:rsidR="00B53109" w:rsidRPr="00BB7E8E" w:rsidRDefault="00B53109" w:rsidP="00BB7E8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53109">
        <w:rPr>
          <w:rFonts w:ascii="Times New Roman" w:hAnsi="Times New Roman" w:cs="Times New Roman"/>
          <w:sz w:val="20"/>
          <w:szCs w:val="20"/>
        </w:rPr>
        <w:tab/>
      </w:r>
      <w:r w:rsidRPr="00B53109">
        <w:rPr>
          <w:rFonts w:ascii="Times New Roman" w:hAnsi="Times New Roman" w:cs="Times New Roman"/>
          <w:sz w:val="20"/>
          <w:szCs w:val="20"/>
        </w:rPr>
        <w:tab/>
      </w:r>
      <w:r w:rsidRPr="00B53109">
        <w:rPr>
          <w:rFonts w:ascii="Times New Roman" w:hAnsi="Times New Roman" w:cs="Times New Roman"/>
          <w:sz w:val="20"/>
          <w:szCs w:val="20"/>
        </w:rPr>
        <w:tab/>
      </w:r>
      <w:r w:rsidRPr="00B53109">
        <w:rPr>
          <w:rFonts w:ascii="Times New Roman" w:hAnsi="Times New Roman" w:cs="Times New Roman"/>
          <w:sz w:val="20"/>
          <w:szCs w:val="20"/>
        </w:rPr>
        <w:tab/>
      </w:r>
      <w:r w:rsidRPr="00B53109">
        <w:rPr>
          <w:rFonts w:ascii="Times New Roman" w:hAnsi="Times New Roman" w:cs="Times New Roman"/>
          <w:sz w:val="20"/>
          <w:szCs w:val="20"/>
        </w:rPr>
        <w:tab/>
      </w:r>
      <w:r w:rsidRPr="00B53109">
        <w:rPr>
          <w:rFonts w:ascii="Times New Roman" w:hAnsi="Times New Roman" w:cs="Times New Roman"/>
          <w:sz w:val="20"/>
          <w:szCs w:val="20"/>
        </w:rPr>
        <w:tab/>
      </w:r>
      <w:r w:rsidRPr="00B53109">
        <w:rPr>
          <w:rFonts w:ascii="Times New Roman" w:hAnsi="Times New Roman" w:cs="Times New Roman"/>
          <w:sz w:val="20"/>
          <w:szCs w:val="20"/>
        </w:rPr>
        <w:tab/>
      </w:r>
      <w:r w:rsidRPr="00BB7E8E">
        <w:rPr>
          <w:rFonts w:ascii="Times New Roman" w:hAnsi="Times New Roman" w:cs="Times New Roman"/>
          <w:sz w:val="16"/>
          <w:szCs w:val="16"/>
        </w:rPr>
        <w:t>Naczelnik Wydziału Geodezji Gospodarki</w:t>
      </w:r>
    </w:p>
    <w:p w:rsidR="00B53109" w:rsidRPr="00BB7E8E" w:rsidRDefault="00B53109" w:rsidP="00BB7E8E">
      <w:pPr>
        <w:spacing w:after="0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BB7E8E">
        <w:rPr>
          <w:rFonts w:ascii="Times New Roman" w:hAnsi="Times New Roman" w:cs="Times New Roman"/>
          <w:sz w:val="16"/>
          <w:szCs w:val="16"/>
        </w:rPr>
        <w:t>Nieruchomościami i Planowania Przestrzennego</w:t>
      </w:r>
    </w:p>
    <w:sectPr w:rsidR="00B53109" w:rsidRPr="00BB7E8E" w:rsidSect="002B1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F4CC1"/>
    <w:multiLevelType w:val="hybridMultilevel"/>
    <w:tmpl w:val="88407D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53109"/>
    <w:rsid w:val="002B1B9A"/>
    <w:rsid w:val="00B53109"/>
    <w:rsid w:val="00BB7E8E"/>
    <w:rsid w:val="00C67F79"/>
    <w:rsid w:val="00D3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B9A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67F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31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531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rsid w:val="00B53109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3109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B5310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C67F79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921</Characters>
  <Application>Microsoft Office Word</Application>
  <DocSecurity>0</DocSecurity>
  <Lines>7</Lines>
  <Paragraphs>2</Paragraphs>
  <ScaleCrop>false</ScaleCrop>
  <Company>UM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CZARKOWSKA</dc:creator>
  <cp:keywords/>
  <dc:description/>
  <cp:lastModifiedBy>CZARKOWSKA</cp:lastModifiedBy>
  <cp:revision>4</cp:revision>
  <dcterms:created xsi:type="dcterms:W3CDTF">2018-01-05T10:48:00Z</dcterms:created>
  <dcterms:modified xsi:type="dcterms:W3CDTF">2018-04-04T11:00:00Z</dcterms:modified>
</cp:coreProperties>
</file>