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53301F">
        <w:rPr>
          <w:sz w:val="24"/>
          <w:szCs w:val="24"/>
        </w:rPr>
        <w:t>4</w:t>
      </w:r>
      <w:r w:rsidR="00E72FD2">
        <w:rPr>
          <w:sz w:val="24"/>
          <w:szCs w:val="24"/>
        </w:rPr>
        <w:t>8</w:t>
      </w:r>
      <w:bookmarkStart w:id="0" w:name="_GoBack"/>
      <w:bookmarkEnd w:id="0"/>
      <w:r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18</w:t>
      </w:r>
      <w:r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 geodezyjnych polegającej na rozgraniczeniu nieruchomości.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Default="0015755E" w:rsidP="00F814A4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Rozgraniczenie nieruchomość – działki nr </w:t>
            </w:r>
            <w:r w:rsidR="00F814A4">
              <w:rPr>
                <w:b/>
                <w:bCs/>
                <w:color w:val="000000"/>
                <w:spacing w:val="-1"/>
                <w:sz w:val="24"/>
                <w:szCs w:val="24"/>
              </w:rPr>
              <w:t>364/6 z 362/2 i 364/8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obr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F814A4">
              <w:rPr>
                <w:b/>
                <w:bCs/>
                <w:color w:val="000000"/>
                <w:spacing w:val="-1"/>
                <w:sz w:val="24"/>
                <w:szCs w:val="24"/>
              </w:rPr>
              <w:t>0014 Micigózd</w:t>
            </w:r>
            <w:r w:rsidR="00512AEB">
              <w:rPr>
                <w:b/>
                <w:bCs/>
                <w:color w:val="000000"/>
                <w:spacing w:val="-1"/>
                <w:sz w:val="24"/>
                <w:szCs w:val="24"/>
              </w:rPr>
              <w:t>, gm. Piekoszów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</w:t>
      </w:r>
      <w:r w:rsidRPr="00B4534C">
        <w:rPr>
          <w:sz w:val="24"/>
          <w:szCs w:val="24"/>
        </w:rPr>
        <w:lastRenderedPageBreak/>
        <w:t xml:space="preserve">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>Dz. U. z 2017 r. poz. 2101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Nr 119, s. 1 w celach związanych z rozstrzygnięciem zapytania ofertowego znak: IRO.271.41.2018.AS.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EF" w:rsidRDefault="003D35EF">
      <w:r>
        <w:separator/>
      </w:r>
    </w:p>
  </w:endnote>
  <w:endnote w:type="continuationSeparator" w:id="0">
    <w:p w:rsidR="003D35EF" w:rsidRDefault="003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72FD2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EF" w:rsidRDefault="003D35EF">
      <w:r>
        <w:separator/>
      </w:r>
    </w:p>
  </w:footnote>
  <w:footnote w:type="continuationSeparator" w:id="0">
    <w:p w:rsidR="003D35EF" w:rsidRDefault="003D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E72FD2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E72FD2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E72FD2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15755E"/>
    <w:rsid w:val="001E24B7"/>
    <w:rsid w:val="002054E3"/>
    <w:rsid w:val="00297B8B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512AEB"/>
    <w:rsid w:val="0053301F"/>
    <w:rsid w:val="005928ED"/>
    <w:rsid w:val="005D09CB"/>
    <w:rsid w:val="005D77E5"/>
    <w:rsid w:val="0060243E"/>
    <w:rsid w:val="00631AAA"/>
    <w:rsid w:val="006F05E1"/>
    <w:rsid w:val="00701B43"/>
    <w:rsid w:val="007E2A26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B2630"/>
    <w:rsid w:val="00DD39F2"/>
    <w:rsid w:val="00DF767B"/>
    <w:rsid w:val="00E72FD2"/>
    <w:rsid w:val="00EA530C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12</cp:revision>
  <cp:lastPrinted>2018-06-29T11:52:00Z</cp:lastPrinted>
  <dcterms:created xsi:type="dcterms:W3CDTF">2017-10-02T08:50:00Z</dcterms:created>
  <dcterms:modified xsi:type="dcterms:W3CDTF">2018-06-29T11:56:00Z</dcterms:modified>
</cp:coreProperties>
</file>