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D8D" w:rsidRPr="00BF0B98" w:rsidRDefault="00B44D8D" w:rsidP="004912B9">
      <w:pPr>
        <w:pageBreakBefore/>
        <w:tabs>
          <w:tab w:val="left" w:pos="6060"/>
        </w:tabs>
        <w:spacing w:line="276" w:lineRule="auto"/>
        <w:jc w:val="right"/>
        <w:rPr>
          <w:rFonts w:ascii="Cambria" w:eastAsia="Times New Roman" w:hAnsi="Cambria" w:cstheme="minorHAnsi"/>
          <w:b/>
          <w:bCs/>
          <w:sz w:val="20"/>
          <w:szCs w:val="20"/>
        </w:rPr>
      </w:pPr>
      <w:r w:rsidRPr="00BF0B98">
        <w:rPr>
          <w:rFonts w:ascii="Cambria" w:hAnsi="Cambria" w:cstheme="minorHAnsi"/>
          <w:b/>
          <w:bCs/>
          <w:sz w:val="20"/>
          <w:szCs w:val="20"/>
        </w:rPr>
        <w:t>Załącznik nr 7 do SIWZ</w:t>
      </w:r>
    </w:p>
    <w:p w:rsidR="00B44D8D" w:rsidRPr="00BF0B98" w:rsidRDefault="00B44D8D" w:rsidP="004912B9">
      <w:pPr>
        <w:spacing w:line="276" w:lineRule="auto"/>
        <w:ind w:left="3545" w:firstLine="709"/>
        <w:jc w:val="both"/>
        <w:rPr>
          <w:rFonts w:ascii="Cambria" w:eastAsia="Times New Roman" w:hAnsi="Cambria" w:cstheme="minorHAnsi"/>
          <w:bCs/>
          <w:sz w:val="20"/>
          <w:szCs w:val="20"/>
        </w:rPr>
      </w:pPr>
      <w:r w:rsidRPr="00BF0B98">
        <w:rPr>
          <w:rFonts w:ascii="Cambria" w:eastAsia="Times New Roman" w:hAnsi="Cambria" w:cstheme="minorHAnsi"/>
          <w:b/>
          <w:bCs/>
          <w:sz w:val="20"/>
          <w:szCs w:val="20"/>
        </w:rPr>
        <w:t>Projekt</w:t>
      </w:r>
    </w:p>
    <w:p w:rsidR="00BF0B98" w:rsidRPr="00BF0B98" w:rsidRDefault="00BF0B98" w:rsidP="004912B9">
      <w:pPr>
        <w:pStyle w:val="Tekstpodstawowy"/>
        <w:spacing w:line="276" w:lineRule="auto"/>
        <w:jc w:val="center"/>
        <w:rPr>
          <w:rFonts w:ascii="Cambria" w:hAnsi="Cambria" w:cs="Arial"/>
          <w:b/>
          <w:sz w:val="20"/>
          <w:u w:val="single"/>
        </w:rPr>
      </w:pPr>
      <w:r w:rsidRPr="00BF0B98">
        <w:rPr>
          <w:rFonts w:ascii="Cambria" w:hAnsi="Cambria" w:cs="Arial"/>
          <w:b/>
          <w:sz w:val="20"/>
          <w:u w:val="single"/>
        </w:rPr>
        <w:t>U m o w a   nr ..........</w:t>
      </w:r>
    </w:p>
    <w:p w:rsidR="00BF0B98" w:rsidRPr="00BF0B98" w:rsidRDefault="00BF0B98" w:rsidP="004912B9">
      <w:pPr>
        <w:pStyle w:val="Tytu"/>
        <w:spacing w:after="120" w:line="276" w:lineRule="auto"/>
        <w:rPr>
          <w:rFonts w:ascii="Cambria" w:hAnsi="Cambria" w:cs="Arial"/>
          <w:b w:val="0"/>
          <w:bCs/>
          <w:sz w:val="20"/>
        </w:rPr>
      </w:pP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zawarta w dniu .................................... w ………………………… pomiędzy:</w:t>
      </w:r>
    </w:p>
    <w:p w:rsidR="004912B9" w:rsidRPr="00BF0B98" w:rsidRDefault="004912B9" w:rsidP="004912B9">
      <w:pPr>
        <w:spacing w:before="240"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>.........................................................................    NIP: .....................................................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reprezentowaną przez :</w:t>
      </w:r>
    </w:p>
    <w:p w:rsidR="00BF0B98" w:rsidRPr="00BF0B98" w:rsidRDefault="00BF0B98" w:rsidP="004912B9">
      <w:pPr>
        <w:pStyle w:val="Tytu"/>
        <w:spacing w:after="120" w:line="276" w:lineRule="auto"/>
        <w:jc w:val="left"/>
        <w:rPr>
          <w:rFonts w:ascii="Cambria" w:hAnsi="Cambria" w:cs="Arial"/>
          <w:sz w:val="20"/>
        </w:rPr>
      </w:pPr>
      <w:r w:rsidRPr="00BF0B98">
        <w:rPr>
          <w:rFonts w:ascii="Cambria" w:hAnsi="Cambria" w:cs="Arial"/>
          <w:sz w:val="20"/>
        </w:rPr>
        <w:t>………………………………</w:t>
      </w:r>
    </w:p>
    <w:p w:rsidR="00BF0B98" w:rsidRPr="00BF0B98" w:rsidRDefault="00BF0B98" w:rsidP="004912B9">
      <w:pPr>
        <w:pStyle w:val="Tytu"/>
        <w:tabs>
          <w:tab w:val="left" w:pos="4080"/>
        </w:tabs>
        <w:spacing w:after="120" w:line="276" w:lineRule="auto"/>
        <w:jc w:val="left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sz w:val="20"/>
        </w:rPr>
        <w:t xml:space="preserve"> </w:t>
      </w:r>
      <w:r w:rsidRPr="00BF0B98">
        <w:rPr>
          <w:rFonts w:ascii="Cambria" w:hAnsi="Cambria" w:cs="Arial"/>
          <w:b w:val="0"/>
          <w:sz w:val="20"/>
        </w:rPr>
        <w:t>zwany dalej</w:t>
      </w:r>
      <w:r w:rsidRPr="00BF0B98">
        <w:rPr>
          <w:rFonts w:ascii="Cambria" w:hAnsi="Cambria" w:cs="Arial"/>
          <w:sz w:val="20"/>
        </w:rPr>
        <w:t xml:space="preserve"> </w:t>
      </w:r>
      <w:r w:rsidRPr="00BF0B98">
        <w:rPr>
          <w:rFonts w:ascii="Cambria" w:hAnsi="Cambria" w:cs="Arial"/>
          <w:bCs/>
          <w:sz w:val="20"/>
        </w:rPr>
        <w:t>Zamawiającym</w:t>
      </w:r>
      <w:r w:rsidRPr="00BF0B98">
        <w:rPr>
          <w:rFonts w:ascii="Cambria" w:hAnsi="Cambria" w:cs="Arial"/>
          <w:b w:val="0"/>
          <w:bCs/>
          <w:sz w:val="20"/>
        </w:rPr>
        <w:t xml:space="preserve">, </w:t>
      </w:r>
    </w:p>
    <w:p w:rsidR="00BF0B98" w:rsidRPr="00BF0B98" w:rsidRDefault="00BF0B98" w:rsidP="004912B9">
      <w:pPr>
        <w:pStyle w:val="Tytu"/>
        <w:tabs>
          <w:tab w:val="left" w:pos="4080"/>
        </w:tabs>
        <w:spacing w:after="120" w:line="276" w:lineRule="auto"/>
        <w:jc w:val="left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Cs/>
          <w:sz w:val="20"/>
        </w:rPr>
        <w:t>a</w:t>
      </w:r>
      <w:r w:rsidRPr="00BF0B98">
        <w:rPr>
          <w:rFonts w:ascii="Cambria" w:hAnsi="Cambria" w:cs="Arial"/>
          <w:b w:val="0"/>
          <w:bCs/>
          <w:sz w:val="20"/>
        </w:rPr>
        <w:tab/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>.........................................................................    NIP: .....................................................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reprezentowaną przez :</w:t>
      </w:r>
    </w:p>
    <w:p w:rsidR="00961FD6" w:rsidRDefault="00BF0B98" w:rsidP="004912B9">
      <w:pPr>
        <w:spacing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 xml:space="preserve">......................................  -  ..............................  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zwany dalej </w:t>
      </w:r>
      <w:r w:rsidRPr="00BF0B98">
        <w:rPr>
          <w:rFonts w:ascii="Cambria" w:hAnsi="Cambria" w:cs="Arial"/>
          <w:b/>
          <w:bCs/>
          <w:sz w:val="20"/>
          <w:szCs w:val="20"/>
        </w:rPr>
        <w:t>Wykonawcą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</w:t>
      </w:r>
    </w:p>
    <w:p w:rsidR="00BF0B98" w:rsidRPr="00BF0B98" w:rsidRDefault="00BF0B98" w:rsidP="004912B9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 xml:space="preserve">W wyniku udzielonego zamówienia publicznego w trybie przetargu nieograniczonego, </w:t>
      </w:r>
      <w:r w:rsidRPr="00BF0B98">
        <w:rPr>
          <w:rFonts w:ascii="Cambria" w:hAnsi="Cambria" w:cs="Arial"/>
          <w:b/>
          <w:sz w:val="20"/>
          <w:szCs w:val="20"/>
        </w:rPr>
        <w:t>Zamawiający</w:t>
      </w:r>
      <w:r w:rsidRPr="00BF0B98">
        <w:rPr>
          <w:rFonts w:ascii="Cambria" w:hAnsi="Cambria" w:cs="Arial"/>
          <w:bCs/>
          <w:sz w:val="20"/>
          <w:szCs w:val="20"/>
        </w:rPr>
        <w:t xml:space="preserve"> zleca, </w:t>
      </w:r>
      <w:r w:rsidRPr="00BF0B98">
        <w:rPr>
          <w:rFonts w:ascii="Cambria" w:hAnsi="Cambria" w:cs="Arial"/>
          <w:bCs/>
          <w:sz w:val="20"/>
          <w:szCs w:val="20"/>
        </w:rPr>
        <w:br/>
        <w:t xml:space="preserve">a </w:t>
      </w:r>
      <w:r w:rsidRPr="00BF0B98">
        <w:rPr>
          <w:rFonts w:ascii="Cambria" w:hAnsi="Cambria" w:cs="Arial"/>
          <w:b/>
          <w:sz w:val="20"/>
          <w:szCs w:val="20"/>
        </w:rPr>
        <w:t>Wykonawca</w:t>
      </w:r>
      <w:r w:rsidRPr="00BF0B98">
        <w:rPr>
          <w:rFonts w:ascii="Cambria" w:hAnsi="Cambria" w:cs="Arial"/>
          <w:bCs/>
          <w:sz w:val="20"/>
          <w:szCs w:val="20"/>
        </w:rPr>
        <w:t xml:space="preserve"> przyjmuje do wykonania: </w:t>
      </w:r>
    </w:p>
    <w:p w:rsidR="00F5270F" w:rsidRDefault="00F5270F" w:rsidP="00F5270F">
      <w:pPr>
        <w:spacing w:after="0" w:line="276" w:lineRule="auto"/>
        <w:jc w:val="center"/>
        <w:rPr>
          <w:rFonts w:ascii="Cambria" w:hAnsi="Cambria"/>
          <w:b/>
          <w:sz w:val="20"/>
          <w:szCs w:val="20"/>
        </w:rPr>
      </w:pPr>
      <w:r w:rsidRPr="00F5270F">
        <w:rPr>
          <w:rFonts w:ascii="Cambria" w:hAnsi="Cambria"/>
          <w:b/>
          <w:i/>
          <w:sz w:val="20"/>
          <w:szCs w:val="20"/>
        </w:rPr>
        <w:t>„Termomodernizacja budynków użyteczności publicznej w Gminie Piekoszów”</w:t>
      </w:r>
    </w:p>
    <w:p w:rsidR="00F5270F" w:rsidRDefault="00F5270F" w:rsidP="00F5270F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1 – Wykonanie termomodernizacji budynku Urzędu Gminy w Piekoszowie.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 xml:space="preserve"> </w:t>
      </w:r>
    </w:p>
    <w:p w:rsidR="00F5270F" w:rsidRPr="00F5270F" w:rsidRDefault="00F5270F" w:rsidP="00F5270F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2 – Wykonanie termomodernizacji budynku Zakładu Usług Komunalnych w 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Piekoszowie Sp. z o. </w:t>
      </w: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o.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</w:p>
    <w:p w:rsidR="00F5270F" w:rsidRPr="00F5270F" w:rsidRDefault="00F5270F" w:rsidP="00F5270F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3 – Wykonanie termomodernizacji budynku Szkoły Podstawowej w Łosieniu.</w:t>
      </w:r>
      <w:r w:rsidR="00756A3C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</w:p>
    <w:p w:rsidR="00D633AF" w:rsidRDefault="00D633AF" w:rsidP="00F5270F">
      <w:pPr>
        <w:pStyle w:val="Teksttreci0"/>
        <w:shd w:val="clear" w:color="auto" w:fill="auto"/>
        <w:spacing w:line="276" w:lineRule="auto"/>
        <w:jc w:val="both"/>
        <w:rPr>
          <w:rFonts w:asciiTheme="majorHAnsi" w:hAnsiTheme="majorHAnsi" w:cs="Arial"/>
          <w:b/>
        </w:rPr>
      </w:pPr>
    </w:p>
    <w:p w:rsidR="00F5270F" w:rsidRPr="00F5270F" w:rsidRDefault="00F5270F" w:rsidP="00C14BBE">
      <w:pPr>
        <w:pStyle w:val="Teksttreci0"/>
        <w:spacing w:line="276" w:lineRule="auto"/>
        <w:jc w:val="both"/>
        <w:rPr>
          <w:rFonts w:ascii="Cambria" w:hAnsi="Cambria" w:cs="Arial"/>
          <w:b/>
          <w:sz w:val="20"/>
          <w:szCs w:val="20"/>
        </w:rPr>
      </w:pPr>
      <w:r w:rsidRPr="00F5270F">
        <w:rPr>
          <w:rFonts w:ascii="Cambria" w:hAnsi="Cambria" w:cs="Arial"/>
          <w:b/>
          <w:sz w:val="20"/>
          <w:szCs w:val="20"/>
        </w:rPr>
        <w:t xml:space="preserve">Zamówienie jest współfinansowane z </w:t>
      </w:r>
      <w:r w:rsidRPr="00F5270F">
        <w:rPr>
          <w:rFonts w:ascii="Cambria" w:hAnsi="Cambria" w:cs="Arial"/>
          <w:b/>
          <w:i/>
          <w:sz w:val="20"/>
          <w:szCs w:val="20"/>
        </w:rPr>
        <w:t>Europejskiego Funduszu Rozwoju Regionalnego w ramach</w:t>
      </w:r>
      <w:r w:rsidRPr="00F5270F">
        <w:rPr>
          <w:rFonts w:ascii="Cambria" w:hAnsi="Cambria" w:cs="Arial"/>
          <w:b/>
          <w:sz w:val="20"/>
          <w:szCs w:val="20"/>
        </w:rPr>
        <w:t xml:space="preserve"> </w:t>
      </w:r>
      <w:r w:rsidRPr="00F5270F">
        <w:rPr>
          <w:rFonts w:ascii="Cambria" w:hAnsi="Cambria" w:cs="Arial"/>
          <w:b/>
          <w:i/>
          <w:sz w:val="20"/>
          <w:szCs w:val="20"/>
        </w:rPr>
        <w:t>Działania 6.1 ,,Efektywność energetyczna w sektorze publicznym – ZIT KOF’’ Osi 6 ,, Rozwój miast” Regionalnego Programu Operacyjnego Województwa Świętokrzyskiego na lata 2014 – 2020.</w:t>
      </w:r>
    </w:p>
    <w:p w:rsidR="00F5270F" w:rsidRPr="00F5270F" w:rsidRDefault="00F5270F" w:rsidP="00C14BBE">
      <w:pPr>
        <w:pStyle w:val="Teksttreci0"/>
        <w:shd w:val="clear" w:color="auto" w:fill="auto"/>
        <w:spacing w:line="276" w:lineRule="auto"/>
        <w:jc w:val="both"/>
        <w:rPr>
          <w:rFonts w:ascii="Cambria" w:hAnsi="Cambria"/>
          <w:b/>
          <w:sz w:val="20"/>
          <w:szCs w:val="20"/>
        </w:rPr>
      </w:pPr>
      <w:r w:rsidRPr="00F5270F">
        <w:rPr>
          <w:rFonts w:ascii="Cambria" w:hAnsi="Cambria" w:cs="Arial"/>
          <w:b/>
          <w:sz w:val="20"/>
          <w:szCs w:val="20"/>
        </w:rPr>
        <w:t>Wysokość dofinansowania wynosi 85% kosztów kwalifikowalnych Projektu. Pozostała część kosztów jest finansowana ze środków własnych Gminy Piekoszów.</w:t>
      </w:r>
    </w:p>
    <w:p w:rsidR="00305F85" w:rsidRPr="00C00E34" w:rsidRDefault="00305F85" w:rsidP="00305F85">
      <w:pPr>
        <w:spacing w:line="276" w:lineRule="auto"/>
        <w:jc w:val="center"/>
        <w:rPr>
          <w:rFonts w:ascii="Cambria" w:hAnsi="Cambria" w:cs="Arial"/>
          <w:b/>
          <w:bCs/>
        </w:rPr>
      </w:pPr>
    </w:p>
    <w:p w:rsidR="00BF0B98" w:rsidRPr="00BF0B98" w:rsidRDefault="00BF0B98" w:rsidP="004912B9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Zakres przedmiotu umowy określa dokumentacja projektowa, specyfikacja techniczna wykonania i odbioru robót budowlanych, zapisy specyfikacji istotnych warunków zamówienia.</w:t>
      </w:r>
    </w:p>
    <w:p w:rsidR="00BF0B98" w:rsidRPr="00BF0B98" w:rsidRDefault="00BF0B98" w:rsidP="004912B9">
      <w:pPr>
        <w:pStyle w:val="Tytu"/>
        <w:numPr>
          <w:ilvl w:val="0"/>
          <w:numId w:val="10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Cs/>
          <w:sz w:val="20"/>
        </w:rPr>
        <w:t>Wykonawca</w:t>
      </w:r>
      <w:r w:rsidRPr="00BF0B98">
        <w:rPr>
          <w:rFonts w:ascii="Cambria" w:hAnsi="Cambria" w:cs="Arial"/>
          <w:b w:val="0"/>
          <w:bCs/>
          <w:sz w:val="20"/>
        </w:rPr>
        <w:t xml:space="preserve"> oświadcza, że zapoznał się z </w:t>
      </w:r>
      <w:r w:rsidRPr="00BF0B98">
        <w:rPr>
          <w:rFonts w:ascii="Cambria" w:hAnsi="Cambria" w:cs="Arial"/>
          <w:b w:val="0"/>
          <w:sz w:val="20"/>
        </w:rPr>
        <w:t>dokumentacją projektową</w:t>
      </w:r>
      <w:r w:rsidRPr="00BF0B98">
        <w:rPr>
          <w:rFonts w:ascii="Cambria" w:hAnsi="Cambria" w:cs="Arial"/>
          <w:b w:val="0"/>
          <w:bCs/>
          <w:sz w:val="20"/>
        </w:rPr>
        <w:t xml:space="preserve">, specyfikacją techniczną wykonania i odbioru robót budowlanych oraz </w:t>
      </w:r>
      <w:r w:rsidRPr="00BF0B98">
        <w:rPr>
          <w:rFonts w:ascii="Cambria" w:hAnsi="Cambria" w:cs="Arial"/>
          <w:b w:val="0"/>
          <w:sz w:val="20"/>
        </w:rPr>
        <w:t xml:space="preserve">dokonał zalecanej wizji lokalnej terenu budowy </w:t>
      </w:r>
      <w:r w:rsidRPr="00BF0B98">
        <w:rPr>
          <w:rFonts w:ascii="Cambria" w:hAnsi="Cambria" w:cs="Arial"/>
          <w:b w:val="0"/>
          <w:bCs/>
          <w:sz w:val="20"/>
        </w:rPr>
        <w:t>i uznaje je za wystarczające do realizacji zamówienia.</w:t>
      </w:r>
    </w:p>
    <w:p w:rsidR="00BF0B98" w:rsidRPr="00BF0B98" w:rsidRDefault="00BF0B98" w:rsidP="004912B9">
      <w:pPr>
        <w:pStyle w:val="Tytu"/>
        <w:numPr>
          <w:ilvl w:val="0"/>
          <w:numId w:val="10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Porozumiewanie się stron w sprawach związanych z wykonywaniem umowy odbywać się będzie poprzez zapisy w dzienniku budowy oraz w drodze korespondencji pisemnej doręczanej adresatom za pokwitowaniem.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</w:t>
      </w:r>
    </w:p>
    <w:p w:rsidR="00BF0B98" w:rsidRPr="00BF0B98" w:rsidRDefault="00BF0B98" w:rsidP="004912B9">
      <w:pPr>
        <w:numPr>
          <w:ilvl w:val="0"/>
          <w:numId w:val="11"/>
        </w:numPr>
        <w:spacing w:after="120" w:line="276" w:lineRule="auto"/>
        <w:ind w:left="426" w:hanging="426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Strony ustalają następujące terminy realizacji:</w:t>
      </w:r>
    </w:p>
    <w:p w:rsidR="00BF0B98" w:rsidRPr="00BF0B98" w:rsidRDefault="00BF0B98" w:rsidP="004912B9">
      <w:pPr>
        <w:numPr>
          <w:ilvl w:val="0"/>
          <w:numId w:val="29"/>
        </w:numPr>
        <w:tabs>
          <w:tab w:val="left" w:pos="851"/>
        </w:tabs>
        <w:spacing w:after="120" w:line="276" w:lineRule="auto"/>
        <w:ind w:left="851" w:hanging="425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Protokolarne przekazanie placu budowy,  dokumentacja projektowa (1 egz.) oraz dziennika budowy nastąpi w terminie do 14 dni od podpisania umowy.</w:t>
      </w:r>
    </w:p>
    <w:p w:rsidR="00305F85" w:rsidRDefault="00BF0B98" w:rsidP="00B5040C">
      <w:pPr>
        <w:numPr>
          <w:ilvl w:val="0"/>
          <w:numId w:val="29"/>
        </w:numPr>
        <w:tabs>
          <w:tab w:val="left" w:pos="851"/>
        </w:tabs>
        <w:spacing w:after="120" w:line="276" w:lineRule="auto"/>
        <w:ind w:left="851" w:hanging="425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Z</w:t>
      </w:r>
      <w:r w:rsidRPr="00BF0B98">
        <w:rPr>
          <w:rFonts w:ascii="Cambria" w:hAnsi="Cambria" w:cs="Arial"/>
          <w:sz w:val="20"/>
          <w:szCs w:val="20"/>
        </w:rPr>
        <w:t xml:space="preserve">akończenie robót </w:t>
      </w:r>
      <w:r>
        <w:rPr>
          <w:rFonts w:ascii="Cambria" w:hAnsi="Cambria" w:cs="Arial"/>
          <w:sz w:val="20"/>
          <w:szCs w:val="20"/>
        </w:rPr>
        <w:t>nastąpi w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="00823356">
        <w:rPr>
          <w:rFonts w:ascii="Cambria" w:hAnsi="Cambria" w:cs="Arial"/>
          <w:sz w:val="20"/>
          <w:szCs w:val="20"/>
        </w:rPr>
        <w:t>dniu</w:t>
      </w:r>
      <w:r w:rsidR="00305F85">
        <w:rPr>
          <w:rFonts w:ascii="Cambria" w:hAnsi="Cambria" w:cs="Arial"/>
          <w:sz w:val="20"/>
          <w:szCs w:val="20"/>
        </w:rPr>
        <w:t>:</w:t>
      </w:r>
    </w:p>
    <w:p w:rsidR="004D2E38" w:rsidRPr="004D2E38" w:rsidRDefault="004D2E38" w:rsidP="004D2E38">
      <w:pPr>
        <w:pStyle w:val="Akapitzlist"/>
        <w:ind w:left="1440"/>
        <w:jc w:val="both"/>
        <w:rPr>
          <w:rFonts w:ascii="Cambria" w:hAnsi="Cambria" w:cs="Arial"/>
          <w:b/>
          <w:sz w:val="20"/>
          <w:szCs w:val="20"/>
        </w:rPr>
      </w:pPr>
      <w:r w:rsidRPr="004D2E38">
        <w:rPr>
          <w:rFonts w:ascii="Cambria" w:hAnsi="Cambria" w:cs="Arial"/>
          <w:b/>
          <w:sz w:val="20"/>
          <w:szCs w:val="20"/>
        </w:rPr>
        <w:t>Zadanie nr 1 – 3</w:t>
      </w:r>
      <w:r w:rsidR="00FD20DA">
        <w:rPr>
          <w:rFonts w:ascii="Cambria" w:hAnsi="Cambria" w:cs="Arial"/>
          <w:b/>
          <w:sz w:val="20"/>
          <w:szCs w:val="20"/>
        </w:rPr>
        <w:t>0</w:t>
      </w:r>
      <w:r w:rsidRPr="004D2E38">
        <w:rPr>
          <w:rFonts w:ascii="Cambria" w:hAnsi="Cambria" w:cs="Arial"/>
          <w:b/>
          <w:sz w:val="20"/>
          <w:szCs w:val="20"/>
        </w:rPr>
        <w:t>.0</w:t>
      </w:r>
      <w:r w:rsidR="00FD20DA">
        <w:rPr>
          <w:rFonts w:ascii="Cambria" w:hAnsi="Cambria" w:cs="Arial"/>
          <w:b/>
          <w:sz w:val="20"/>
          <w:szCs w:val="20"/>
        </w:rPr>
        <w:t>6</w:t>
      </w:r>
      <w:r w:rsidRPr="004D2E38">
        <w:rPr>
          <w:rFonts w:ascii="Cambria" w:hAnsi="Cambria" w:cs="Arial"/>
          <w:b/>
          <w:sz w:val="20"/>
          <w:szCs w:val="20"/>
        </w:rPr>
        <w:t xml:space="preserve">.2018 r. </w:t>
      </w:r>
    </w:p>
    <w:p w:rsidR="004D2E38" w:rsidRPr="004D2E38" w:rsidRDefault="004D2E38" w:rsidP="004D2E38">
      <w:pPr>
        <w:pStyle w:val="Akapitzlist"/>
        <w:ind w:left="1440"/>
        <w:jc w:val="both"/>
        <w:rPr>
          <w:rFonts w:ascii="Cambria" w:hAnsi="Cambria" w:cs="Arial"/>
          <w:b/>
          <w:sz w:val="20"/>
          <w:szCs w:val="20"/>
        </w:rPr>
      </w:pPr>
      <w:r w:rsidRPr="004D2E38">
        <w:rPr>
          <w:rFonts w:ascii="Cambria" w:hAnsi="Cambria" w:cs="Arial"/>
          <w:b/>
          <w:sz w:val="20"/>
          <w:szCs w:val="20"/>
        </w:rPr>
        <w:t>Zadanie nr 2 - 3</w:t>
      </w:r>
      <w:r w:rsidR="00FD20DA">
        <w:rPr>
          <w:rFonts w:ascii="Cambria" w:hAnsi="Cambria" w:cs="Arial"/>
          <w:b/>
          <w:sz w:val="20"/>
          <w:szCs w:val="20"/>
        </w:rPr>
        <w:t>0</w:t>
      </w:r>
      <w:r w:rsidRPr="004D2E38">
        <w:rPr>
          <w:rFonts w:ascii="Cambria" w:hAnsi="Cambria" w:cs="Arial"/>
          <w:b/>
          <w:sz w:val="20"/>
          <w:szCs w:val="20"/>
        </w:rPr>
        <w:t>.0</w:t>
      </w:r>
      <w:r w:rsidR="00FD20DA">
        <w:rPr>
          <w:rFonts w:ascii="Cambria" w:hAnsi="Cambria" w:cs="Arial"/>
          <w:b/>
          <w:sz w:val="20"/>
          <w:szCs w:val="20"/>
        </w:rPr>
        <w:t>6</w:t>
      </w:r>
      <w:r w:rsidRPr="004D2E38">
        <w:rPr>
          <w:rFonts w:ascii="Cambria" w:hAnsi="Cambria" w:cs="Arial"/>
          <w:b/>
          <w:sz w:val="20"/>
          <w:szCs w:val="20"/>
        </w:rPr>
        <w:t>.2018 r.</w:t>
      </w:r>
    </w:p>
    <w:p w:rsidR="004D2E38" w:rsidRPr="004D2E38" w:rsidRDefault="004D2E38" w:rsidP="004D2E38">
      <w:pPr>
        <w:pStyle w:val="Akapitzlist"/>
        <w:ind w:left="1440"/>
        <w:jc w:val="both"/>
        <w:rPr>
          <w:rFonts w:ascii="Cambria" w:hAnsi="Cambria" w:cs="Arial"/>
          <w:b/>
          <w:sz w:val="20"/>
          <w:szCs w:val="20"/>
        </w:rPr>
      </w:pPr>
      <w:r w:rsidRPr="004D2E38">
        <w:rPr>
          <w:rFonts w:ascii="Cambria" w:hAnsi="Cambria" w:cs="Arial"/>
          <w:b/>
          <w:sz w:val="20"/>
          <w:szCs w:val="20"/>
        </w:rPr>
        <w:t>Zadanie nr 3 - 31.08.20</w:t>
      </w:r>
      <w:bookmarkStart w:id="0" w:name="_GoBack"/>
      <w:bookmarkEnd w:id="0"/>
      <w:r w:rsidRPr="004D2E38">
        <w:rPr>
          <w:rFonts w:ascii="Cambria" w:hAnsi="Cambria" w:cs="Arial"/>
          <w:b/>
          <w:sz w:val="20"/>
          <w:szCs w:val="20"/>
        </w:rPr>
        <w:t>18 r.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3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zobowiązany jest zawiadomić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o zauważonych wadach w dokumentacji projektowej w terminie 7 dni od daty ich ujawnienia.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dstrike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ponosi odpowiedzialność za wynikłą szkodę na skutek zaniechania zawiadomienia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 xml:space="preserve">o zauważonych wadach w dokumentacji projektowej. 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ponosi odpowiedzialność za wszelkie szkody i straty, które spowodował w czasie realizacji przedmiotu umowy wobec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i osób trzecich.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jest zobowiązany do zawiadamiania wpisem do dziennika budowy oraz dostarczeniem informacji pisemnej do siedziby Zamawiającego o wykonaniu robót zanikających i ulegających zakryciu z 4 dniowym wyprzedzeniem umożliwiającym ich sprawdzenie przez Inspektora Nadzoru. Jeżeli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nie poinformuje o tym fakcie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, zobowiązany będzie odkryć te roboty lub wykonać otwory niezbędne do ich zbadania, a następnie przywrócić je do stanu poprzedniego na własny koszt.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Wykonywanie robót przez Wykonawcę przy pomocy podwykonawców odbywać się może za zgodą Zamawiającego wyłącznie na zasadach określonych w art. 647</w:t>
      </w:r>
      <w:r w:rsidRPr="00BF0B98">
        <w:rPr>
          <w:rFonts w:ascii="Cambria" w:hAnsi="Cambria" w:cs="Arial"/>
          <w:sz w:val="20"/>
          <w:szCs w:val="20"/>
          <w:vertAlign w:val="superscript"/>
        </w:rPr>
        <w:t>1</w:t>
      </w:r>
      <w:r w:rsidRPr="00BF0B98">
        <w:rPr>
          <w:rFonts w:ascii="Cambria" w:hAnsi="Cambria" w:cs="Arial"/>
          <w:sz w:val="20"/>
          <w:szCs w:val="20"/>
        </w:rPr>
        <w:t xml:space="preserve"> kodeksu cywilnego z zastrzeżeniem postanowień ustawy Prawo zamówień publicznych.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ponosi pełną odpowiedzialność wobec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za roboty, które wykonuje przy pomocy podwykonawców.</w:t>
      </w:r>
    </w:p>
    <w:p w:rsidR="00BF0B98" w:rsidRPr="00BF0B98" w:rsidRDefault="00BF0B98" w:rsidP="004912B9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 xml:space="preserve">7. </w:t>
      </w:r>
      <w:r w:rsidRPr="00BF0B98">
        <w:rPr>
          <w:rFonts w:ascii="Cambria" w:hAnsi="Cambria" w:cs="Arial"/>
          <w:b w:val="0"/>
          <w:bCs/>
          <w:sz w:val="20"/>
        </w:rPr>
        <w:tab/>
        <w:t>Przy realizacji zamówienia z udziałem podwykonawcy zastosowanie mają przepisy art. 143a do 143d ustawy PZP.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1)</w:t>
      </w:r>
      <w:r w:rsidRPr="00BF0B98">
        <w:rPr>
          <w:rFonts w:ascii="Cambria" w:hAnsi="Cambria" w:cs="Arial"/>
          <w:b w:val="0"/>
          <w:bCs/>
          <w:sz w:val="20"/>
        </w:rPr>
        <w:tab/>
      </w:r>
      <w:r w:rsidRPr="00BF0B98">
        <w:rPr>
          <w:rFonts w:ascii="Cambria" w:hAnsi="Cambria" w:cs="Arial"/>
          <w:b w:val="0"/>
          <w:sz w:val="20"/>
        </w:rPr>
        <w:t xml:space="preserve">Wykonawca, podwykonawca lub dalszy podwykonawca zamówienia na roboty budowlane zamierzający zawrzeć umowę o podwykonawstwo lub dokonać zmian w zawartej umowie jest obowiązany do przedłożenia zamawiającemu projektu tej umowy lub propozycji zmian wraz z przedłożoną zgodą wykonawcy na zawarcie umowy o podwykonawstwo lub dokonania zmian w zawartej umowie. 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>2)</w:t>
      </w:r>
      <w:r w:rsidRPr="00BF0B98">
        <w:rPr>
          <w:rFonts w:ascii="Cambria" w:hAnsi="Cambria" w:cs="Arial"/>
          <w:b w:val="0"/>
          <w:sz w:val="20"/>
        </w:rPr>
        <w:tab/>
        <w:t>Wymogi nałożone wobec treści zawieranych umów z podwykonawcami i dalszymi podwykonawcami;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umowa nie może określać terminu zapłaty dłuższego niż 30 dni od dnia doręczenia faktury,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umowie zakres i wielkość kar umownych nie może być bardziej rygorystyczna niż te określone w umowie podstawowej pomiędzy Zamawiającym i Wykonawcą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umowie wysokość i warunki zabezpieczenie należytego wykonania umowy nie mogą być bardziej rygorystyczne niż te określone w umowie podstawowej pomiędzy Zamawiającym i Wykonawcą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termin realizacji, sposób spełnienia świadczenia oraz zmiany zawartej umowy musi być zgodny z wymogami określonymi w SIWZ.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zakazuje się wprowadzenia do umowy zapisów, które będą zwalniały wykonawcę z odpowiedzialności względem zamawiającego za roboty wykonane przez podwykonawcę lub dalszych podwykonawców.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lastRenderedPageBreak/>
        <w:t xml:space="preserve">3) </w:t>
      </w:r>
      <w:r w:rsidRPr="00BF0B98">
        <w:rPr>
          <w:rFonts w:ascii="Cambria" w:hAnsi="Cambria" w:cs="Arial"/>
          <w:b w:val="0"/>
          <w:bCs/>
          <w:sz w:val="20"/>
        </w:rPr>
        <w:tab/>
        <w:t xml:space="preserve">Zamawiający w terminie 5 dni od daty przekazania projektu umowy składa pisemne zastrzeżenia do jej treści. </w:t>
      </w:r>
      <w:r w:rsidRPr="00BF0B98">
        <w:rPr>
          <w:rFonts w:ascii="Cambria" w:hAnsi="Cambria" w:cs="Arial"/>
          <w:b w:val="0"/>
          <w:sz w:val="20"/>
        </w:rPr>
        <w:t>Niezgłoszenie pisemnych zastrzeżeń</w:t>
      </w:r>
      <w:r w:rsidRPr="00BF0B98">
        <w:rPr>
          <w:rFonts w:ascii="Cambria" w:hAnsi="Cambria" w:cs="Arial"/>
          <w:b w:val="0"/>
          <w:bCs/>
          <w:sz w:val="20"/>
        </w:rPr>
        <w:t xml:space="preserve"> w terminie wskazanym </w:t>
      </w:r>
      <w:r w:rsidRPr="00BF0B98">
        <w:rPr>
          <w:rFonts w:ascii="Cambria" w:hAnsi="Cambria" w:cs="Arial"/>
          <w:b w:val="0"/>
          <w:sz w:val="20"/>
        </w:rPr>
        <w:t>uważa się projekt umowy za zaakceptowany.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sz w:val="20"/>
        </w:rPr>
        <w:t>4)</w:t>
      </w:r>
      <w:r w:rsidRPr="00BF0B98">
        <w:rPr>
          <w:rFonts w:ascii="Cambria" w:hAnsi="Cambria" w:cs="Arial"/>
          <w:b w:val="0"/>
          <w:sz w:val="20"/>
        </w:rPr>
        <w:tab/>
        <w:t>Wykonawca,</w:t>
      </w:r>
      <w:r w:rsidR="00DF6CD6">
        <w:rPr>
          <w:rFonts w:ascii="Cambria" w:hAnsi="Cambria" w:cs="Arial"/>
          <w:b w:val="0"/>
          <w:sz w:val="20"/>
        </w:rPr>
        <w:t xml:space="preserve"> </w:t>
      </w:r>
      <w:r w:rsidRPr="00BF0B98">
        <w:rPr>
          <w:rFonts w:ascii="Cambria" w:hAnsi="Cambria" w:cs="Arial"/>
          <w:b w:val="0"/>
          <w:sz w:val="20"/>
        </w:rPr>
        <w:t>podwykonawca lub dalszy podwykonawca zamówienia przedkłada zamawiającemu poświadczoną za zgodność z oryginałem kopię zawartej umowy o podwykonawstwo na roboty budowlane, dostawy i usług w terminie 7 dni od dnia ich zawarcia</w:t>
      </w:r>
      <w:r w:rsidRPr="00BF0B98">
        <w:rPr>
          <w:rFonts w:ascii="Cambria" w:hAnsi="Cambria" w:cs="Arial"/>
          <w:b w:val="0"/>
          <w:bCs/>
          <w:sz w:val="20"/>
        </w:rPr>
        <w:t>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5)</w:t>
      </w:r>
      <w:r w:rsidRPr="00BF0B98">
        <w:rPr>
          <w:rFonts w:ascii="Cambria" w:hAnsi="Cambria" w:cs="Arial"/>
          <w:b w:val="0"/>
          <w:bCs/>
          <w:sz w:val="20"/>
        </w:rPr>
        <w:tab/>
        <w:t xml:space="preserve"> Nie ma obowiązku przedkładania umów o których mowa w ppkt. 4). jeżeli wartość zawartych umów z podwykonawcami i dalszymi podwykonawcami na dostawy i usługi nie przekracza 0,5% wartości inwestycji i 50 tys. zł. </w:t>
      </w:r>
    </w:p>
    <w:p w:rsidR="00BF0B98" w:rsidRPr="00BF0B98" w:rsidRDefault="00BF0B98" w:rsidP="004912B9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 xml:space="preserve">9.     Jeżeli zmiana albo rezygnacja z podwykonawcy dotyczy podmiotu, na którego zasoby wykonawca powoływał się, na zasadach określonych w art. </w:t>
      </w:r>
      <w:r>
        <w:rPr>
          <w:rFonts w:ascii="Cambria" w:hAnsi="Cambria" w:cs="Arial"/>
          <w:b w:val="0"/>
          <w:sz w:val="20"/>
        </w:rPr>
        <w:t>22a</w:t>
      </w:r>
      <w:r w:rsidRPr="00BF0B98">
        <w:rPr>
          <w:rFonts w:ascii="Cambria" w:hAnsi="Cambria" w:cs="Arial"/>
          <w:b w:val="0"/>
          <w:sz w:val="20"/>
        </w:rPr>
        <w:t>, w celu wykazania spełniania warunków udziału w postępowaniu, o których mowa w art. 22 ust. 1, wykonawca jest obowiązany wykazać zamawiającemu, iż proponowany inny podwykonawca lub wykonawca samodzielnie spełnia je w stopniu nie mniejszym niż wymagany w trakcie postępowania o udzielenie zamówienia.</w:t>
      </w:r>
    </w:p>
    <w:p w:rsidR="00BF0B98" w:rsidRPr="00BF0B98" w:rsidRDefault="00BF0B98" w:rsidP="004912B9">
      <w:pPr>
        <w:pStyle w:val="Tytu"/>
        <w:numPr>
          <w:ilvl w:val="0"/>
          <w:numId w:val="33"/>
        </w:numPr>
        <w:spacing w:after="120" w:line="276" w:lineRule="auto"/>
        <w:ind w:left="426" w:hanging="426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>Podwykonawcą robót .................. będzie.............</w:t>
      </w:r>
    </w:p>
    <w:p w:rsidR="00BF0B98" w:rsidRPr="00BF0B98" w:rsidRDefault="00BF0B98" w:rsidP="004912B9">
      <w:pPr>
        <w:pStyle w:val="Tytu"/>
        <w:spacing w:after="120" w:line="276" w:lineRule="auto"/>
        <w:ind w:left="426"/>
        <w:jc w:val="both"/>
        <w:rPr>
          <w:rFonts w:ascii="Cambria" w:hAnsi="Cambria" w:cs="Arial"/>
          <w:b w:val="0"/>
          <w:sz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4</w:t>
      </w:r>
    </w:p>
    <w:p w:rsidR="00BF0B98" w:rsidRPr="002B76B6" w:rsidRDefault="00BF0B98" w:rsidP="004912B9">
      <w:pPr>
        <w:numPr>
          <w:ilvl w:val="0"/>
          <w:numId w:val="13"/>
        </w:num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2B76B6">
        <w:rPr>
          <w:rFonts w:ascii="Cambria" w:hAnsi="Cambria" w:cs="Arial"/>
          <w:bCs/>
          <w:sz w:val="20"/>
          <w:szCs w:val="20"/>
        </w:rPr>
        <w:t>Zamawiający</w:t>
      </w:r>
      <w:r w:rsidRPr="002B76B6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2B76B6">
        <w:rPr>
          <w:rFonts w:ascii="Cambria" w:hAnsi="Cambria" w:cs="Arial"/>
          <w:sz w:val="20"/>
          <w:szCs w:val="20"/>
        </w:rPr>
        <w:t xml:space="preserve">oświadcza, że powołał Nadzór Inwestorski zwany dalej – </w:t>
      </w:r>
      <w:r w:rsidRPr="002B76B6">
        <w:rPr>
          <w:rFonts w:ascii="Cambria" w:hAnsi="Cambria" w:cs="Arial"/>
          <w:b/>
          <w:bCs/>
          <w:sz w:val="20"/>
          <w:szCs w:val="20"/>
        </w:rPr>
        <w:t>Inspektor  Nadzoru:</w:t>
      </w:r>
    </w:p>
    <w:p w:rsidR="00BF0B98" w:rsidRPr="002B76B6" w:rsidRDefault="00BF0B98" w:rsidP="004912B9">
      <w:p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2B76B6">
        <w:rPr>
          <w:rFonts w:ascii="Cambria" w:hAnsi="Cambria" w:cs="Arial"/>
          <w:b/>
          <w:bCs/>
          <w:sz w:val="20"/>
          <w:szCs w:val="20"/>
        </w:rPr>
        <w:t>………………………………………………………………..</w:t>
      </w:r>
    </w:p>
    <w:p w:rsidR="00BF0B98" w:rsidRPr="00BF0B98" w:rsidRDefault="00BF0B98" w:rsidP="004912B9">
      <w:p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2B76B6">
        <w:rPr>
          <w:rFonts w:ascii="Cambria" w:hAnsi="Cambria" w:cs="Arial"/>
          <w:sz w:val="20"/>
          <w:szCs w:val="20"/>
        </w:rPr>
        <w:t xml:space="preserve">działającego w granicach umocowania określonego przepisami ustawy z dnia 7 lipca 1994r. Prawo Budowlane (tekst jednolity </w:t>
      </w:r>
      <w:r w:rsidR="00150B5F">
        <w:rPr>
          <w:rFonts w:ascii="Cambria" w:hAnsi="Cambria" w:cs="Arial"/>
          <w:bCs/>
          <w:sz w:val="20"/>
          <w:szCs w:val="20"/>
          <w:lang w:eastAsia="pl-PL"/>
        </w:rPr>
        <w:t>Dz. U. z 2017</w:t>
      </w:r>
      <w:r w:rsidRPr="002B76B6">
        <w:rPr>
          <w:rFonts w:ascii="Cambria" w:hAnsi="Cambria" w:cs="Arial"/>
          <w:bCs/>
          <w:sz w:val="20"/>
          <w:szCs w:val="20"/>
          <w:lang w:eastAsia="pl-PL"/>
        </w:rPr>
        <w:t xml:space="preserve"> r. poz. </w:t>
      </w:r>
      <w:r w:rsidR="00150B5F">
        <w:rPr>
          <w:rFonts w:ascii="Cambria" w:hAnsi="Cambria" w:cs="Arial"/>
          <w:bCs/>
          <w:sz w:val="20"/>
          <w:szCs w:val="20"/>
          <w:lang w:eastAsia="pl-PL"/>
        </w:rPr>
        <w:t>1332</w:t>
      </w:r>
      <w:r w:rsidRPr="002B76B6">
        <w:rPr>
          <w:rFonts w:ascii="Cambria" w:hAnsi="Cambria" w:cs="Arial"/>
          <w:bCs/>
          <w:sz w:val="20"/>
          <w:szCs w:val="20"/>
          <w:lang w:eastAsia="pl-PL"/>
        </w:rPr>
        <w:t xml:space="preserve"> z późn. </w:t>
      </w:r>
      <w:proofErr w:type="spellStart"/>
      <w:r w:rsidRPr="002B76B6">
        <w:rPr>
          <w:rFonts w:ascii="Cambria" w:hAnsi="Cambria" w:cs="Arial"/>
          <w:bCs/>
          <w:sz w:val="20"/>
          <w:szCs w:val="20"/>
          <w:lang w:eastAsia="pl-PL"/>
        </w:rPr>
        <w:t>zm</w:t>
      </w:r>
      <w:proofErr w:type="spellEnd"/>
      <w:r w:rsidRPr="002B76B6">
        <w:rPr>
          <w:rFonts w:ascii="Cambria" w:hAnsi="Cambria" w:cs="Arial"/>
          <w:sz w:val="20"/>
          <w:szCs w:val="20"/>
        </w:rPr>
        <w:t>).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  </w:t>
      </w:r>
    </w:p>
    <w:p w:rsidR="00BF0B98" w:rsidRPr="00BF0B98" w:rsidRDefault="00BF0B98" w:rsidP="004912B9">
      <w:pPr>
        <w:pStyle w:val="Nagwek1"/>
        <w:spacing w:after="120" w:line="276" w:lineRule="auto"/>
        <w:rPr>
          <w:rFonts w:cs="Arial"/>
          <w:i/>
          <w:sz w:val="20"/>
          <w:szCs w:val="20"/>
        </w:rPr>
      </w:pPr>
      <w:r w:rsidRPr="00BF0B98">
        <w:rPr>
          <w:rFonts w:cs="Arial"/>
          <w:i/>
          <w:sz w:val="20"/>
          <w:szCs w:val="20"/>
        </w:rPr>
        <w:t xml:space="preserve">2. Ustanowionym przez Wykonawcę </w:t>
      </w:r>
      <w:r w:rsidRPr="00BF0B98">
        <w:rPr>
          <w:rFonts w:cs="Arial"/>
          <w:b w:val="0"/>
          <w:i/>
          <w:sz w:val="20"/>
          <w:szCs w:val="20"/>
        </w:rPr>
        <w:t>Kierownikiem budowy jest</w:t>
      </w:r>
      <w:r w:rsidRPr="00BF0B98">
        <w:rPr>
          <w:rFonts w:cs="Arial"/>
          <w:i/>
          <w:sz w:val="20"/>
          <w:szCs w:val="20"/>
        </w:rPr>
        <w:t>:</w:t>
      </w:r>
    </w:p>
    <w:p w:rsidR="00BF0B98" w:rsidRPr="00BF0B98" w:rsidRDefault="00BF0B98" w:rsidP="004912B9">
      <w:pPr>
        <w:pStyle w:val="Nagwek1"/>
        <w:numPr>
          <w:ilvl w:val="0"/>
          <w:numId w:val="6"/>
        </w:numPr>
        <w:tabs>
          <w:tab w:val="clear" w:pos="720"/>
          <w:tab w:val="num" w:pos="426"/>
        </w:tabs>
        <w:spacing w:before="0" w:after="120" w:line="276" w:lineRule="auto"/>
        <w:ind w:left="426" w:firstLine="0"/>
        <w:rPr>
          <w:rFonts w:cs="Arial"/>
          <w:b w:val="0"/>
          <w:bCs w:val="0"/>
          <w:sz w:val="20"/>
          <w:szCs w:val="20"/>
        </w:rPr>
      </w:pPr>
      <w:r w:rsidRPr="00BF0B98">
        <w:rPr>
          <w:rFonts w:cs="Arial"/>
          <w:sz w:val="20"/>
          <w:szCs w:val="20"/>
        </w:rPr>
        <w:t>............................................................................................</w:t>
      </w:r>
    </w:p>
    <w:p w:rsidR="00BF0B98" w:rsidRDefault="00BF0B98" w:rsidP="004912B9">
      <w:pPr>
        <w:pStyle w:val="Nagwek1"/>
        <w:tabs>
          <w:tab w:val="num" w:pos="426"/>
        </w:tabs>
        <w:spacing w:after="0" w:line="276" w:lineRule="auto"/>
        <w:ind w:left="426"/>
        <w:rPr>
          <w:rFonts w:cs="Arial"/>
          <w:i/>
          <w:sz w:val="20"/>
          <w:szCs w:val="20"/>
        </w:rPr>
      </w:pPr>
      <w:r w:rsidRPr="00BF0B98">
        <w:rPr>
          <w:rFonts w:cs="Arial"/>
          <w:i/>
          <w:iCs/>
          <w:sz w:val="20"/>
          <w:szCs w:val="20"/>
        </w:rPr>
        <w:t xml:space="preserve">działający w granicach umocowania określonego przepisami ustawy z dnia 7 lipca 1994r. Prawo Budowlane </w:t>
      </w:r>
      <w:r w:rsidRPr="00BF0B98">
        <w:rPr>
          <w:rFonts w:cs="Arial"/>
          <w:i/>
          <w:sz w:val="20"/>
          <w:szCs w:val="20"/>
        </w:rPr>
        <w:t xml:space="preserve">(tekst jednolity </w:t>
      </w:r>
      <w:r w:rsidRPr="00BF0B98">
        <w:rPr>
          <w:rFonts w:cs="Arial"/>
          <w:bCs w:val="0"/>
          <w:i/>
          <w:sz w:val="20"/>
          <w:szCs w:val="20"/>
          <w:lang w:eastAsia="pl-PL"/>
        </w:rPr>
        <w:t>Dz. U. z 201</w:t>
      </w:r>
      <w:r w:rsidR="00150B5F">
        <w:rPr>
          <w:rFonts w:cs="Arial"/>
          <w:bCs w:val="0"/>
          <w:i/>
          <w:sz w:val="20"/>
          <w:szCs w:val="20"/>
          <w:lang w:eastAsia="pl-PL"/>
        </w:rPr>
        <w:t>7</w:t>
      </w:r>
      <w:r w:rsidRPr="00BF0B98">
        <w:rPr>
          <w:rFonts w:cs="Arial"/>
          <w:bCs w:val="0"/>
          <w:i/>
          <w:sz w:val="20"/>
          <w:szCs w:val="20"/>
          <w:lang w:eastAsia="pl-PL"/>
        </w:rPr>
        <w:t xml:space="preserve"> r. poz. </w:t>
      </w:r>
      <w:r w:rsidR="00150B5F">
        <w:rPr>
          <w:rFonts w:cs="Arial"/>
          <w:bCs w:val="0"/>
          <w:i/>
          <w:sz w:val="20"/>
          <w:szCs w:val="20"/>
          <w:lang w:eastAsia="pl-PL"/>
        </w:rPr>
        <w:t xml:space="preserve">1332 </w:t>
      </w:r>
      <w:r w:rsidRPr="00BF0B98">
        <w:rPr>
          <w:rFonts w:cs="Arial"/>
          <w:bCs w:val="0"/>
          <w:i/>
          <w:sz w:val="20"/>
          <w:szCs w:val="20"/>
          <w:lang w:eastAsia="pl-PL"/>
        </w:rPr>
        <w:t xml:space="preserve">z późn. </w:t>
      </w:r>
      <w:proofErr w:type="spellStart"/>
      <w:r w:rsidRPr="00BF0B98">
        <w:rPr>
          <w:rFonts w:cs="Arial"/>
          <w:bCs w:val="0"/>
          <w:i/>
          <w:sz w:val="20"/>
          <w:szCs w:val="20"/>
          <w:lang w:eastAsia="pl-PL"/>
        </w:rPr>
        <w:t>zm</w:t>
      </w:r>
      <w:proofErr w:type="spellEnd"/>
      <w:r w:rsidRPr="00BF0B98">
        <w:rPr>
          <w:rFonts w:cs="Arial"/>
          <w:i/>
          <w:sz w:val="20"/>
          <w:szCs w:val="20"/>
        </w:rPr>
        <w:t>).</w:t>
      </w:r>
    </w:p>
    <w:p w:rsidR="00961FD6" w:rsidRPr="00961FD6" w:rsidRDefault="00961FD6" w:rsidP="004912B9">
      <w:pPr>
        <w:spacing w:after="0" w:line="276" w:lineRule="auto"/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§5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Jeżeli Zamawiający zwróci się do Wykonawcy z żądaniem usunięcia określonej osoby, która należy do personelu Wykonawcy lub jego podwykonawcy oraz uzasadni swoje żądanie, to Wykonawca spowoduje, że osoba ta w ciągu 7 dni opuści teren budowy i nie będzie miała żadnego dalszego wpływu i związku z czynnościami związanymi z wykonywaniem umowy.</w:t>
      </w:r>
    </w:p>
    <w:p w:rsidR="00961FD6" w:rsidRPr="00903203" w:rsidRDefault="00961FD6" w:rsidP="004912B9">
      <w:pPr>
        <w:spacing w:after="120" w:line="276" w:lineRule="auto"/>
        <w:ind w:firstLine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Zamawiający może zwrócić się o usunięcie określonych osób, gdy osoby te: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przestrzegają przepisów BHP,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prowadzą dokumentacji budowy zgodnie z Prawem budowlanym,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wykonują robót budowlanych zgodnie z dokumentacja projektową, specyfikacjami technicznymi wykonania i odbioru robót budowlanych oraz zasadami wiedzy technicznej.</w:t>
      </w:r>
      <w:r w:rsidRPr="00903203">
        <w:rPr>
          <w:rFonts w:ascii="Cambria" w:hAnsi="Cambria" w:cs="Arial"/>
          <w:sz w:val="20"/>
          <w:szCs w:val="20"/>
        </w:rPr>
        <w:tab/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ma obowiązek zapewnienia Zamawiającemu oraz wszystkim osobom upoważnionym przez niego, jak też innym uczestnikom procesu budowlanego, dostępu do terenu budowy i do każdego miejsca, gdzie roboty w związku z umową będą wykonywane.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zobowiązany jest prowadzić na bieżąco i przechowywać dokumenty zgodnie z art. 3 pkt 13 i art. 46 ustawy Prawo budowlane.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lastRenderedPageBreak/>
        <w:t>Wykonawca ma obowiązek zapewnienia bezpieczeństwa i ochrony zdrowia podczas wykonywania wszystkich czynności na terenie budowy, zgodnie z planem BIOZ. Za nienależyte wykonanie tych obowiązków będzie ponosił odpowiedzialność odszkodowawczą.</w:t>
      </w:r>
    </w:p>
    <w:p w:rsidR="00961FD6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Od daty protokolarnego przejęcia budowy do końcowego odbioru robót, Wykonawca ponosi odpowiedzialność na zasadach ogólnych, za wszelkie szkody powstałe na budowie.</w:t>
      </w:r>
    </w:p>
    <w:p w:rsidR="00823356" w:rsidRPr="00823356" w:rsidRDefault="00823356" w:rsidP="00823356">
      <w:pPr>
        <w:numPr>
          <w:ilvl w:val="0"/>
          <w:numId w:val="35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W zakresie, w jakim: Zamawiający, na podstawie art. 29 ust. 3a ustawy określił w SIWZ wymagania zatrudnienia przez wykonawcę lub podwykonawcę na podstawie umowy o pracę osób wykonujących czynności wchodzące w zakres przedmiotu zamówienia jako pracownik fizyczny wykonujący roboty budowlane w tym obsługa maszyn i urządzeń budowlanych: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Przed zawarciem niniejszej umowy i rozpoczęciem pracy nowo zgłaszanych pracowników do  realizacji czynności, do których odnosi się Obowiązek Zatrudnienia osób na umowę o pracę Wykonawca przedłoży Zamawiającemu listę pracowników własnych i podwykonawców wraz z oświadczeniem, że okazane do  wglądu kopie umów o pracę osób wymienionych na tej liście są zgodne z prawdą (Zamawiający nie będzie kopiował, gromadził ani przetwarzał danych osobowych zawartych w okazanych umowach o pracę.)  Nie przedłożenie listy  osób mających wykonywać przedmiot zamówienia upoważnia Zamawiającego i wyznaczonego przedstawiciela  do niedopuszczenia tych osób do pracy.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W przypadku zmiany składu osobowego Personelu Wykonawcy zapisy ust. 1) stosuje się odpowiednio.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>Na każde żądanie Zamawiającego Wykonawca zobowiązany jest przedłożyć Zamawiającemu umowy o pracę oraz inne dokumenty (na przykład z ZUS) uwiarygadniające zatrudnienie  osób realizujących czynności, do których odnosi się Obowiązek Zatrudnienia. Nieprzedłożenie umów i innych dokumentów (nie okazanie do wglądu), o których mowa w zdaniu poprzednim stanowi przypadek naruszenia Obowiązku Zatrudnienia.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>Przedstawiciel Zamawiającego uprawniony jest do sprawdzania tożsamości Personelu Wykonawcy uczestniczącego w realizacji prac.</w:t>
      </w:r>
    </w:p>
    <w:p w:rsidR="00BF0B98" w:rsidRPr="00BF0B98" w:rsidRDefault="00BF0B98" w:rsidP="004912B9">
      <w:pPr>
        <w:pStyle w:val="Bezodstpw"/>
        <w:spacing w:line="276" w:lineRule="auto"/>
        <w:jc w:val="center"/>
        <w:rPr>
          <w:rFonts w:ascii="Cambria" w:hAnsi="Cambria" w:cs="Arial"/>
          <w:b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6</w:t>
      </w:r>
    </w:p>
    <w:p w:rsidR="00BF0B98" w:rsidRPr="00BF0B98" w:rsidRDefault="00BF0B98" w:rsidP="004912B9">
      <w:pPr>
        <w:numPr>
          <w:ilvl w:val="0"/>
          <w:numId w:val="16"/>
        </w:numPr>
        <w:tabs>
          <w:tab w:val="clear" w:pos="1560"/>
        </w:tabs>
        <w:spacing w:after="120"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ramach wymienionej w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§ 10 ust. 1 </w:t>
      </w:r>
      <w:r w:rsidRPr="00BF0B98">
        <w:rPr>
          <w:rFonts w:ascii="Cambria" w:hAnsi="Cambria" w:cs="Arial"/>
          <w:sz w:val="20"/>
          <w:szCs w:val="20"/>
        </w:rPr>
        <w:t xml:space="preserve">ceny brutto wykonania przedmiotu umowy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>:</w:t>
      </w:r>
    </w:p>
    <w:p w:rsidR="00BF0B98" w:rsidRPr="00BF0B98" w:rsidRDefault="00BF0B98" w:rsidP="004912B9">
      <w:pPr>
        <w:numPr>
          <w:ilvl w:val="0"/>
          <w:numId w:val="17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Przeprowadzi branżowe próby i odbiory techniczne i technologiczne, wykona inwentaryzację geodezyjną oraz sporządzi dokumentacje powykonawczą z kosztorysami robót wykonanych. </w:t>
      </w:r>
    </w:p>
    <w:p w:rsidR="00BF0B98" w:rsidRPr="00BF0B98" w:rsidRDefault="00BF0B98" w:rsidP="004912B9">
      <w:pPr>
        <w:numPr>
          <w:ilvl w:val="0"/>
          <w:numId w:val="17"/>
        </w:numPr>
        <w:spacing w:after="12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Usunie materiały zbędne z placu budowy na wysypisko śmieci, uporządkuje teren budowy, przywróci stan pierwotny drogi dojazdowej na plac budowy. Z wywózki odpadów Wykonawca przedłoży Zamawiającemu stosowny dokument potwierdzający, z przekazania odpadów do utylizacji podmiotowi uprawnionemu. </w:t>
      </w:r>
    </w:p>
    <w:p w:rsidR="00BF0B98" w:rsidRPr="00BF0B98" w:rsidRDefault="00BF0B98" w:rsidP="004912B9">
      <w:pPr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7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na własny koszt: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Przygotuje zaplecze budowy tj. odpowiednie pomieszczenia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magazynowe na składowanie materiałów i narzędzi, pomieszczenia socjalne dla swoich pracowników, wraz z oznakowaniem (tablica informacyjna),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Sporządzi lub zapewni sporządzenie, przed rozpoczęciem budowy, planu be</w:t>
      </w:r>
      <w:r w:rsidR="009737ED">
        <w:rPr>
          <w:rFonts w:ascii="Cambria" w:hAnsi="Cambria" w:cs="Arial"/>
          <w:sz w:val="20"/>
          <w:szCs w:val="20"/>
        </w:rPr>
        <w:t xml:space="preserve">zpieczeństwa i ochrony zdrowia </w:t>
      </w:r>
      <w:r w:rsidRPr="00BF0B98">
        <w:rPr>
          <w:rFonts w:ascii="Cambria" w:hAnsi="Cambria" w:cs="Arial"/>
          <w:sz w:val="20"/>
          <w:szCs w:val="20"/>
        </w:rPr>
        <w:t xml:space="preserve">w zakresie określonym w art. 21a ustawy z dnia 21.07.2001 r o zmianie ustawy prawo budowlane oraz Rozporządzenie Ministra Infrastruktury z dnia 23.06.2003 r. w sprawie szczegółowego zakresu i form planu bezpieczeństwa i ochrony zdrowia oraz szczegółowego zakresu rodzaju robót budowlanych, stwarzających zagrożenia bezpieczeństwa i zdrowia ludzi i dostarczy go Zamawiającemu. 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Zapewni dozór terenu budowy jak również ochronę znajdującego się na nim mienia.</w:t>
      </w: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8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lastRenderedPageBreak/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zobowiązuje się do wykonania przedmiotu umowy z materiałów własnych, 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Materiały i urządzenia muszą odpowiadać wymogom wyrobów dopuszczonych do obrotu i stosowania </w:t>
      </w:r>
      <w:r w:rsidRPr="00BF0B98">
        <w:rPr>
          <w:rFonts w:ascii="Cambria" w:hAnsi="Cambria" w:cs="Arial"/>
          <w:sz w:val="20"/>
          <w:szCs w:val="20"/>
        </w:rPr>
        <w:br/>
        <w:t>w budownictwie zgodnie z ustawą z dnia 16 kwietnia 2004 roku o wyrobach budowl</w:t>
      </w:r>
      <w:r w:rsidR="00AF2A9B">
        <w:rPr>
          <w:rFonts w:ascii="Cambria" w:hAnsi="Cambria" w:cs="Arial"/>
          <w:sz w:val="20"/>
          <w:szCs w:val="20"/>
        </w:rPr>
        <w:t xml:space="preserve">anych (Dz. U. Nr 92, poz. 881 </w:t>
      </w:r>
      <w:r w:rsidRPr="00BF0B98">
        <w:rPr>
          <w:rFonts w:ascii="Cambria" w:hAnsi="Cambria" w:cs="Arial"/>
          <w:sz w:val="20"/>
          <w:szCs w:val="20"/>
        </w:rPr>
        <w:t xml:space="preserve">z późn. zmianami) a  zgodnie z art.10 ustawy z dnia 7 lipca 1994 roku Prawo Budowlane (tekst jednolity 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>Dz. U. z 201</w:t>
      </w:r>
      <w:r w:rsidR="00606315">
        <w:rPr>
          <w:rFonts w:ascii="Cambria" w:hAnsi="Cambria" w:cs="Arial"/>
          <w:bCs/>
          <w:sz w:val="20"/>
          <w:szCs w:val="20"/>
          <w:lang w:eastAsia="pl-PL"/>
        </w:rPr>
        <w:t>7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 xml:space="preserve"> r. poz. </w:t>
      </w:r>
      <w:r w:rsidR="00606315">
        <w:rPr>
          <w:rFonts w:ascii="Cambria" w:hAnsi="Cambria" w:cs="Arial"/>
          <w:bCs/>
          <w:sz w:val="20"/>
          <w:szCs w:val="20"/>
          <w:lang w:eastAsia="pl-PL"/>
        </w:rPr>
        <w:t>1332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 xml:space="preserve"> z późn. zm.</w:t>
      </w:r>
      <w:r w:rsidRPr="00BF0B98">
        <w:rPr>
          <w:rFonts w:ascii="Cambria" w:hAnsi="Cambria" w:cs="Arial"/>
          <w:sz w:val="20"/>
          <w:szCs w:val="20"/>
        </w:rPr>
        <w:t>) oraz dokumentacji projektowej, specyfikacji technicznej  wykonania i odbioru robót budowlanych.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Materiały i urządzenia muszą być zgodne z dokumentacją projektową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uzasadnionych przypadkach na żądanie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Zamawiającego,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musi przedstawić dodatkowe badania laboratoryjne wbudowanych materiałów. Badania te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wykona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na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własny koszt.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jest zobowiązany, na każde żądanie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do przekazania świadectw jakości materiałów dostarczonych na plac budowy (certyfikat na znak bezpieczeństwa, deklaracja zgodności, aprobata techniczna itp.), jak również do uzyskania akceptacji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(Inspektora Nadzoru) przed ich wbudowaniem.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9</w:t>
      </w:r>
    </w:p>
    <w:p w:rsidR="00BF0B98" w:rsidRPr="00BF0B98" w:rsidRDefault="00BF0B98" w:rsidP="004912B9">
      <w:pPr>
        <w:numPr>
          <w:ilvl w:val="0"/>
          <w:numId w:val="3"/>
        </w:numPr>
        <w:tabs>
          <w:tab w:val="clear" w:pos="720"/>
        </w:tabs>
        <w:suppressAutoHyphens/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eastAsia="Times New Roman" w:hAnsi="Cambria" w:cs="Arial"/>
          <w:b/>
          <w:color w:val="000000"/>
          <w:sz w:val="20"/>
          <w:szCs w:val="20"/>
          <w:lang w:eastAsia="ar-SA"/>
        </w:rPr>
        <w:t>Wykonawca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 xml:space="preserve"> zobowiązuje </w:t>
      </w:r>
      <w:r w:rsidRPr="00BF0B98">
        <w:rPr>
          <w:rFonts w:ascii="Cambria" w:eastAsia="Times New Roman" w:hAnsi="Cambria" w:cs="Arial"/>
          <w:bCs/>
          <w:sz w:val="20"/>
          <w:szCs w:val="20"/>
          <w:lang w:eastAsia="ar-SA"/>
        </w:rPr>
        <w:t>się do posiadania polisy OC na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 xml:space="preserve"> kwotę nie mniejszą niż wartość złożonej oferty  z tytułu szkód, które mogą zaistnieć w okresie od rozpoczęcia robót do przekazania przedmiotu umowy </w:t>
      </w:r>
      <w:r w:rsidRPr="00BF0B98">
        <w:rPr>
          <w:rFonts w:ascii="Cambria" w:eastAsia="Times New Roman" w:hAnsi="Cambria" w:cs="Arial"/>
          <w:b/>
          <w:color w:val="000000"/>
          <w:sz w:val="20"/>
          <w:szCs w:val="20"/>
          <w:lang w:eastAsia="ar-SA"/>
        </w:rPr>
        <w:t>Zamawiającemu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>, w związku z określonymi zdarzeniami losowymi – od ryzyk budowlanych oraz od odpowiedzialności cywilnej (odpowiedzialność cywilna za szkody oraz następstwa nieszczęśliwych wypadków dotyczących pracowników i osób trzecich, a powstałych w związku z prowadzonymi robotami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uppressAutoHyphens/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10</w:t>
      </w:r>
    </w:p>
    <w:p w:rsidR="00305F85" w:rsidRDefault="00BF0B98" w:rsidP="004912B9">
      <w:pPr>
        <w:numPr>
          <w:ilvl w:val="0"/>
          <w:numId w:val="8"/>
        </w:numPr>
        <w:spacing w:after="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Cena brutto wykonania przedmiotu umowy wynosi:</w:t>
      </w:r>
      <w:r w:rsidRPr="00BF0B98">
        <w:rPr>
          <w:rFonts w:ascii="Cambria" w:hAnsi="Cambria" w:cs="Arial"/>
          <w:sz w:val="20"/>
          <w:szCs w:val="20"/>
        </w:rPr>
        <w:t xml:space="preserve"> </w:t>
      </w:r>
    </w:p>
    <w:p w:rsidR="00BF0B98" w:rsidRDefault="00305F85" w:rsidP="00305F85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1 - </w:t>
      </w:r>
      <w:r w:rsidR="00BF0B98"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="00BF0B98" w:rsidRPr="00BF0B98">
        <w:rPr>
          <w:rFonts w:ascii="Cambria" w:hAnsi="Cambria" w:cs="Arial"/>
          <w:sz w:val="20"/>
          <w:szCs w:val="20"/>
        </w:rPr>
        <w:t>, w tym podatek VAT (słownie: .......................................</w:t>
      </w:r>
      <w:r>
        <w:rPr>
          <w:rFonts w:ascii="Cambria" w:hAnsi="Cambria" w:cs="Arial"/>
          <w:sz w:val="20"/>
          <w:szCs w:val="20"/>
        </w:rPr>
        <w:t>......</w:t>
      </w:r>
      <w:r w:rsidR="00BF0B98" w:rsidRPr="00BF0B98">
        <w:rPr>
          <w:rFonts w:ascii="Cambria" w:hAnsi="Cambria" w:cs="Arial"/>
          <w:sz w:val="20"/>
          <w:szCs w:val="20"/>
        </w:rPr>
        <w:t>.........................</w:t>
      </w:r>
      <w:r>
        <w:rPr>
          <w:rFonts w:ascii="Cambria" w:hAnsi="Cambria" w:cs="Arial"/>
          <w:sz w:val="20"/>
          <w:szCs w:val="20"/>
        </w:rPr>
        <w:t xml:space="preserve"> </w:t>
      </w:r>
      <w:r w:rsidR="00BF0B98" w:rsidRPr="00BF0B98">
        <w:rPr>
          <w:rFonts w:ascii="Cambria" w:hAnsi="Cambria" w:cs="Arial"/>
          <w:sz w:val="20"/>
          <w:szCs w:val="20"/>
        </w:rPr>
        <w:t>...........................................).</w:t>
      </w:r>
      <w:r>
        <w:rPr>
          <w:rFonts w:ascii="Cambria" w:hAnsi="Cambria" w:cs="Arial"/>
          <w:sz w:val="20"/>
          <w:szCs w:val="20"/>
        </w:rPr>
        <w:t>*</w:t>
      </w:r>
    </w:p>
    <w:p w:rsidR="00305F85" w:rsidRDefault="00305F85" w:rsidP="00305F85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2 -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Pr="00BF0B98">
        <w:rPr>
          <w:rFonts w:ascii="Cambria" w:hAnsi="Cambria" w:cs="Arial"/>
          <w:sz w:val="20"/>
          <w:szCs w:val="20"/>
        </w:rPr>
        <w:t>, w tym podatek VAT (słownie: ................................................</w:t>
      </w:r>
      <w:r>
        <w:rPr>
          <w:rFonts w:ascii="Cambria" w:hAnsi="Cambria" w:cs="Arial"/>
          <w:sz w:val="20"/>
          <w:szCs w:val="20"/>
        </w:rPr>
        <w:t>............</w:t>
      </w:r>
      <w:r w:rsidRPr="00BF0B98">
        <w:rPr>
          <w:rFonts w:ascii="Cambria" w:hAnsi="Cambria" w:cs="Arial"/>
          <w:sz w:val="20"/>
          <w:szCs w:val="20"/>
        </w:rPr>
        <w:t>..........</w:t>
      </w:r>
      <w:r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...........</w:t>
      </w:r>
      <w:r>
        <w:rPr>
          <w:rFonts w:ascii="Cambria" w:hAnsi="Cambria" w:cs="Arial"/>
          <w:sz w:val="20"/>
          <w:szCs w:val="20"/>
        </w:rPr>
        <w:t>.........................</w:t>
      </w:r>
      <w:r w:rsidRPr="00BF0B98">
        <w:rPr>
          <w:rFonts w:ascii="Cambria" w:hAnsi="Cambria" w:cs="Arial"/>
          <w:sz w:val="20"/>
          <w:szCs w:val="20"/>
        </w:rPr>
        <w:t>.......).</w:t>
      </w:r>
      <w:r>
        <w:rPr>
          <w:rFonts w:ascii="Cambria" w:hAnsi="Cambria" w:cs="Arial"/>
          <w:sz w:val="20"/>
          <w:szCs w:val="20"/>
        </w:rPr>
        <w:t>*</w:t>
      </w:r>
    </w:p>
    <w:p w:rsidR="00BB3231" w:rsidRDefault="00BB3231" w:rsidP="00BB3231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3 -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Pr="00BF0B98">
        <w:rPr>
          <w:rFonts w:ascii="Cambria" w:hAnsi="Cambria" w:cs="Arial"/>
          <w:sz w:val="20"/>
          <w:szCs w:val="20"/>
        </w:rPr>
        <w:t>, w tym podatek VAT (słownie: ................................................</w:t>
      </w:r>
      <w:r>
        <w:rPr>
          <w:rFonts w:ascii="Cambria" w:hAnsi="Cambria" w:cs="Arial"/>
          <w:sz w:val="20"/>
          <w:szCs w:val="20"/>
        </w:rPr>
        <w:t>............</w:t>
      </w:r>
      <w:r w:rsidRPr="00BF0B98">
        <w:rPr>
          <w:rFonts w:ascii="Cambria" w:hAnsi="Cambria" w:cs="Arial"/>
          <w:sz w:val="20"/>
          <w:szCs w:val="20"/>
        </w:rPr>
        <w:t>..........</w:t>
      </w:r>
      <w:r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...........</w:t>
      </w:r>
      <w:r>
        <w:rPr>
          <w:rFonts w:ascii="Cambria" w:hAnsi="Cambria" w:cs="Arial"/>
          <w:sz w:val="20"/>
          <w:szCs w:val="20"/>
        </w:rPr>
        <w:t>.........................</w:t>
      </w:r>
      <w:r w:rsidRPr="00BF0B98">
        <w:rPr>
          <w:rFonts w:ascii="Cambria" w:hAnsi="Cambria" w:cs="Arial"/>
          <w:sz w:val="20"/>
          <w:szCs w:val="20"/>
        </w:rPr>
        <w:t>.......).</w:t>
      </w:r>
      <w:r>
        <w:rPr>
          <w:rFonts w:ascii="Cambria" w:hAnsi="Cambria" w:cs="Arial"/>
          <w:sz w:val="20"/>
          <w:szCs w:val="20"/>
        </w:rPr>
        <w:t>*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zobowiązany jest do wykonania przedmiotu umowy w pełnym zakresie, zgodnie z dokumentacją projektową, przedmiarem robót, specyfikacją techniczną wykonania i odbioru robót,  w oparciu o harmonogram rzeczowo - finansowy robót. 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 xml:space="preserve">W przypadku stwierdzenia wykonania zakresu robót w sposób niezgodny z dokumentacją (użycie materiałów innych niż w dokumentacji lub zastosowanie technologia niezgodnej z dokumentacją) </w:t>
      </w:r>
      <w:r w:rsidRPr="00BF0B98">
        <w:rPr>
          <w:rFonts w:ascii="Cambria" w:hAnsi="Cambria" w:cs="Arial"/>
          <w:sz w:val="20"/>
          <w:szCs w:val="20"/>
        </w:rPr>
        <w:t xml:space="preserve">zamawiający pomniejszy wynagrodzenie za te roboty i nałoży karę umowną zgodnie z zapisami umowy 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uzasadnionych przypadkach dopuszcza się wprowadzanie zmian w stosunku do dokumentacji:</w:t>
      </w:r>
    </w:p>
    <w:p w:rsidR="00BF0B98" w:rsidRPr="00BF0B98" w:rsidRDefault="00BF0B98" w:rsidP="004912B9">
      <w:pPr>
        <w:numPr>
          <w:ilvl w:val="0"/>
          <w:numId w:val="3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na wniosek Wykonawcy, za zgodą Zamawiającego, w trakcie prowadzenia robót, mogą być dokonywane zmiany technologii wykonania elementów robót. Dopuszcza się je tylko w przypadku, gdy proponowane przez Wykonawcę rozwiązanie jest równorzędne lub lepsze funkcjonalnie od tego, jaki przewiduje dokumentacja. W tym przypadku Wykonawca przedstawia projekt zamienny zawierający opis proponowanych zmian wraz z rysunkami. Projekt taki wymaga akceptacji i zatwierdzenia do realizacji przez Zamawiającego i projektanta.</w:t>
      </w:r>
    </w:p>
    <w:p w:rsidR="00BF0B98" w:rsidRPr="00BF0B98" w:rsidRDefault="00BF0B98" w:rsidP="004912B9">
      <w:pPr>
        <w:numPr>
          <w:ilvl w:val="0"/>
          <w:numId w:val="3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gdy z punktu widzenia Zamawiającego zachodzi potrzeba zmiany rozwiązań technicznych wynikających z umowy Zamawiający sporządza protokół konieczności, a następnie dostarcza dokumentację na te roboty wraz ze zleceniem ich wykonania.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W przypadku, gdy określone w ust. 5 pkt. 2 zmiany spowodują wzrost kosztów, roboty te będą traktowane jako dodatkowe i Zamawiający złoży na ich wykonanie dodatkowe zamówienie, w trybie wynikającym z ustawy Prawo zamówień publicznych.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ind w:left="36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11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b/>
          <w:bCs/>
          <w:color w:val="000000"/>
          <w:sz w:val="20"/>
          <w:szCs w:val="20"/>
        </w:rPr>
        <w:t xml:space="preserve">Zamawiający </w:t>
      </w:r>
      <w:r w:rsidRPr="00492278">
        <w:rPr>
          <w:rFonts w:ascii="Cambria" w:hAnsi="Cambria" w:cs="Arial"/>
          <w:color w:val="000000"/>
          <w:sz w:val="20"/>
          <w:szCs w:val="20"/>
        </w:rPr>
        <w:t>dopuszcza częściowe fakturowanie robót</w:t>
      </w:r>
      <w:r w:rsidR="00DF6CD6" w:rsidRPr="00492278">
        <w:rPr>
          <w:rFonts w:ascii="Cambria" w:hAnsi="Cambria" w:cs="Arial"/>
          <w:color w:val="000000"/>
          <w:sz w:val="20"/>
          <w:szCs w:val="20"/>
        </w:rPr>
        <w:t>.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 </w:t>
      </w:r>
    </w:p>
    <w:p w:rsidR="00923E61" w:rsidRPr="00492278" w:rsidRDefault="00AF2A9B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color w:val="000000"/>
          <w:sz w:val="20"/>
          <w:szCs w:val="20"/>
        </w:rPr>
        <w:t>Wykonawca jest uprawniony do wystawien</w:t>
      </w:r>
      <w:r w:rsidR="00D43416" w:rsidRPr="00492278">
        <w:rPr>
          <w:rFonts w:ascii="Cambria" w:hAnsi="Cambria" w:cs="Arial"/>
          <w:color w:val="000000"/>
          <w:sz w:val="20"/>
          <w:szCs w:val="20"/>
        </w:rPr>
        <w:t>ia faktury częściowej na kwotę 9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0% wartości przedmiotu zamówienia oraz faktury </w:t>
      </w:r>
      <w:r w:rsidR="00D43416" w:rsidRPr="00492278">
        <w:rPr>
          <w:rFonts w:ascii="Cambria" w:hAnsi="Cambria" w:cs="Arial"/>
          <w:color w:val="000000"/>
          <w:sz w:val="20"/>
          <w:szCs w:val="20"/>
        </w:rPr>
        <w:t>końcowej obejmującej pozostałe 1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0% wartości przedmiotu zamówienia. 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color w:val="000000"/>
          <w:sz w:val="20"/>
          <w:szCs w:val="20"/>
        </w:rPr>
        <w:t>Fakturami częściowymi rozliczane będą zakończone i odebrane elementy robót przez Inspektora Nadzoru przy udziale przedstawicieli Zamawiającego, potwierdzone protokółem odbioru częściowego, podpisanym przez Inspektora Nadzoru Inwestorskiego i pracownika Zamawiającego.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eastAsia="Times-Roman" w:hAnsi="Cambria" w:cs="Arial"/>
          <w:color w:val="000000"/>
          <w:sz w:val="20"/>
          <w:szCs w:val="20"/>
        </w:rPr>
        <w:t>Faktury częściowe, faktura ko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>ń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cowa i zał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>ą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czniki do faktur muszą by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 xml:space="preserve">ć 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zgodne z planem płatności, który został uwzględniony w harmonogramie finansowo-rzeczowym.</w:t>
      </w:r>
    </w:p>
    <w:p w:rsidR="00BF0B98" w:rsidRPr="00BF0B98" w:rsidRDefault="00BF0B98" w:rsidP="004912B9">
      <w:pPr>
        <w:suppressAutoHyphens/>
        <w:spacing w:after="120" w:line="276" w:lineRule="auto"/>
        <w:ind w:left="360"/>
        <w:jc w:val="both"/>
        <w:rPr>
          <w:rFonts w:ascii="Cambria" w:hAnsi="Cambria" w:cs="Arial"/>
          <w:color w:val="000000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12</w:t>
      </w:r>
    </w:p>
    <w:p w:rsidR="00DF6CD6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Zapłata nastąpi w terminie do 30 dni licząc od dnia:    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a</w:t>
      </w:r>
      <w:r w:rsidR="00DF6CD6">
        <w:rPr>
          <w:rFonts w:ascii="Cambria" w:hAnsi="Cambria" w:cs="Arial"/>
          <w:sz w:val="20"/>
          <w:szCs w:val="20"/>
        </w:rPr>
        <w:t>)</w:t>
      </w:r>
      <w:r w:rsidRPr="00BF0B98">
        <w:rPr>
          <w:rFonts w:ascii="Cambria" w:hAnsi="Cambria" w:cs="Arial"/>
          <w:sz w:val="20"/>
          <w:szCs w:val="20"/>
        </w:rPr>
        <w:t xml:space="preserve"> doręczenia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bCs/>
          <w:sz w:val="20"/>
          <w:szCs w:val="20"/>
        </w:rPr>
        <w:t>prawidłowo wystawionej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faktury w</w:t>
      </w:r>
      <w:r w:rsidR="00DF6CD6">
        <w:rPr>
          <w:rFonts w:ascii="Cambria" w:hAnsi="Cambria" w:cs="Arial"/>
          <w:sz w:val="20"/>
          <w:szCs w:val="20"/>
        </w:rPr>
        <w:t xml:space="preserve">raz  z protokołem odbioru robót </w:t>
      </w:r>
      <w:r w:rsidRPr="00BF0B98">
        <w:rPr>
          <w:rFonts w:ascii="Cambria" w:hAnsi="Cambria" w:cs="Arial"/>
          <w:sz w:val="20"/>
          <w:szCs w:val="20"/>
        </w:rPr>
        <w:t xml:space="preserve">końcowych i częściowych z kompletnymi dokumentami odbiorowymi, 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dzień zapłaty uznaje się dzień obciążenia rachunku Zamawiającego.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Jeżeli Wykonawca będzie korzystał z podwykonawców, to warunkiem zapłaty przez Zamawiającego drugiej i następnych części należnego wynagrodzenia za odebrane roboty budowlane jest przedstawienie dowodów zapłaty wymagalnego wynagrodzenia podwykonawcom i dalszym podwykonawcom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nieprzedstawienia przez wykonawcę dowodu zapłaty o których mowa w ust. 3  wstrzymuje się wypłatę należnego wynagrodzenia w części równej sumie kwot wynikających z nieprzedstawionych dowodów zapłaty.</w:t>
      </w:r>
    </w:p>
    <w:p w:rsidR="00BF0B98" w:rsidRPr="00BF0B98" w:rsidRDefault="00BF0B98" w:rsidP="004912B9">
      <w:pPr>
        <w:pStyle w:val="w2zmart"/>
        <w:numPr>
          <w:ilvl w:val="0"/>
          <w:numId w:val="7"/>
        </w:numPr>
        <w:tabs>
          <w:tab w:val="clear" w:pos="1080"/>
          <w:tab w:val="num" w:pos="426"/>
        </w:tabs>
        <w:spacing w:line="276" w:lineRule="auto"/>
        <w:ind w:left="426" w:hanging="426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Zamawiający z należności przysługującej Wykonawcy ma prawo dokonania bezpośredniej zapłaty wymagalnego wynagrodzenia bez odsetek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  lub dalszego podwykonawcę. 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Zamawiający przed dokonaniem płatności o której mowa w ust. 5 zwróci się do Wykonawcy aby ten w terminie 7 dni wniósł pisemne uwagi o powodach nie uregulowania zobowiązać wobec podwykonawcy. Wniesione uwagi mogą być podstawą;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1) niedokonania bezpośredniej zapłaty wynagrodzenia podwykonawcy lub dalszemu podwykonawcy, jeżeli wykonawca wykaże niezasadność takiej zapłaty albo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2)  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3)  dokonać bezpośredniej zapłaty wynagrodzenia podwykonawcy lub dalszemu podwykonawcy, jeżeli podwykonawca lub dalszy podwykonawca wykaże zasadność takiej zapłaty.</w:t>
      </w: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lastRenderedPageBreak/>
        <w:t>§ 13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Przed podpisaniem umowy,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złoży u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dokument stwierdzający zabezpieczenie należytego wykonania przedmiotu zamówienia.</w:t>
      </w:r>
    </w:p>
    <w:p w:rsidR="00305F85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udziela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sz w:val="20"/>
          <w:szCs w:val="20"/>
        </w:rPr>
        <w:t xml:space="preserve">zabezpieczenia należytego wykonania przedmiotu umowy w kwocie stanowiącej </w:t>
      </w:r>
      <w:r w:rsidRPr="00BF0B98">
        <w:rPr>
          <w:rFonts w:ascii="Cambria" w:hAnsi="Cambria" w:cs="Arial"/>
          <w:b/>
          <w:sz w:val="20"/>
          <w:szCs w:val="20"/>
        </w:rPr>
        <w:t xml:space="preserve">10 % </w:t>
      </w:r>
      <w:r w:rsidRPr="00BF0B98">
        <w:rPr>
          <w:rFonts w:ascii="Cambria" w:hAnsi="Cambria" w:cs="Arial"/>
          <w:sz w:val="20"/>
          <w:szCs w:val="20"/>
        </w:rPr>
        <w:t xml:space="preserve">ceny brutto wykonania przedmiotu umowy, </w:t>
      </w:r>
      <w:proofErr w:type="spellStart"/>
      <w:r w:rsidRPr="00BF0B98">
        <w:rPr>
          <w:rFonts w:ascii="Cambria" w:hAnsi="Cambria" w:cs="Arial"/>
          <w:sz w:val="20"/>
          <w:szCs w:val="20"/>
        </w:rPr>
        <w:t>tj</w:t>
      </w:r>
      <w:proofErr w:type="spellEnd"/>
      <w:r w:rsidRPr="00BF0B98">
        <w:rPr>
          <w:rFonts w:ascii="Cambria" w:hAnsi="Cambria" w:cs="Arial"/>
          <w:sz w:val="20"/>
          <w:szCs w:val="20"/>
        </w:rPr>
        <w:t xml:space="preserve"> kwoty </w:t>
      </w:r>
    </w:p>
    <w:p w:rsidR="00BF0B98" w:rsidRDefault="00305F85" w:rsidP="00305F85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1 - </w:t>
      </w:r>
      <w:r w:rsidR="00BF0B98"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="00BF0B98"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305F85" w:rsidRDefault="00305F85" w:rsidP="00305F85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2 -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BB3231" w:rsidRPr="00BF0B98" w:rsidRDefault="00BB3231" w:rsidP="00BB3231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3 -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Zabezpieczeniem należytego wykonania przedmiotu umowy jest </w:t>
      </w:r>
      <w:r w:rsidRPr="00BF0B98">
        <w:rPr>
          <w:rFonts w:ascii="Cambria" w:hAnsi="Cambria" w:cs="Arial"/>
          <w:bCs/>
          <w:sz w:val="20"/>
          <w:szCs w:val="20"/>
        </w:rPr>
        <w:t>........................................................................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Część zabezpieczenia, gwarantująca wykonanie robót zgodnie z umową, w wysokości 70 % całości zabezpieczenia zwrócona zostanie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Wykonawcy </w:t>
      </w:r>
      <w:r w:rsidRPr="00BF0B98">
        <w:rPr>
          <w:rFonts w:ascii="Cambria" w:hAnsi="Cambria" w:cs="Arial"/>
          <w:sz w:val="20"/>
          <w:szCs w:val="20"/>
        </w:rPr>
        <w:t>w ciągu 30 dni po odbiorze końcowym przedmiotu umowy.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Pozostała część zabezpieczenia w wysokości 30 % całości zabezpieczenia służąca do pokrycia roszczeń w ramach rękojmi , zwrócona zostanie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w ciągu 15 dni po upływie okresu rękojmi 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Zwrócona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kwota zabezpieczenia należytego wykonania umowy, określona w pkt. 2 może ulec zmniejszeniu z tytułu potrąceń za złą jakość robót, nie dotrzymania terminu zakończenia prac lub nakładów poniesionych przez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na usunięcie ewentualnych wad, jeżeli nie dokonał tego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14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zobowiązuje się wykonać przedmiot umowy zgodnie z dokumentacją projektową, specyfikacją techniczną wykonania i odbioru robót budowlanych,  zasadami wiedzy technicznej, obowiązującymi przepisami w szczególności techniczno-budowlanymi, normami oraz przepisami BHP.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15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 wykonaniu robót objętych umową,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przygotuje przedmiot umowy do odbioru końcowego i zawiadomi  o tym pisemnie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Do zawiadomienia zakończenia robót </w:t>
      </w:r>
      <w:r w:rsidRPr="00BF0B98">
        <w:rPr>
          <w:rFonts w:ascii="Cambria" w:hAnsi="Cambria" w:cs="Arial"/>
          <w:b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załącza;</w:t>
      </w:r>
    </w:p>
    <w:p w:rsidR="00BF0B98" w:rsidRPr="00BF0B98" w:rsidRDefault="00BF0B98" w:rsidP="004912B9">
      <w:pPr>
        <w:numPr>
          <w:ilvl w:val="0"/>
          <w:numId w:val="30"/>
        </w:numPr>
        <w:tabs>
          <w:tab w:val="num" w:pos="426"/>
        </w:tabs>
        <w:autoSpaceDE w:val="0"/>
        <w:spacing w:after="120" w:line="276" w:lineRule="auto"/>
        <w:ind w:left="709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dziennik budowy potwierdzaj</w:t>
      </w:r>
      <w:r w:rsidRPr="00BF0B98">
        <w:rPr>
          <w:rFonts w:ascii="Cambria" w:eastAsia="TTE1FA5458t00" w:hAnsi="Cambria" w:cs="Arial"/>
          <w:sz w:val="20"/>
          <w:szCs w:val="20"/>
        </w:rPr>
        <w:t>ą</w:t>
      </w:r>
      <w:r w:rsidRPr="00BF0B98">
        <w:rPr>
          <w:rFonts w:ascii="Cambria" w:eastAsia="Times-Roman" w:hAnsi="Cambria" w:cs="Arial"/>
          <w:sz w:val="20"/>
          <w:szCs w:val="20"/>
        </w:rPr>
        <w:t>cy gotowo</w:t>
      </w:r>
      <w:r w:rsidRPr="00BF0B98">
        <w:rPr>
          <w:rFonts w:ascii="Cambria" w:eastAsia="TTE1FA5458t00" w:hAnsi="Cambria" w:cs="Arial"/>
          <w:sz w:val="20"/>
          <w:szCs w:val="20"/>
        </w:rPr>
        <w:t xml:space="preserve">ść </w:t>
      </w:r>
      <w:r w:rsidRPr="00BF0B98">
        <w:rPr>
          <w:rFonts w:ascii="Cambria" w:eastAsia="Times-Roman" w:hAnsi="Cambria" w:cs="Arial"/>
          <w:sz w:val="20"/>
          <w:szCs w:val="20"/>
        </w:rPr>
        <w:t>do odbioru potwierdzono wpisem kierownika budowy i inspektora nadzoru.</w:t>
      </w:r>
    </w:p>
    <w:p w:rsidR="00BF0B98" w:rsidRPr="00BF0B98" w:rsidRDefault="00BF0B98" w:rsidP="004912B9">
      <w:pPr>
        <w:numPr>
          <w:ilvl w:val="0"/>
          <w:numId w:val="30"/>
        </w:numPr>
        <w:tabs>
          <w:tab w:val="num" w:pos="426"/>
        </w:tabs>
        <w:autoSpaceDE w:val="0"/>
        <w:spacing w:after="120" w:line="276" w:lineRule="auto"/>
        <w:ind w:left="709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operat powykonawczy do sprawdzenia, który musi zawiera</w:t>
      </w:r>
      <w:r w:rsidRPr="00BF0B98">
        <w:rPr>
          <w:rFonts w:ascii="Cambria" w:eastAsia="TTE1FA5458t00" w:hAnsi="Cambria" w:cs="Arial"/>
          <w:sz w:val="20"/>
          <w:szCs w:val="20"/>
        </w:rPr>
        <w:t>ć</w:t>
      </w:r>
      <w:r w:rsidRPr="00BF0B98">
        <w:rPr>
          <w:rFonts w:ascii="Cambria" w:eastAsia="Times-Roman" w:hAnsi="Cambria" w:cs="Arial"/>
          <w:sz w:val="20"/>
          <w:szCs w:val="20"/>
        </w:rPr>
        <w:t>: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dokumentacj</w:t>
      </w:r>
      <w:r w:rsidRPr="00BF0B98">
        <w:rPr>
          <w:rFonts w:ascii="Cambria" w:eastAsia="TTE1FA5458t00" w:hAnsi="Cambria" w:cs="Arial"/>
          <w:sz w:val="20"/>
          <w:szCs w:val="20"/>
        </w:rPr>
        <w:t xml:space="preserve">e </w:t>
      </w:r>
      <w:r w:rsidRPr="00BF0B98">
        <w:rPr>
          <w:rFonts w:ascii="Cambria" w:eastAsia="Times-Roman" w:hAnsi="Cambria" w:cs="Arial"/>
          <w:sz w:val="20"/>
          <w:szCs w:val="20"/>
        </w:rPr>
        <w:t>powykonawcz</w:t>
      </w:r>
      <w:r w:rsidRPr="00BF0B98">
        <w:rPr>
          <w:rFonts w:ascii="Cambria" w:eastAsia="TTE1FA5458t00" w:hAnsi="Cambria" w:cs="Arial"/>
          <w:sz w:val="20"/>
          <w:szCs w:val="20"/>
        </w:rPr>
        <w:t xml:space="preserve">a </w:t>
      </w:r>
      <w:r w:rsidRPr="00BF0B98">
        <w:rPr>
          <w:rFonts w:ascii="Cambria" w:eastAsia="Times-Roman" w:hAnsi="Cambria" w:cs="Arial"/>
          <w:sz w:val="20"/>
          <w:szCs w:val="20"/>
        </w:rPr>
        <w:t>z naniesionymi zmianami podpisan</w:t>
      </w:r>
      <w:r w:rsidRPr="00BF0B98">
        <w:rPr>
          <w:rFonts w:ascii="Cambria" w:eastAsia="TTE1FA5458t00" w:hAnsi="Cambria" w:cs="Arial"/>
          <w:sz w:val="20"/>
          <w:szCs w:val="20"/>
        </w:rPr>
        <w:t xml:space="preserve">a </w:t>
      </w:r>
      <w:r w:rsidRPr="00BF0B98">
        <w:rPr>
          <w:rFonts w:ascii="Cambria" w:eastAsia="Times-Roman" w:hAnsi="Cambria" w:cs="Arial"/>
          <w:sz w:val="20"/>
          <w:szCs w:val="20"/>
        </w:rPr>
        <w:t>przez kierownika budowy i inspektora nadzoru,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o</w:t>
      </w:r>
      <w:r w:rsidRPr="00BF0B98">
        <w:rPr>
          <w:rFonts w:ascii="Cambria" w:eastAsia="TTE1FA5458t00" w:hAnsi="Cambria" w:cs="Arial"/>
          <w:sz w:val="20"/>
          <w:szCs w:val="20"/>
        </w:rPr>
        <w:t>ś</w:t>
      </w:r>
      <w:r w:rsidRPr="00BF0B98">
        <w:rPr>
          <w:rFonts w:ascii="Cambria" w:eastAsia="Times-Roman" w:hAnsi="Cambria" w:cs="Arial"/>
          <w:sz w:val="20"/>
          <w:szCs w:val="20"/>
        </w:rPr>
        <w:t>wiadczenie kierownika budowy, że roboty zostały wykonane zgodnie z dokumentacj</w:t>
      </w:r>
      <w:r w:rsidRPr="00BF0B98">
        <w:rPr>
          <w:rFonts w:ascii="Cambria" w:eastAsia="TTE1FA5458t00" w:hAnsi="Cambria" w:cs="Arial"/>
          <w:sz w:val="20"/>
          <w:szCs w:val="20"/>
        </w:rPr>
        <w:t>a</w:t>
      </w:r>
      <w:r w:rsidRPr="00BF0B98">
        <w:rPr>
          <w:rFonts w:ascii="Cambria" w:eastAsia="Times-Roman" w:hAnsi="Cambria" w:cs="Arial"/>
          <w:sz w:val="20"/>
          <w:szCs w:val="20"/>
        </w:rPr>
        <w:t>, a przy zmianach potwierdzenie, że zmiany zostały zaakceptowane przez autora projektu i inspektora nadzoru oraz że teren budowy został uprz</w:t>
      </w:r>
      <w:r w:rsidRPr="00BF0B98">
        <w:rPr>
          <w:rFonts w:ascii="Cambria" w:eastAsia="TTE1FA5458t00" w:hAnsi="Cambria" w:cs="Arial"/>
          <w:sz w:val="20"/>
          <w:szCs w:val="20"/>
        </w:rPr>
        <w:t>ą</w:t>
      </w:r>
      <w:r w:rsidRPr="00BF0B98">
        <w:rPr>
          <w:rFonts w:ascii="Cambria" w:eastAsia="Times-Roman" w:hAnsi="Cambria" w:cs="Arial"/>
          <w:sz w:val="20"/>
          <w:szCs w:val="20"/>
        </w:rPr>
        <w:t>tni</w:t>
      </w:r>
      <w:r w:rsidRPr="00BF0B98">
        <w:rPr>
          <w:rFonts w:ascii="Cambria" w:eastAsia="TTE1FA5458t00" w:hAnsi="Cambria" w:cs="Arial"/>
          <w:sz w:val="20"/>
          <w:szCs w:val="20"/>
        </w:rPr>
        <w:t>ę</w:t>
      </w:r>
      <w:r w:rsidRPr="00BF0B98">
        <w:rPr>
          <w:rFonts w:ascii="Cambria" w:eastAsia="Times-Roman" w:hAnsi="Cambria" w:cs="Arial"/>
          <w:sz w:val="20"/>
          <w:szCs w:val="20"/>
        </w:rPr>
        <w:t>ty – 2 egz.,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atesty, certyfikaty i aprobaty zgodno</w:t>
      </w:r>
      <w:r w:rsidRPr="00BF0B98">
        <w:rPr>
          <w:rFonts w:ascii="Cambria" w:eastAsia="TTE1FA5458t00" w:hAnsi="Cambria" w:cs="Arial"/>
          <w:sz w:val="20"/>
          <w:szCs w:val="20"/>
        </w:rPr>
        <w:t>ś</w:t>
      </w:r>
      <w:r w:rsidRPr="00BF0B98">
        <w:rPr>
          <w:rFonts w:ascii="Cambria" w:eastAsia="Times-Roman" w:hAnsi="Cambria" w:cs="Arial"/>
          <w:sz w:val="20"/>
          <w:szCs w:val="20"/>
        </w:rPr>
        <w:t>ci na wbudowane materiały zgodnie ze specyfikacj</w:t>
      </w:r>
      <w:r w:rsidRPr="00BF0B98">
        <w:rPr>
          <w:rFonts w:ascii="Cambria" w:eastAsia="TTE1FA5458t00" w:hAnsi="Cambria" w:cs="Arial"/>
          <w:sz w:val="20"/>
          <w:szCs w:val="20"/>
        </w:rPr>
        <w:t xml:space="preserve">ą techniczną </w:t>
      </w:r>
      <w:r w:rsidRPr="00BF0B98">
        <w:rPr>
          <w:rFonts w:ascii="Cambria" w:eastAsia="Times-Roman" w:hAnsi="Cambria" w:cs="Arial"/>
          <w:sz w:val="20"/>
          <w:szCs w:val="20"/>
        </w:rPr>
        <w:t xml:space="preserve">wykonania i odbioru robót - 1 </w:t>
      </w:r>
      <w:proofErr w:type="spellStart"/>
      <w:r w:rsidRPr="00BF0B98">
        <w:rPr>
          <w:rFonts w:ascii="Cambria" w:eastAsia="Times-Roman" w:hAnsi="Cambria" w:cs="Arial"/>
          <w:sz w:val="20"/>
          <w:szCs w:val="20"/>
        </w:rPr>
        <w:t>egz</w:t>
      </w:r>
      <w:proofErr w:type="spellEnd"/>
      <w:r w:rsidRPr="00BF0B98">
        <w:rPr>
          <w:rFonts w:ascii="Cambria" w:eastAsia="Times-Roman" w:hAnsi="Cambria" w:cs="Arial"/>
          <w:sz w:val="20"/>
          <w:szCs w:val="20"/>
        </w:rPr>
        <w:t>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pomiary geodezyjne zakończonej inwestycji.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Odbiór końcowy nastąpi w ciągu 14 dni od daty powiadomienia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przez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BF0B98">
        <w:rPr>
          <w:rFonts w:ascii="Cambria" w:hAnsi="Cambria" w:cs="Arial"/>
          <w:bCs/>
          <w:sz w:val="20"/>
          <w:szCs w:val="20"/>
        </w:rPr>
        <w:t>i dostarczenia kompletu dokumentów o których mowa w ust. 2 niniejszego paragrafu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zakończy czynności odbioru najpóźniej w ciągu 14 dni, licząc od daty rozpoczęcia odbioru, o ile nie nastąpi przerwanie czynności odbiorowych.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  <w:tab w:val="num" w:pos="786"/>
        </w:tabs>
        <w:spacing w:after="60" w:line="276" w:lineRule="auto"/>
        <w:ind w:hanging="108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Jeżeli w toku czynności odbioru zostaną stwierdzone wady lub braki:</w:t>
      </w:r>
    </w:p>
    <w:p w:rsidR="00BF0B98" w:rsidRPr="00BF0B98" w:rsidRDefault="00BF0B98" w:rsidP="004912B9">
      <w:pPr>
        <w:tabs>
          <w:tab w:val="num" w:pos="426"/>
        </w:tabs>
        <w:spacing w:after="6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1)   nadające się do usunięcia – Zamawiający odmówi odbioru do czasu usunięcia wad lub braków, </w:t>
      </w:r>
    </w:p>
    <w:p w:rsidR="00BF0B98" w:rsidRPr="00BF0B98" w:rsidRDefault="00BF0B98" w:rsidP="004912B9">
      <w:pPr>
        <w:tabs>
          <w:tab w:val="num" w:pos="426"/>
        </w:tabs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2)  nie nadające się do usunięcia – Zamawiający zażąda ponownego wykonania robót lub obniżenia wynagrodzenia   Wykonawcy, stosownie do obniżenia wartości użytkowej przedmiotu umowy. Odbiór robót z wadami nie nadającymi się do usunięcia może nastąpić wyłącznie w przypadku, gdy nie będzie to stanowić o trwałości przedmiotu umowy potwierdzonej przez inspektora nadzoru.</w:t>
      </w:r>
    </w:p>
    <w:p w:rsidR="00BF0B98" w:rsidRPr="00BF0B98" w:rsidRDefault="00BF0B98" w:rsidP="004912B9">
      <w:pPr>
        <w:pStyle w:val="Akapitzlist"/>
        <w:numPr>
          <w:ilvl w:val="0"/>
          <w:numId w:val="21"/>
        </w:numPr>
        <w:tabs>
          <w:tab w:val="clear" w:pos="1080"/>
          <w:tab w:val="left" w:pos="284"/>
          <w:tab w:val="num" w:pos="426"/>
        </w:tabs>
        <w:spacing w:after="120"/>
        <w:ind w:left="426" w:hanging="284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Jeżeli w toku czynności odbioru zostanie stwierdzone, że przedmiot umowy nie osiągnął gotowości do odbioru z powodu nieukończenia prac, wad lub nie przeprowadzenia wszystkich prób, z przyczyn leżących po stronie Wykonawcy, Zamawiający może odmówić odbioru, a fakt ten nie może być podstawą do przedłużenia terminu wykonania przedmiotu umowy o którym mowa w § 2, natomiast będzie podstawą do naliczenia przez Zamawiającego stosownych kar umownych za niewykonanie umowy w terminie. W takim przypadku Wykonawca ma obowiązek usunięcia wad i ponownego zgłoszenia elementu do odbioru bez prawa do dodatkowego wynagrodzenia. </w:t>
      </w:r>
    </w:p>
    <w:p w:rsidR="00BF0B98" w:rsidRPr="00BF0B98" w:rsidRDefault="00BF0B98" w:rsidP="004912B9">
      <w:pPr>
        <w:pStyle w:val="Akapitzlist"/>
        <w:tabs>
          <w:tab w:val="left" w:pos="284"/>
        </w:tabs>
        <w:spacing w:after="120"/>
        <w:ind w:left="426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16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 zakończeniu robót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zobowiązany jest uporządkować teren budowy, przywrócić stan pierwotny dróg, drogę  dojazdową na plac budowy i przekazać go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sz w:val="20"/>
          <w:szCs w:val="20"/>
        </w:rPr>
        <w:t xml:space="preserve"> w terminie ustalonym dla odbioru końcowego robót.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17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złej jakości prac (niezgodnej z aktualnie obowiązującymi normami i przepisami), stwierdzonych dwukrotnym dowodem pisemnym (wpis do dziennika budowy lub powiadomienie na piśmie),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odstąpić od umowy w terminie natychmiastowym z przyczyn leżących po stronie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, a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będzie obciążony wszelkimi kosztami z tego tytułu.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18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jest odpowiedzialny względem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, jeżeli wykonany przedmiot umowy ma wady zmniejszające jego wartość lub użyteczność.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jest odpowiedzialny z tytułu rękojmi za wady fizyczne wykonanych robót istniejące w czasie odbioru końcowego oraz za wady i awarie powstałe po odbiorze w okresie trwania rękojmi.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 wykryciu wady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jest zobowiązany zawiadomić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BF0B98">
        <w:rPr>
          <w:rFonts w:ascii="Cambria" w:hAnsi="Cambria" w:cs="Arial"/>
          <w:sz w:val="20"/>
          <w:szCs w:val="20"/>
        </w:rPr>
        <w:t xml:space="preserve">pisemnie w terminie 7 dni od daty </w:t>
      </w:r>
      <w:r w:rsidRPr="00BF0B98">
        <w:rPr>
          <w:rFonts w:ascii="Cambria" w:hAnsi="Cambria" w:cs="Arial"/>
          <w:sz w:val="20"/>
          <w:szCs w:val="20"/>
        </w:rPr>
        <w:br/>
        <w:t xml:space="preserve">jej ujawnienia. Istnienie wady stwierdza się protokolarnie po przeprowadzeniu oględzin. O dacie oględzin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poinformuje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na 7 dni przed planowanym terminem.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stwierdzenia istnienia wady obciążającej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wyznacza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odpowiedni termin na jej usunięcie. Usunięcie wady stwierdza się protokolarnie.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nie usunięcia, przez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, w wyznaczonym terminie ujawnionych wad wykonanych robót,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zlecić ich usunięcie na koszt i ryzyko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innemu wykonawcy. 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Jeżeli wady uniemożliwiają użytkowanie przedmiotu umowy zgodnie z jego przeznaczeniem,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obniżyć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wynagrodzenie za ten przedmiot odpowiednio do utraconej wartości użytkowej, estetycznej i technicznej.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19</w:t>
      </w:r>
    </w:p>
    <w:p w:rsidR="00026164" w:rsidRPr="003E3F2B" w:rsidRDefault="00026164" w:rsidP="00026164">
      <w:pPr>
        <w:spacing w:line="276" w:lineRule="auto"/>
        <w:ind w:left="426" w:hanging="426"/>
        <w:jc w:val="both"/>
        <w:outlineLvl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1.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 xml:space="preserve">Na zasadach określonych w niniejszej umowie, niezależnie od </w:t>
      </w:r>
      <w:r>
        <w:rPr>
          <w:rFonts w:ascii="Cambria" w:hAnsi="Cambria" w:cs="Arial"/>
          <w:sz w:val="20"/>
          <w:szCs w:val="20"/>
        </w:rPr>
        <w:t xml:space="preserve">udzielonej rękojmi na okres 60 miesięcy </w:t>
      </w:r>
      <w:r w:rsidRPr="003E3F2B">
        <w:rPr>
          <w:rFonts w:ascii="Cambria" w:hAnsi="Cambria" w:cs="Arial"/>
          <w:sz w:val="20"/>
          <w:szCs w:val="20"/>
        </w:rPr>
        <w:t xml:space="preserve">Wykonawca udziela Zamawiającemu </w:t>
      </w:r>
      <w:r>
        <w:rPr>
          <w:rFonts w:ascii="Cambria" w:hAnsi="Cambria" w:cs="Arial"/>
          <w:sz w:val="20"/>
          <w:szCs w:val="20"/>
        </w:rPr>
        <w:t>…..</w:t>
      </w:r>
      <w:r w:rsidRPr="003E3F2B">
        <w:rPr>
          <w:rFonts w:ascii="Cambria" w:hAnsi="Cambria" w:cs="Arial"/>
          <w:sz w:val="20"/>
          <w:szCs w:val="20"/>
        </w:rPr>
        <w:t xml:space="preserve"> miesięcznej gwarancji jakości wykonanych prac.</w:t>
      </w:r>
    </w:p>
    <w:p w:rsidR="00026164" w:rsidRPr="003E3F2B" w:rsidRDefault="00026164" w:rsidP="00026164">
      <w:p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2.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Uprawnienia z tytułu gwarancji nie naruszają uprawnień Zamawiającego z tytułu rękojmi.</w:t>
      </w:r>
    </w:p>
    <w:p w:rsidR="00026164" w:rsidRPr="003E3F2B" w:rsidRDefault="00026164" w:rsidP="00026164">
      <w:p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lastRenderedPageBreak/>
        <w:t xml:space="preserve">3.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Zamawiający może wykonywać uprawnienia z tytułu rękojmi za wady fizyczne rzeczy niezależnie od uprawnień wynikających z gwarancji.</w:t>
      </w:r>
    </w:p>
    <w:p w:rsidR="00026164" w:rsidRPr="003E3F2B" w:rsidRDefault="00026164" w:rsidP="00026164">
      <w:p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4.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Jeżeli z jakiegokolwiek powodu Wykonawca nie usunie wady (usterki) lub nie wykona napraw przedmiotu umowy w terminie 14 dni liczonym od daty ustalonej przez Zamawiającego na ich realizację, Zamawiający ma prawo zaangażować innego Wykonawcę do usunięcia wad (usterek) oraz wykonania napraw, a Wykonawca zobowiązany jest pokryć związane z tym koszty wraz z naliczonymi karami umownymi za przekroczenie terminu usunięcia wad i usterek liczonych do faktycznego terminu ich wykonania przez wykonawcę lub innego Wykonawcę.</w:t>
      </w:r>
    </w:p>
    <w:p w:rsidR="00026164" w:rsidRPr="003E3F2B" w:rsidRDefault="00026164" w:rsidP="00026164">
      <w:pPr>
        <w:spacing w:line="276" w:lineRule="auto"/>
        <w:ind w:left="720" w:hanging="720"/>
        <w:jc w:val="both"/>
        <w:outlineLvl w:val="0"/>
        <w:rPr>
          <w:rFonts w:ascii="Cambria" w:hAnsi="Cambria" w:cs="Arial"/>
          <w:sz w:val="20"/>
          <w:szCs w:val="20"/>
        </w:rPr>
      </w:pPr>
      <w:bookmarkStart w:id="1" w:name="_Toc415435792"/>
      <w:r w:rsidRPr="003E3F2B">
        <w:rPr>
          <w:rFonts w:ascii="Cambria" w:hAnsi="Cambria" w:cs="Arial"/>
          <w:sz w:val="20"/>
          <w:szCs w:val="20"/>
        </w:rPr>
        <w:t xml:space="preserve">5. </w:t>
      </w:r>
      <w:r>
        <w:rPr>
          <w:rFonts w:ascii="Cambria" w:hAnsi="Cambria" w:cs="Arial"/>
          <w:sz w:val="20"/>
          <w:szCs w:val="20"/>
        </w:rPr>
        <w:t xml:space="preserve">    </w:t>
      </w:r>
      <w:r w:rsidRPr="003E3F2B">
        <w:rPr>
          <w:rFonts w:ascii="Cambria" w:hAnsi="Cambria" w:cs="Arial"/>
          <w:sz w:val="20"/>
          <w:szCs w:val="20"/>
        </w:rPr>
        <w:t>Rękojmia za wady</w:t>
      </w:r>
      <w:bookmarkEnd w:id="1"/>
      <w:r w:rsidRPr="003E3F2B">
        <w:rPr>
          <w:rFonts w:ascii="Cambria" w:hAnsi="Cambria" w:cs="Arial"/>
          <w:sz w:val="20"/>
          <w:szCs w:val="20"/>
        </w:rPr>
        <w:t>: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Zamawiającemu, na zasadach określonych w Kodeksie cywilnym i niniejszej umowie, przysługują uprawnienia z tytułu rękojmi za wady fizyczne i wady prawne przedmiotu umowy.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Odpowiedzialność Wykonawcy z tytułu rękojmi powstaje z mocy prawa, ma charakter bezwzględny i jest niezależna od wiedzy oraz winy Wykonawcy.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okresie trwania rękojmi</w:t>
      </w:r>
      <w:r>
        <w:rPr>
          <w:rFonts w:ascii="Cambria" w:hAnsi="Cambria" w:cs="Arial"/>
          <w:sz w:val="20"/>
          <w:szCs w:val="20"/>
        </w:rPr>
        <w:t xml:space="preserve"> </w:t>
      </w:r>
      <w:r w:rsidRPr="003E3F2B">
        <w:rPr>
          <w:rFonts w:ascii="Cambria" w:hAnsi="Cambria" w:cs="Arial"/>
          <w:sz w:val="20"/>
          <w:szCs w:val="20"/>
        </w:rPr>
        <w:t xml:space="preserve"> Wykonawca będzie usuwał wady swoim kosztem i staraniem.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Uprawnienia z tytułu rękojmi za wady fizyczne wygasają po upływie </w:t>
      </w:r>
      <w:r>
        <w:rPr>
          <w:rFonts w:ascii="Cambria" w:hAnsi="Cambria" w:cs="Arial"/>
          <w:sz w:val="20"/>
          <w:szCs w:val="20"/>
        </w:rPr>
        <w:t>60</w:t>
      </w:r>
      <w:r w:rsidRPr="003E3F2B">
        <w:rPr>
          <w:rFonts w:ascii="Cambria" w:hAnsi="Cambria" w:cs="Arial"/>
          <w:sz w:val="20"/>
          <w:szCs w:val="20"/>
        </w:rPr>
        <w:t xml:space="preserve"> </w:t>
      </w:r>
      <w:proofErr w:type="spellStart"/>
      <w:r w:rsidRPr="003E3F2B">
        <w:rPr>
          <w:rFonts w:ascii="Cambria" w:hAnsi="Cambria" w:cs="Arial"/>
          <w:sz w:val="20"/>
          <w:szCs w:val="20"/>
        </w:rPr>
        <w:t>m-cy</w:t>
      </w:r>
      <w:proofErr w:type="spellEnd"/>
      <w:r w:rsidRPr="003E3F2B">
        <w:rPr>
          <w:rFonts w:ascii="Cambria" w:hAnsi="Cambria" w:cs="Arial"/>
          <w:sz w:val="20"/>
          <w:szCs w:val="20"/>
        </w:rPr>
        <w:t xml:space="preserve"> licząc od dnia sporządzenia protokołu końcowego odbioru robót.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O istnieniu wady przedmiotu umowy Zamawiający obowiązany jest zawiadomić wykonawcę na piśmie niezwłocznie po wykryciu wady. 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pisemnym powiadomieniu o istnieniu wady, Zamawiający wyznacza wykonawcy termin usunięcia wady. Termin ten powinien być możliwy do dotrzymania przez Wykonawcę uwzględniając technologię usunięcia wady.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Usunięcie wady powinno być stwierdzone protokołem podpisanym przez strony umowy.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Zabezpieczenie roszczeń z tytułu rękojmi następuje na zasadach określonych w §1</w:t>
      </w:r>
      <w:r>
        <w:rPr>
          <w:rFonts w:ascii="Cambria" w:hAnsi="Cambria" w:cs="Arial"/>
          <w:sz w:val="20"/>
          <w:szCs w:val="20"/>
        </w:rPr>
        <w:t>3</w:t>
      </w:r>
      <w:r w:rsidRPr="003E3F2B">
        <w:rPr>
          <w:rFonts w:ascii="Cambria" w:hAnsi="Cambria" w:cs="Arial"/>
          <w:sz w:val="20"/>
          <w:szCs w:val="20"/>
        </w:rPr>
        <w:t xml:space="preserve"> niniejszej umowy.</w:t>
      </w:r>
    </w:p>
    <w:p w:rsidR="00026164" w:rsidRPr="003E3F2B" w:rsidRDefault="00026164" w:rsidP="00026164">
      <w:pPr>
        <w:spacing w:line="276" w:lineRule="auto"/>
        <w:ind w:left="1068" w:hanging="1068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6. </w:t>
      </w:r>
      <w:r>
        <w:rPr>
          <w:rFonts w:ascii="Cambria" w:hAnsi="Cambria" w:cs="Arial"/>
          <w:sz w:val="20"/>
          <w:szCs w:val="20"/>
        </w:rPr>
        <w:t xml:space="preserve">    </w:t>
      </w:r>
      <w:r w:rsidRPr="003E3F2B">
        <w:rPr>
          <w:rFonts w:ascii="Cambria" w:hAnsi="Cambria" w:cs="Arial"/>
          <w:sz w:val="20"/>
          <w:szCs w:val="20"/>
        </w:rPr>
        <w:t>Gwarancja jakości:</w:t>
      </w:r>
    </w:p>
    <w:p w:rsidR="00026164" w:rsidRPr="003E3F2B" w:rsidRDefault="00026164" w:rsidP="00026164">
      <w:pPr>
        <w:pStyle w:val="Akapitzlist"/>
        <w:numPr>
          <w:ilvl w:val="1"/>
          <w:numId w:val="45"/>
        </w:numPr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Niezależnie od rękojmi Wykonawca udziela niniejszym Zamawiającemu … miesięcznej gwarancji jakości wykonania prac. Termin gwarancji będzie liczony od dnia podpisania protokołu końcowego odbioru robót.</w:t>
      </w:r>
    </w:p>
    <w:p w:rsidR="00026164" w:rsidRPr="003E3F2B" w:rsidRDefault="00026164" w:rsidP="00026164">
      <w:pPr>
        <w:pStyle w:val="Akapitzlist"/>
        <w:numPr>
          <w:ilvl w:val="1"/>
          <w:numId w:val="45"/>
        </w:numPr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Szczegółowe warunki gwarancji zostały określone we wzorze dokumentu gwarancyjnego stanowiącego załącznik do niniejszej umowy.</w:t>
      </w:r>
    </w:p>
    <w:p w:rsidR="00026164" w:rsidRPr="003E3F2B" w:rsidRDefault="00026164" w:rsidP="00026164">
      <w:pPr>
        <w:pStyle w:val="Akapitzlist"/>
        <w:numPr>
          <w:ilvl w:val="1"/>
          <w:numId w:val="45"/>
        </w:numPr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dniu sporządzenia protokołu końcowego odbioru robót Wykonawca przekaże Zamawiającemu kartę gwarancyjną zgodną ze wzorem, o której mowa powyżej.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Bieg gwarancji rozpoczyna się z dniem końcowym odbioru przedmiotu umowy przez Zamawiającego.</w:t>
      </w:r>
    </w:p>
    <w:p w:rsidR="00026164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okresie gwarancyjnym i trwania rękojmi Wykonawca zobowiązuje się do usunięcia powstałych wad (usterek)</w:t>
      </w:r>
      <w:r>
        <w:rPr>
          <w:rFonts w:ascii="Cambria" w:hAnsi="Cambria" w:cs="Arial"/>
          <w:sz w:val="20"/>
          <w:szCs w:val="20"/>
        </w:rPr>
        <w:t xml:space="preserve">. 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Koszt serwisowania, przeglądów gwarancyjnych łącznie z wymianą materiałów eksploatacyjnych zamontowanych urządzeń, w okresie gwarancji ponosi Wykonawca.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Wykonawca będzie usuwał wady (usterki) w okresie odpowiedzialności swoim kosztem i staraniem.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Usunięcia wady (usterki) oraz dokonanie napraw będzie stwierdzone protokolarnie, po uprzednim zawiadomieniu przez Wykonawcę Zamawiającego o jej usunięciu lub dokonaniu.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Czas reakcji na zgłoszenie usterki: przystąpienie do usunięcia usterki nie przekroczy 7 dni od zgłoszenia usterki (powiadomienia telefonicznego, a następnie potwierdza zgłoszenie faksem bądź mailem), z wyłączeniem dni ustawowo wolnych od pracy.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Naprawa gwarancyjna będzie wykonana w terminie nie dłuż</w:t>
      </w:r>
      <w:r>
        <w:rPr>
          <w:rFonts w:ascii="Cambria" w:hAnsi="Cambria" w:cs="Arial"/>
          <w:sz w:val="20"/>
          <w:szCs w:val="20"/>
        </w:rPr>
        <w:t>sz</w:t>
      </w:r>
      <w:r w:rsidRPr="003E3F2B">
        <w:rPr>
          <w:rFonts w:ascii="Cambria" w:hAnsi="Cambria" w:cs="Arial"/>
          <w:sz w:val="20"/>
          <w:szCs w:val="20"/>
        </w:rPr>
        <w:t>ym niż 14 dni, licząc od dnia przyjęcia zgłoszenia (telefonicznie , faksem lub e-mailem), chyba że Strony w oparciu o stosowny protokół konieczności wzajemnie podpisany uzgodnią dłuższy czas naprawy.</w:t>
      </w:r>
    </w:p>
    <w:p w:rsidR="00026164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Gwarancja ulega automatycznie przedłużeniu o okres naprawy, tj. czas liczony od zgłoszenia istnienia wady do usunięcia wady stwierdzonego protokolarnie.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lastRenderedPageBreak/>
        <w:t>Zamawiającemu przysługuje prawo zlecenia świadczenia zastępczego na koszt Wykonawcy w przypadku uchylania usuwania w wyznaczonym terminie zgłoszonych wad i usterek w okresie obowiązywania rękojmi i gwarancji.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20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niewykonania lub nienależytego wykonania umowy naliczone będą kary umowne:</w:t>
      </w:r>
    </w:p>
    <w:p w:rsidR="00BF0B98" w:rsidRPr="00BF0B98" w:rsidRDefault="00BF0B98" w:rsidP="004912B9">
      <w:pPr>
        <w:numPr>
          <w:ilvl w:val="0"/>
          <w:numId w:val="24"/>
        </w:numPr>
        <w:tabs>
          <w:tab w:val="clear" w:pos="1560"/>
          <w:tab w:val="num" w:pos="426"/>
        </w:tabs>
        <w:spacing w:after="120"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zapłaci </w:t>
      </w:r>
      <w:r w:rsidRPr="00BF0B98">
        <w:rPr>
          <w:rFonts w:ascii="Cambria" w:hAnsi="Cambria" w:cs="Arial"/>
          <w:b/>
          <w:bCs/>
          <w:sz w:val="20"/>
          <w:szCs w:val="20"/>
        </w:rPr>
        <w:t>Zamawiającemu</w:t>
      </w:r>
      <w:r w:rsidRPr="00BF0B98">
        <w:rPr>
          <w:rFonts w:ascii="Cambria" w:hAnsi="Cambria" w:cs="Arial"/>
          <w:sz w:val="20"/>
          <w:szCs w:val="20"/>
        </w:rPr>
        <w:t xml:space="preserve"> karę umowną: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wykonaniu terminu częściowego i końcowego przedmiotu umowy w wysokości 0,1 % wynagrodzenia brutto określonego w § 10 ust. 1 umowy, za każdy dzień zwłoki;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nieprzedłożenie do zaakceptowania projektu umowy o podwykonawstwo, której przedmiotem są roboty budowlane, lub projektu jej zmiany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nieprzedłożenie poświadczonej za zgodność z oryginałem kopii umowy o podwykonawstwo lub jej zmiany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brak zapłaty lub nieterminową zapłatę wynagrodzenia należnego podwykonawcom lub dalszym podwykonawcom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niewprowadzenie zmiany umowy o podwykonawstwo w zakresie terminu zapłaty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usunięciu wad i usterek w okresie rękojmi w wysokości 0,2 % wynagrodzenia brutto określonego</w:t>
      </w:r>
      <w:r w:rsidRPr="00BF0B98">
        <w:rPr>
          <w:rFonts w:ascii="Cambria" w:hAnsi="Cambria" w:cs="Arial"/>
          <w:sz w:val="20"/>
          <w:szCs w:val="20"/>
        </w:rPr>
        <w:br/>
        <w:t>w § 10 ust. 1 umowy, za każdy dzień zwłoki liczonej od daty wyznaczonej na usunięcie wad;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każdy stwierdzony przypadek nienależytego wykonania robót opisany  w § 10 ust. 3 umowy w wysokości 0,3 % wynagrodzenia brutto określonego w § 10 ust. 1 umowy</w:t>
      </w:r>
    </w:p>
    <w:p w:rsidR="00E85A04" w:rsidRDefault="00E85A04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 zastosowanie materiałów równoważnych, które będą miału negatywny wpływ na osiągnięte wskaźniki o których mowa w pkt. 3.3 SIWZ </w:t>
      </w:r>
      <w:r w:rsidRPr="00BF0B98">
        <w:rPr>
          <w:rFonts w:ascii="Cambria" w:hAnsi="Cambria" w:cs="Arial"/>
          <w:sz w:val="20"/>
          <w:szCs w:val="20"/>
        </w:rPr>
        <w:t>w wysokości</w:t>
      </w:r>
      <w:r w:rsidR="00AD1294">
        <w:rPr>
          <w:rFonts w:ascii="Cambria" w:hAnsi="Cambria" w:cs="Arial"/>
          <w:sz w:val="20"/>
          <w:szCs w:val="20"/>
        </w:rPr>
        <w:t xml:space="preserve"> utraconych korzyści realizowanego projektu.  </w:t>
      </w:r>
      <w:r w:rsidRPr="00BF0B98">
        <w:rPr>
          <w:rFonts w:ascii="Cambria" w:hAnsi="Cambria" w:cs="Arial"/>
          <w:sz w:val="20"/>
          <w:szCs w:val="20"/>
        </w:rPr>
        <w:t xml:space="preserve"> 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odstąpienie od umowy przez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z przyczyn nie zawinionych przez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br/>
        <w:t xml:space="preserve">oraz odstąpienia od umowy przez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w przypadkach określonych w § 17 i § 21 ust. 2 pkt. 3 </w:t>
      </w:r>
      <w:r>
        <w:rPr>
          <w:rFonts w:ascii="Cambria" w:hAnsi="Cambria" w:cs="Arial"/>
          <w:sz w:val="20"/>
          <w:szCs w:val="20"/>
        </w:rPr>
        <w:t xml:space="preserve">i 4 </w:t>
      </w:r>
      <w:r w:rsidRPr="00BF0B98">
        <w:rPr>
          <w:rFonts w:ascii="Cambria" w:hAnsi="Cambria" w:cs="Arial"/>
          <w:sz w:val="20"/>
          <w:szCs w:val="20"/>
        </w:rPr>
        <w:t>umowy w wysokości 5 % wynagrodzenia brutto określonego w § 10 ust. 1 umowy.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Zamawiający </w:t>
      </w:r>
      <w:r w:rsidRPr="00BF0B98">
        <w:rPr>
          <w:rFonts w:ascii="Cambria" w:hAnsi="Cambria" w:cs="Arial"/>
          <w:sz w:val="20"/>
          <w:szCs w:val="20"/>
        </w:rPr>
        <w:t xml:space="preserve">zapłaci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karę umowną: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zwłokę w przekazaniu dokumentacji budowlanej w wysokości 0,1 % wynagrodzenia brutto określonego </w:t>
      </w:r>
      <w:r w:rsidRPr="00BF0B98">
        <w:rPr>
          <w:rFonts w:ascii="Cambria" w:hAnsi="Cambria" w:cs="Arial"/>
          <w:sz w:val="20"/>
          <w:szCs w:val="20"/>
        </w:rPr>
        <w:br/>
        <w:t>w § 10 ust. 1 umowy, licząc od terminu umownego na jej przekazanie;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przekazaniu placu budowy w wysokości 0,1 % wynagrodzenia brutto określonego w § 10 ust. 1 umowy, za każdy dzień zwłoki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zwłokę w przeprowadzeniu odbioru końcowego w wysokości 0,1 % wynagrodzenia brutto określonego </w:t>
      </w:r>
      <w:r w:rsidRPr="00BF0B98">
        <w:rPr>
          <w:rFonts w:ascii="Cambria" w:hAnsi="Cambria" w:cs="Arial"/>
          <w:sz w:val="20"/>
          <w:szCs w:val="20"/>
        </w:rPr>
        <w:br/>
        <w:t>w § 10 ust. 1 umowy, za każdy dzień zwłoki licząc od następnego dnia po terminie, w którym odbiór miał być zakończony.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color w:val="000000"/>
          <w:sz w:val="20"/>
          <w:szCs w:val="20"/>
        </w:rPr>
        <w:t>Naliczone kary umowne stają się wymagalne jeżeli  Wykonawca w terminie 5 dni od daty otrzymania oświadczenia złożonego przez Zamawiającego o naliczeniu kar umownych nie dokonał ich zapłaty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color w:val="000000"/>
          <w:sz w:val="20"/>
          <w:szCs w:val="20"/>
        </w:rPr>
        <w:t>Zamawiający jest uprawniony do potrącenia z faktury kar umownych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Strony zastrzegają sobie prawo dochodzenia odszkodowania uzupełniającego na zasadach ogólnych przepisów Kodeksu Cywilnego w sytuacji, gdy szkoda przewyższy wysokość kar umownych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21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Stronom przysługuje prawo odstąpienia od umowy. W przypadku odstąpienia od umowy przez jedną ze stron,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powinien natychmiast wstrzymać i zabezpieczyć nie zakończone roboty oraz plac budowy.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Zamawiającemu</w:t>
      </w:r>
      <w:r w:rsidRPr="00BF0B98">
        <w:rPr>
          <w:rFonts w:ascii="Cambria" w:hAnsi="Cambria" w:cs="Arial"/>
          <w:sz w:val="20"/>
          <w:szCs w:val="20"/>
        </w:rPr>
        <w:t xml:space="preserve"> przysługuje prawo do odstąpienia od umowy w terminie 14 dni, gdy: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wystąpi istotna zmiana okoliczności powodującej, że wykonanie umowy nie leży w interesie publicznym, czego nie można było przewidzieć w chwili zawarcia umowy;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zostanie zajęty cały majątek </w:t>
      </w:r>
      <w:r w:rsidRPr="00BF0B98">
        <w:rPr>
          <w:rFonts w:ascii="Cambria" w:hAnsi="Cambria" w:cs="Arial"/>
          <w:b/>
          <w:bCs/>
          <w:sz w:val="20"/>
          <w:szCs w:val="20"/>
        </w:rPr>
        <w:t>Wykonawcy;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nie rozpoczął robót bez uzasadnionych przyczyn oraz nie kontynuuje ich pomimo pisemnego wezwania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bCs/>
          <w:sz w:val="20"/>
          <w:szCs w:val="20"/>
        </w:rPr>
        <w:t>bez uzasadnionej przyczyny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przerwał realizację robót i przerwa trwa dłużej niż jeden tydzień.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Konieczność wielokrotnego dokonywania bezpośredniej zapłaty podwykonawcy lub dalszemu podwykonawcy, lub konieczność dokonania bezpośrednich zapłat na sumę większą niż 5% wartości umowy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Wykonawcy </w:t>
      </w:r>
      <w:r w:rsidRPr="00BF0B98">
        <w:rPr>
          <w:rFonts w:ascii="Cambria" w:hAnsi="Cambria" w:cs="Arial"/>
          <w:sz w:val="20"/>
          <w:szCs w:val="20"/>
        </w:rPr>
        <w:t xml:space="preserve">przysługuje prawo do odstąpienia od umowy w terminie 14 dni , gdy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Zamawiający </w:t>
      </w:r>
      <w:r w:rsidRPr="00BF0B98">
        <w:rPr>
          <w:rFonts w:ascii="Cambria" w:hAnsi="Cambria" w:cs="Arial"/>
          <w:sz w:val="20"/>
          <w:szCs w:val="20"/>
        </w:rPr>
        <w:t>nie przystąpił do odbioru końcowego, odmawia dokonania odbioru robót lub odmawia podpisania protokołu odbioru.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Odstąpienie od umowy powinno nastąpić w formie pisemnej pod rygorem nieważności takiego oświadczenia </w:t>
      </w:r>
      <w:r w:rsidRPr="00BF0B98">
        <w:rPr>
          <w:rFonts w:ascii="Cambria" w:hAnsi="Cambria" w:cs="Arial"/>
          <w:sz w:val="20"/>
          <w:szCs w:val="20"/>
        </w:rPr>
        <w:br/>
        <w:t>i powinno zawierać uzasadnienie.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odstąpienia od umowy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oraz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obciążają następujące obowiązki szczegółowe: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 w:hanging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w terminie 7 dni od daty odstąpienia od umowy,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przy udziale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sporządzi szczegółowy protokół inwentaryzacji robót w toku wg stanu na dzień odstąpienia;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zabezpieczy przerwane roboty w zakresie obustronnie uzgodnionym, na koszt tej strony, która była powodem odstąpienia od umowy;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niezwłocznie, ale nie później niż w ciągu 14 dni usunie z placu budowy urządzenia zaplecza przez niego dostarczone lub wniesione.</w:t>
      </w:r>
      <w:r w:rsidRPr="00BF0B98">
        <w:rPr>
          <w:rFonts w:ascii="Cambria" w:hAnsi="Cambria" w:cs="Arial"/>
          <w:bCs/>
          <w:sz w:val="20"/>
          <w:szCs w:val="20"/>
        </w:rPr>
        <w:t xml:space="preserve"> </w:t>
      </w:r>
    </w:p>
    <w:p w:rsidR="00BF0B98" w:rsidRPr="00BF0B98" w:rsidRDefault="00BF0B98" w:rsidP="004912B9">
      <w:pPr>
        <w:numPr>
          <w:ilvl w:val="2"/>
          <w:numId w:val="18"/>
        </w:numPr>
        <w:spacing w:after="120" w:line="276" w:lineRule="auto"/>
        <w:ind w:left="360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odstąpienia od umowy z przyczyn niezależnych od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zobowiązany jest do dokonania odbioru robót wykonanych do dnia odstąpienia od umowy, zapłaty wynagrodzenia za wykonane roboty oraz protokolarnego przejęcia placu budowy.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22</w:t>
      </w:r>
    </w:p>
    <w:p w:rsidR="00BF0B98" w:rsidRPr="00BF0B98" w:rsidRDefault="00BF0B98" w:rsidP="004912B9">
      <w:pPr>
        <w:pStyle w:val="Tekstpodstawowywcity2"/>
        <w:numPr>
          <w:ilvl w:val="1"/>
          <w:numId w:val="9"/>
        </w:num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sprawach nieuregulowanych niniejszą umową znajdują zastosowanie przepisy Kodeksu Cywilnego</w:t>
      </w:r>
      <w:r w:rsidRPr="00BF0B98">
        <w:rPr>
          <w:rFonts w:ascii="Cambria" w:hAnsi="Cambria" w:cs="Arial"/>
          <w:b/>
          <w:sz w:val="20"/>
          <w:szCs w:val="20"/>
        </w:rPr>
        <w:t>,</w:t>
      </w:r>
      <w:r w:rsidRPr="00BF0B98">
        <w:rPr>
          <w:rFonts w:ascii="Cambria" w:hAnsi="Cambria" w:cs="Arial"/>
          <w:sz w:val="20"/>
          <w:szCs w:val="20"/>
        </w:rPr>
        <w:t xml:space="preserve"> ustawy z dnia 29 stycznia 2004 r. Prawo zamówień publicznych (tekst jednolity </w:t>
      </w:r>
      <w:r w:rsidRPr="00BF0B98">
        <w:rPr>
          <w:rFonts w:ascii="Cambria" w:hAnsi="Cambria" w:cs="Arial"/>
          <w:bCs/>
          <w:sz w:val="20"/>
          <w:szCs w:val="20"/>
        </w:rPr>
        <w:t>Dz. U. z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pacing w:val="-4"/>
          <w:sz w:val="20"/>
          <w:szCs w:val="20"/>
        </w:rPr>
        <w:t>201</w:t>
      </w:r>
      <w:r w:rsidR="009737ED">
        <w:rPr>
          <w:rFonts w:ascii="Cambria" w:hAnsi="Cambria" w:cs="Arial"/>
          <w:spacing w:val="-4"/>
          <w:sz w:val="20"/>
          <w:szCs w:val="20"/>
        </w:rPr>
        <w:t>7</w:t>
      </w:r>
      <w:r w:rsidRPr="00BF0B98">
        <w:rPr>
          <w:rFonts w:ascii="Cambria" w:hAnsi="Cambria" w:cs="Arial"/>
          <w:spacing w:val="-4"/>
          <w:sz w:val="20"/>
          <w:szCs w:val="20"/>
        </w:rPr>
        <w:t xml:space="preserve"> r. poz. </w:t>
      </w:r>
      <w:r w:rsidR="009737ED">
        <w:rPr>
          <w:rFonts w:ascii="Cambria" w:hAnsi="Cambria" w:cs="Arial"/>
          <w:spacing w:val="-4"/>
          <w:sz w:val="20"/>
          <w:szCs w:val="20"/>
        </w:rPr>
        <w:t>1579</w:t>
      </w:r>
      <w:r w:rsidRPr="00BF0B98">
        <w:rPr>
          <w:rFonts w:ascii="Cambria" w:hAnsi="Cambria" w:cs="Arial"/>
          <w:spacing w:val="-4"/>
          <w:sz w:val="20"/>
          <w:szCs w:val="20"/>
        </w:rPr>
        <w:t xml:space="preserve"> z późn. zm.</w:t>
      </w:r>
      <w:r w:rsidRPr="00BF0B98">
        <w:rPr>
          <w:rFonts w:ascii="Cambria" w:hAnsi="Cambria" w:cs="Arial"/>
          <w:sz w:val="20"/>
          <w:szCs w:val="20"/>
        </w:rPr>
        <w:t xml:space="preserve">) oraz inne obowiązujące przepisy prawa. </w:t>
      </w:r>
    </w:p>
    <w:p w:rsidR="00BF0B98" w:rsidRPr="00BF0B98" w:rsidRDefault="00BF0B98" w:rsidP="004912B9">
      <w:pPr>
        <w:pStyle w:val="Tekstpodstawowywcity2"/>
        <w:numPr>
          <w:ilvl w:val="1"/>
          <w:numId w:val="9"/>
        </w:num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ewentualnych sporów rozstrzygać je będzie Sąd Powszechny właściwy dla siedziby </w:t>
      </w:r>
      <w:r w:rsidRPr="00BF0B98">
        <w:rPr>
          <w:rFonts w:ascii="Cambria" w:hAnsi="Cambria" w:cs="Arial"/>
          <w:b/>
          <w:sz w:val="20"/>
          <w:szCs w:val="20"/>
        </w:rPr>
        <w:t>Zamawiającego.</w:t>
      </w:r>
    </w:p>
    <w:p w:rsidR="00BF0B98" w:rsidRPr="00BF0B98" w:rsidRDefault="00BF0B98" w:rsidP="004912B9">
      <w:pPr>
        <w:pStyle w:val="Tekstpodstawowywcity2"/>
        <w:spacing w:line="276" w:lineRule="auto"/>
        <w:ind w:left="426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lastRenderedPageBreak/>
        <w:t>§ 23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Wszelkie zmiany treści umowy mogą nastąpić jedynie w formie pisemnej pod rygorem nieważności.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24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Umowa została sporządzona w trzech jednobrzmiących egzemplarzach, z czego 2 egzemplarze dla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="00F07F02">
        <w:rPr>
          <w:rFonts w:ascii="Cambria" w:hAnsi="Cambria" w:cs="Arial"/>
          <w:b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 xml:space="preserve">i 1 dla </w:t>
      </w:r>
      <w:r w:rsidRPr="00BF0B98">
        <w:rPr>
          <w:rFonts w:ascii="Cambria" w:hAnsi="Cambria" w:cs="Arial"/>
          <w:b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.              </w:t>
      </w:r>
    </w:p>
    <w:p w:rsidR="00BF0B98" w:rsidRPr="00BF0B98" w:rsidRDefault="00BF0B98" w:rsidP="00CF05DD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25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Integralną część niniejszej umowy stanowią :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Specyfikacja istotnych warunków zamówienia.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Oferta wykonawcy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Kosztorys ofertowy opracowany metodą szczegółową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Harmonogram finansowo – rzeczowy</w:t>
      </w:r>
    </w:p>
    <w:p w:rsidR="00BF0B98" w:rsidRPr="00BF0B98" w:rsidRDefault="00BF0B98" w:rsidP="004912B9">
      <w:pPr>
        <w:pStyle w:val="Tekstpodstawowywcity2"/>
        <w:spacing w:line="276" w:lineRule="auto"/>
        <w:ind w:left="720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"/>
        <w:spacing w:line="276" w:lineRule="auto"/>
        <w:rPr>
          <w:rFonts w:ascii="Cambria" w:hAnsi="Cambria" w:cs="Arial"/>
          <w:sz w:val="20"/>
        </w:rPr>
      </w:pPr>
      <w:r w:rsidRPr="00BF0B98">
        <w:rPr>
          <w:rFonts w:ascii="Cambria" w:hAnsi="Cambria" w:cs="Arial"/>
          <w:b/>
          <w:bCs/>
          <w:sz w:val="20"/>
        </w:rPr>
        <w:t>ZAMAWIAJĄCY:</w:t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  <w:t>WYKONAWCA:</w:t>
      </w:r>
    </w:p>
    <w:p w:rsidR="00B44D8D" w:rsidRDefault="00B44D8D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9A652C" w:rsidRDefault="009A652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p w:rsidR="009A652C" w:rsidRDefault="009A652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p w:rsidR="00BB3231" w:rsidRDefault="00BB3231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756A3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>
        <w:rPr>
          <w:rFonts w:ascii="Cambria" w:eastAsia="Calibri" w:hAnsi="Cambria" w:cs="Arial"/>
          <w:b/>
          <w:sz w:val="20"/>
          <w:szCs w:val="20"/>
        </w:rPr>
        <w:br w:type="column"/>
      </w:r>
      <w:r w:rsidR="00B5040C" w:rsidRPr="003F3495">
        <w:rPr>
          <w:rFonts w:ascii="Cambria" w:eastAsia="Calibri" w:hAnsi="Cambria" w:cs="Arial"/>
          <w:b/>
          <w:sz w:val="20"/>
          <w:szCs w:val="20"/>
        </w:rPr>
        <w:lastRenderedPageBreak/>
        <w:t>KARTA GWARANCYJNA</w:t>
      </w:r>
    </w:p>
    <w:p w:rsidR="00B5040C" w:rsidRPr="003F3495" w:rsidRDefault="00B5040C" w:rsidP="00B5040C">
      <w:pPr>
        <w:spacing w:after="0" w:line="276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wykonanych robót w okresie gwarancji</w:t>
      </w:r>
    </w:p>
    <w:p w:rsidR="00BB3231" w:rsidRDefault="00756A3C" w:rsidP="00BB3231">
      <w:pPr>
        <w:spacing w:after="0" w:line="276" w:lineRule="auto"/>
        <w:jc w:val="center"/>
        <w:rPr>
          <w:rFonts w:ascii="Cambria" w:hAnsi="Cambria"/>
          <w:b/>
        </w:rPr>
      </w:pPr>
      <w:r w:rsidRPr="00DD6EC8">
        <w:rPr>
          <w:rFonts w:ascii="Cambria" w:hAnsi="Cambria"/>
          <w:b/>
          <w:i/>
        </w:rPr>
        <w:t>„Termomodernizacja budynków użyteczności publicznej w Gminie Piekoszów</w:t>
      </w:r>
      <w:r>
        <w:rPr>
          <w:rFonts w:ascii="Cambria" w:hAnsi="Cambria"/>
          <w:b/>
          <w:i/>
        </w:rPr>
        <w:t>”</w:t>
      </w:r>
    </w:p>
    <w:p w:rsidR="00BB3231" w:rsidRPr="00BB3231" w:rsidRDefault="00BB3231" w:rsidP="00BB3231">
      <w:pPr>
        <w:spacing w:after="0" w:line="276" w:lineRule="auto"/>
        <w:jc w:val="center"/>
        <w:rPr>
          <w:rFonts w:ascii="Cambria" w:hAnsi="Cambria"/>
          <w:b/>
        </w:rPr>
      </w:pPr>
    </w:p>
    <w:p w:rsidR="00756A3C" w:rsidRDefault="00756A3C" w:rsidP="00756A3C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1 – Wykonanie termomodernizacji budynku Urzędu Gminy w Piekoszowie.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 xml:space="preserve"> </w:t>
      </w:r>
    </w:p>
    <w:p w:rsidR="00756A3C" w:rsidRPr="00F5270F" w:rsidRDefault="00756A3C" w:rsidP="00756A3C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2 – Wykonanie termomodernizacji budynku Zakładu Usług Komunalnych w 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Piekoszowie Sp. z o. </w:t>
      </w: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o.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</w:p>
    <w:p w:rsidR="00756A3C" w:rsidRPr="00F5270F" w:rsidRDefault="00756A3C" w:rsidP="00756A3C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3 – Wykonanie termomodernizacji budynku Szkoły Podstawowej w Łosieniu.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</w:p>
    <w:p w:rsidR="00BB3231" w:rsidRPr="00BB3231" w:rsidRDefault="00BB3231" w:rsidP="00BB3231">
      <w:pPr>
        <w:pStyle w:val="Bezodstpw"/>
        <w:tabs>
          <w:tab w:val="left" w:pos="9638"/>
        </w:tabs>
        <w:spacing w:line="276" w:lineRule="auto"/>
        <w:ind w:right="-1"/>
        <w:jc w:val="center"/>
        <w:rPr>
          <w:rFonts w:ascii="Cambria" w:hAnsi="Cambria" w:cs="ArialNarrow"/>
          <w:b/>
          <w:i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1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Przedmiot i termin gwarancji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Gwarant odpowiada wobec Zamawiającego z tytułu niniejszej Karty Gwarancyjnej za cały przedmiot Umowy, w tym także za części realizowane przez podwykonawców.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W okresie gwarancji Wykonawca obowiązany jest do nieodpłatnego usuwania wad ujawnionych po odbiorze końcowym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Gwarant jest odpowiedzialny wobec Zamawiającego za realizację wszystkich zobowiązań powstałych w wyniku wykonanej um</w:t>
      </w:r>
      <w:r>
        <w:rPr>
          <w:rFonts w:ascii="Cambria" w:eastAsia="Calibri" w:hAnsi="Cambria" w:cs="Arial"/>
          <w:sz w:val="20"/>
          <w:szCs w:val="20"/>
        </w:rPr>
        <w:t>o</w:t>
      </w:r>
      <w:r w:rsidRPr="003F3495">
        <w:rPr>
          <w:rFonts w:ascii="Cambria" w:eastAsia="Calibri" w:hAnsi="Cambria" w:cs="Arial"/>
          <w:sz w:val="20"/>
          <w:szCs w:val="20"/>
        </w:rPr>
        <w:t>wy.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Ilekroć w niniejszej Karcie Gwarancyjnej jest mowa o wadzie należy przez to rozumieć wadę fizyczną, o której mowa w art. 556 § 1 k.c.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5. Okres gwarancji wynosi </w:t>
      </w:r>
      <w:r w:rsidRPr="00C55C01">
        <w:rPr>
          <w:rFonts w:ascii="Cambria" w:eastAsia="Calibri" w:hAnsi="Cambria" w:cs="Arial"/>
          <w:b/>
          <w:sz w:val="20"/>
          <w:szCs w:val="20"/>
        </w:rPr>
        <w:t>….</w:t>
      </w:r>
      <w:r w:rsidRPr="003F3495">
        <w:rPr>
          <w:rFonts w:ascii="Cambria" w:eastAsia="Calibri" w:hAnsi="Cambria" w:cs="Arial"/>
          <w:b/>
          <w:sz w:val="20"/>
          <w:szCs w:val="20"/>
        </w:rPr>
        <w:t xml:space="preserve"> </w:t>
      </w:r>
      <w:r w:rsidR="00CF05DD">
        <w:rPr>
          <w:rFonts w:ascii="Cambria" w:eastAsia="Calibri" w:hAnsi="Cambria" w:cs="Arial"/>
          <w:b/>
          <w:sz w:val="20"/>
          <w:szCs w:val="20"/>
        </w:rPr>
        <w:t>miesięcy</w:t>
      </w:r>
      <w:r w:rsidRPr="003F3495">
        <w:rPr>
          <w:rFonts w:ascii="Cambria" w:eastAsia="Calibri" w:hAnsi="Cambria" w:cs="Arial"/>
          <w:sz w:val="20"/>
          <w:szCs w:val="20"/>
        </w:rPr>
        <w:t>, licząc od dnia odbioru końcowego.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2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Obowiązki i uprawnienia stron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 przypadku wystąpienia jakiejkolwiek wady w przedmiocie Umowy Zamawiający jest uprawniony do: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a) żądania usunięcia wady przedmiotu Umowy, a w przypadku gdy dana rzecz wchodząca w zakres przedmiotu Umowy była już dwukrotnie naprawiana – do żądania wymiany tej rzeczy na nową,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b) wskazania trybu usunięcia wady/wymiany rzeczy na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c) żądania od Gwaranta kary umownej za nieterminowe usunięcie wad na zasadach określonych umową;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d) żądania od Gwaranta odszkodowania za nieterminowe usunięcia wad lub wymiany rzeczy na wolną od wad                 w wysokości przewyższającej kwotę kary umownej, o której mowa w § 20 ust.1  pkt. 7) umowy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W przypadku wystąpienia jakiejkolwiek wady w przedmiocie Kontraktu Gwarant jest zobowiązany do terminowego spełnienia żądania Zamawiającego dotyczącego usunięcia wady, przy czym usunięcie wady może nastąpić również poprzez wymianę rzeczy wchodzącej w zakres przedmiotu umowy na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Nie podlegają z tytułu gwarancji wady powstałe na skutek: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a) siły wyższej, pod pojęciem</w:t>
      </w:r>
      <w:r>
        <w:rPr>
          <w:rFonts w:ascii="Cambria" w:eastAsia="Calibri" w:hAnsi="Cambria" w:cs="Arial"/>
          <w:sz w:val="20"/>
          <w:szCs w:val="20"/>
        </w:rPr>
        <w:t>,</w:t>
      </w:r>
      <w:r w:rsidRPr="003F3495">
        <w:rPr>
          <w:rFonts w:ascii="Cambria" w:eastAsia="Calibri" w:hAnsi="Cambria" w:cs="Arial"/>
          <w:sz w:val="20"/>
          <w:szCs w:val="20"/>
        </w:rPr>
        <w:t xml:space="preserve"> których strony utrzymują: stan wojny, klęski żywiołowej, strajk generalny,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b) normalnego zużycia budowli lub jego części 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c) szkód wynikłych z winy Użytkownika.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W celu umożliwienia kwalifikacji zgłoszonych wad, przyczyn ich powstania i sposobu usunięcia Zamawiający zobowiązuje się do przechowania otrzymanej w dniu odbioru dokumentacji powykonawczej i protokołu końcowego odbioru robót.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Wykonawca jest odpowiedzialny za wszelkie szkody i straty, które spowodował w czasie prac nad usuwaniem wad.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3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Przeglądy gwarancyjne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Komisyjne przeglądy gwarancyjne odbywać się będą w połowie okresu gwarancji i na koniec ostatniego miesiąca obowiązywania niniejszej gwarancji.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Datę, godzinę i miejsce dokonania przeglądu gwarancyjnego wyznacza Zamawiający, zawiadamiając o nim Gwaranta na piśmie z co najmniej 14 dniowym wyprzedzeniem.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W skład komisji przeglądowej będą wchodziły osoby wyznaczone przez Zamawiającego oraz co najmniej 1 osoba wyznaczone przez Gwaranta.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Jeżeli Gwarant został prawidłowo zawiadomiony o terminie i miejscu dokonania przeglądu gwarancyjnego, niestawienie się jego przedstawicieli nie będzie wywoływało żadnych ujemnych skutków dla ważności i skuteczności ustaleń dokonanych przez komisję przeglądową.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Z każdego przeglądu gwarancyjnego sporządza się szczegółowy Protokół Przeglądu Gwarancyjnego, w co najmniej trzech egzemplarzach, dwa dla Zamawiającego i jeden dla Gwaranta. W przypadku nieobecności przedstawiciela Gwaranta, Zamawiający niezwłocznie przesyła Gwarantowi egzemplarz Protokołu Przeglądu.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4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Wezwanie do usunięcia wady i tryby usuwania wad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>W przypadku ujawnienia wady w czasie innym niż podczas przeglądu gwarancyjnego, Zamawiający niezwłocznie, lecz nie później niż w ciągu 7 dni od daty ujawnienia wady, zawiadomi na piśmie Gwaranta o stwierdzonych wadach i usterkach.</w:t>
      </w: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W przypadku stwierdzenia istnienia wady obciążającej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Gwaranta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,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Zamawiający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wyznacza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Gwarantowi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odpowiedni termin na jej usunięcie. Usunięcie wady stwierdza się protokolarnie</w:t>
      </w: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W razie nie usunięcia, przez  Gwaranta , w wyznaczonym przez Zamawiającego terminie ujawnionych wad wykonanych robót,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Zamawiający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może zlecić ich usunięcie osobie trzeciej na koszt i ryzyko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Jeżeli w ramach gwarancji Gwarant dostarczył Zamawiającemu rzecz wolną od wad, albo dokonał naprawy,</w:t>
      </w:r>
      <w:r w:rsidRPr="003F3495">
        <w:rPr>
          <w:rFonts w:ascii="Calibri" w:eastAsia="Calibri" w:hAnsi="Calibri" w:cs="Times New Roman"/>
          <w:sz w:val="20"/>
          <w:szCs w:val="20"/>
        </w:rPr>
        <w:t xml:space="preserve"> </w:t>
      </w:r>
      <w:r w:rsidRPr="003F3495">
        <w:rPr>
          <w:rFonts w:ascii="Cambria" w:eastAsia="Calibri" w:hAnsi="Cambria" w:cs="Times New Roman"/>
          <w:sz w:val="20"/>
          <w:szCs w:val="20"/>
        </w:rPr>
        <w:t>gwarancja ulega automatycznie przedłużeniu o okres naprawy, tj. czas liczony od zgłoszenia zaistnienia wady do chwili usunięcia wady stwierdzonego protokolarnie.</w:t>
      </w:r>
      <w:r w:rsidRPr="003F3495">
        <w:rPr>
          <w:rFonts w:ascii="Cambria" w:eastAsia="Calibri" w:hAnsi="Cambria" w:cs="Arial"/>
          <w:sz w:val="20"/>
          <w:szCs w:val="20"/>
        </w:rPr>
        <w:t xml:space="preserve"> 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Terminy do wykonania napraw gwarancyjnych lub dostarczenia rzeczy wolnych od wad mogą zostać wydłużone w szczególnie uzasadnionych przypadkach po wyrażeniu pisemnej zgody Zamawiającego.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5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Komunikacja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Wszelka komunikacja pomiędzy stronami wymaga zachowania formy pisemnej.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2. Wszelkie pisma skierowane do Gwaranta należy wysyłać na adres: </w:t>
      </w:r>
      <w:r w:rsidRPr="003F3495">
        <w:rPr>
          <w:rFonts w:ascii="Cambria" w:eastAsia="Calibri" w:hAnsi="Cambria" w:cs="Arial"/>
          <w:b/>
          <w:sz w:val="20"/>
          <w:szCs w:val="20"/>
          <w:u w:val="single"/>
        </w:rPr>
        <w:t>[adres Wykonawcy</w:t>
      </w:r>
      <w:r w:rsidRPr="003F3495">
        <w:rPr>
          <w:rFonts w:ascii="Cambria" w:eastAsia="Calibri" w:hAnsi="Cambria" w:cs="Arial"/>
          <w:sz w:val="20"/>
          <w:szCs w:val="20"/>
        </w:rPr>
        <w:t>]</w:t>
      </w:r>
    </w:p>
    <w:p w:rsidR="00B5040C" w:rsidRPr="003F3495" w:rsidRDefault="00B5040C" w:rsidP="00B5040C">
      <w:pPr>
        <w:spacing w:after="0" w:line="240" w:lineRule="auto"/>
        <w:ind w:left="284" w:hanging="284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3. Wszelkie pisma skierowane do Zamawiającego należy wysyłać na adres: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Gmina</w:t>
      </w:r>
      <w:r w:rsidR="00756A3C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 xml:space="preserve"> Piekoszów, ul. Częstochowska 66a, 26-065 Piekoszów</w:t>
      </w:r>
      <w:r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O zmianach w danych teleadresowych, o których mowa w ust. 2 i 3 strony obowiązane są informować się niezwłocznie, nie później niż 7 dni od chwili zaistnienia zmian, pod rygorem uznania wysłania korespondencji pod ostatnio znany adres za skutecznie doręczoną.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5. Gwarant jest obowiązany w terminie 7 dni od daty złożenia wniosku o upadłość lub likwidację powiadomić na piśmie o tym fakcie Zamawiającego. 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6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Postanowienia końcowe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 sprawach nieuregulowanych zastosowanie mają odpowiednie przepisy prawa polskiego, w szczególności Kodeksu cywilnego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Integralną częścią niniejszej Karty Gwarancyjnej jest Umowa oraz inne dokumenty będące jej integralną częścią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Wszelkie zmiany niniejszej Karty Gwarancyjnej wymagają formy pisemnej pod rygorem nieważności.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Niniejszą Kartę Gwarancyjną sporządzono w trzech egzemplarzach na prawach oryginału, dwa egzemplarze dla Zamawiającego , jeden dla Gwaranta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Warunki gwarancji podpisali: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Udzielający gwarancji</w:t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>
        <w:rPr>
          <w:rFonts w:ascii="Cambria" w:eastAsia="Calibri" w:hAnsi="Cambria" w:cs="Arial"/>
          <w:sz w:val="20"/>
          <w:szCs w:val="20"/>
        </w:rPr>
        <w:tab/>
      </w:r>
      <w:r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 xml:space="preserve"> Przyjmujący gwarancję 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Przedstawiciel Wykonawcy/Gwarant:</w:t>
      </w:r>
      <w:r w:rsidRPr="003F3495">
        <w:rPr>
          <w:rFonts w:ascii="Cambria" w:eastAsia="Calibri" w:hAnsi="Cambria" w:cs="Arial"/>
          <w:sz w:val="20"/>
          <w:szCs w:val="20"/>
        </w:rPr>
        <w:t xml:space="preserve"> </w:t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b/>
          <w:sz w:val="20"/>
          <w:szCs w:val="20"/>
        </w:rPr>
        <w:t xml:space="preserve"> </w:t>
      </w:r>
      <w:r>
        <w:rPr>
          <w:rFonts w:ascii="Cambria" w:eastAsia="Calibri" w:hAnsi="Cambria" w:cs="Arial"/>
          <w:b/>
          <w:sz w:val="20"/>
          <w:szCs w:val="20"/>
        </w:rPr>
        <w:tab/>
      </w:r>
      <w:r>
        <w:rPr>
          <w:rFonts w:ascii="Cambria" w:eastAsia="Calibri" w:hAnsi="Cambria" w:cs="Arial"/>
          <w:b/>
          <w:sz w:val="20"/>
          <w:szCs w:val="20"/>
        </w:rPr>
        <w:tab/>
      </w:r>
      <w:r w:rsidRPr="003F3495">
        <w:rPr>
          <w:rFonts w:ascii="Cambria" w:eastAsia="Calibri" w:hAnsi="Cambria" w:cs="Arial"/>
          <w:b/>
          <w:sz w:val="20"/>
          <w:szCs w:val="20"/>
        </w:rPr>
        <w:t>Przedstawiciel Zamawiającego:</w:t>
      </w:r>
    </w:p>
    <w:p w:rsidR="00B5040C" w:rsidRPr="003F3495" w:rsidRDefault="00B5040C" w:rsidP="00B5040C">
      <w:pPr>
        <w:spacing w:after="0" w:line="276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iCs/>
          <w:sz w:val="20"/>
          <w:szCs w:val="20"/>
        </w:rPr>
      </w:pPr>
    </w:p>
    <w:p w:rsidR="00B5040C" w:rsidRPr="003F3495" w:rsidRDefault="00B5040C" w:rsidP="00B5040C">
      <w:pPr>
        <w:spacing w:line="276" w:lineRule="auto"/>
        <w:rPr>
          <w:rFonts w:ascii="Cambria" w:hAnsi="Cambria"/>
          <w:sz w:val="20"/>
          <w:szCs w:val="20"/>
        </w:rPr>
      </w:pPr>
    </w:p>
    <w:p w:rsidR="00B5040C" w:rsidRPr="00BF0B98" w:rsidRDefault="00B5040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sectPr w:rsidR="00B5040C" w:rsidRPr="00BF0B98" w:rsidSect="00BB32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CD7" w:rsidRDefault="009F7CD7">
      <w:pPr>
        <w:spacing w:after="0" w:line="240" w:lineRule="auto"/>
      </w:pPr>
      <w:r>
        <w:separator/>
      </w:r>
    </w:p>
  </w:endnote>
  <w:endnote w:type="continuationSeparator" w:id="0">
    <w:p w:rsidR="009F7CD7" w:rsidRDefault="009F7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-Roman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TE1FA5458t00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9F1" w:rsidRDefault="00AC19F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90" w:rsidRPr="00B65163" w:rsidRDefault="009D7790">
    <w:pPr>
      <w:pStyle w:val="Stopka"/>
      <w:jc w:val="right"/>
      <w:rPr>
        <w:sz w:val="16"/>
      </w:rPr>
    </w:pPr>
    <w:r w:rsidRPr="00B65163">
      <w:rPr>
        <w:sz w:val="16"/>
      </w:rPr>
      <w:t xml:space="preserve">Strona </w:t>
    </w:r>
    <w:r w:rsidR="00AF027E" w:rsidRPr="00B65163">
      <w:rPr>
        <w:b/>
        <w:sz w:val="16"/>
        <w:szCs w:val="24"/>
      </w:rPr>
      <w:fldChar w:fldCharType="begin"/>
    </w:r>
    <w:r w:rsidRPr="00B65163">
      <w:rPr>
        <w:b/>
        <w:sz w:val="16"/>
      </w:rPr>
      <w:instrText>PAGE</w:instrText>
    </w:r>
    <w:r w:rsidR="00AF027E" w:rsidRPr="00B65163">
      <w:rPr>
        <w:b/>
        <w:sz w:val="16"/>
        <w:szCs w:val="24"/>
      </w:rPr>
      <w:fldChar w:fldCharType="separate"/>
    </w:r>
    <w:r w:rsidR="00D80473">
      <w:rPr>
        <w:b/>
        <w:noProof/>
        <w:sz w:val="16"/>
      </w:rPr>
      <w:t>14</w:t>
    </w:r>
    <w:r w:rsidR="00AF027E" w:rsidRPr="00B65163">
      <w:rPr>
        <w:b/>
        <w:sz w:val="16"/>
        <w:szCs w:val="24"/>
      </w:rPr>
      <w:fldChar w:fldCharType="end"/>
    </w:r>
    <w:r w:rsidRPr="00B65163">
      <w:rPr>
        <w:sz w:val="16"/>
      </w:rPr>
      <w:t xml:space="preserve"> z </w:t>
    </w:r>
    <w:r w:rsidR="00AF027E" w:rsidRPr="00B65163">
      <w:rPr>
        <w:b/>
        <w:sz w:val="16"/>
        <w:szCs w:val="24"/>
      </w:rPr>
      <w:fldChar w:fldCharType="begin"/>
    </w:r>
    <w:r w:rsidRPr="00B65163">
      <w:rPr>
        <w:b/>
        <w:sz w:val="16"/>
      </w:rPr>
      <w:instrText>NUMPAGES</w:instrText>
    </w:r>
    <w:r w:rsidR="00AF027E" w:rsidRPr="00B65163">
      <w:rPr>
        <w:b/>
        <w:sz w:val="16"/>
        <w:szCs w:val="24"/>
      </w:rPr>
      <w:fldChar w:fldCharType="separate"/>
    </w:r>
    <w:r w:rsidR="00D80473">
      <w:rPr>
        <w:b/>
        <w:noProof/>
        <w:sz w:val="16"/>
      </w:rPr>
      <w:t>14</w:t>
    </w:r>
    <w:r w:rsidR="00AF027E" w:rsidRPr="00B65163">
      <w:rPr>
        <w:b/>
        <w:sz w:val="16"/>
        <w:szCs w:val="24"/>
      </w:rPr>
      <w:fldChar w:fldCharType="end"/>
    </w:r>
  </w:p>
  <w:p w:rsidR="009D7790" w:rsidRDefault="009D779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90" w:rsidRPr="0046155A" w:rsidRDefault="009D7790" w:rsidP="0046155A">
    <w:pPr>
      <w:pStyle w:val="Stopka"/>
      <w:rPr>
        <w:sz w:val="16"/>
        <w:szCs w:val="16"/>
      </w:rPr>
    </w:pPr>
    <w:r w:rsidRPr="0046155A">
      <w:rPr>
        <w:rFonts w:ascii="Cambria" w:hAnsi="Cambria"/>
        <w:sz w:val="16"/>
        <w:szCs w:val="16"/>
      </w:rPr>
      <w:t>*</w:t>
    </w:r>
    <w:r w:rsidRPr="0046155A">
      <w:rPr>
        <w:sz w:val="16"/>
        <w:szCs w:val="16"/>
      </w:rPr>
      <w:t xml:space="preserve"> </w:t>
    </w:r>
    <w:r>
      <w:rPr>
        <w:sz w:val="16"/>
        <w:szCs w:val="16"/>
      </w:rPr>
      <w:t>Zamawiający pozostawi zapisy dotyczące danego zadania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CD7" w:rsidRDefault="009F7CD7">
      <w:pPr>
        <w:spacing w:after="0" w:line="240" w:lineRule="auto"/>
      </w:pPr>
      <w:r>
        <w:separator/>
      </w:r>
    </w:p>
  </w:footnote>
  <w:footnote w:type="continuationSeparator" w:id="0">
    <w:p w:rsidR="009F7CD7" w:rsidRDefault="009F7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19F1" w:rsidRDefault="00AC19F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90" w:rsidRDefault="009D7790" w:rsidP="00BB3231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7790" w:rsidRPr="00BB3231" w:rsidRDefault="009D7790" w:rsidP="00BB3231">
    <w:pPr>
      <w:pStyle w:val="Standard"/>
      <w:rPr>
        <w:rFonts w:ascii="Cambria" w:hAnsi="Cambria"/>
        <w:sz w:val="20"/>
        <w:szCs w:val="20"/>
      </w:rPr>
    </w:pPr>
    <w:r w:rsidRPr="00BB3231">
      <w:rPr>
        <w:rFonts w:ascii="Cambria" w:hAnsi="Cambria"/>
        <w:sz w:val="20"/>
        <w:szCs w:val="20"/>
      </w:rPr>
      <w:t xml:space="preserve">Znak sprawy: </w:t>
    </w:r>
    <w:r w:rsidR="00D80473" w:rsidRPr="001D171E">
      <w:rPr>
        <w:rFonts w:ascii="Cambria" w:hAnsi="Cambria"/>
        <w:b/>
        <w:sz w:val="20"/>
        <w:szCs w:val="20"/>
      </w:rPr>
      <w:t>IRO.271.5.2018.MS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90" w:rsidRDefault="009D7790" w:rsidP="00AC19F1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7790" w:rsidRPr="00BB3231" w:rsidRDefault="009D7790" w:rsidP="00BB3231">
    <w:pPr>
      <w:pStyle w:val="Standard"/>
      <w:rPr>
        <w:rFonts w:ascii="Cambria" w:hAnsi="Cambria"/>
        <w:sz w:val="20"/>
        <w:szCs w:val="20"/>
      </w:rPr>
    </w:pPr>
    <w:r w:rsidRPr="00BB3231">
      <w:rPr>
        <w:rFonts w:ascii="Cambria" w:hAnsi="Cambria"/>
        <w:sz w:val="20"/>
        <w:szCs w:val="20"/>
      </w:rPr>
      <w:t xml:space="preserve">Znak sprawy: </w:t>
    </w:r>
    <w:r w:rsidR="004C4F20" w:rsidRPr="001D171E">
      <w:rPr>
        <w:rFonts w:ascii="Cambria" w:hAnsi="Cambria"/>
        <w:b/>
        <w:sz w:val="20"/>
        <w:szCs w:val="20"/>
      </w:rPr>
      <w:t>IRO.271.5.2018.MS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Cs/>
        <w:color w:val="000000"/>
        <w:sz w:val="18"/>
        <w:szCs w:val="1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4">
    <w:nsid w:val="00000007"/>
    <w:multiLevelType w:val="singleLevel"/>
    <w:tmpl w:val="B2108798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bCs/>
        <w:strike w:val="0"/>
        <w:dstrike w:val="0"/>
        <w:color w:val="auto"/>
        <w:sz w:val="18"/>
        <w:szCs w:val="18"/>
      </w:rPr>
    </w:lvl>
  </w:abstractNum>
  <w:abstractNum w:abstractNumId="5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6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rFonts w:ascii="Arial" w:hAnsi="Arial" w:cs="Arial"/>
        <w:sz w:val="18"/>
        <w:szCs w:val="18"/>
      </w:rPr>
    </w:lvl>
  </w:abstractNum>
  <w:abstractNum w:abstractNumId="7">
    <w:nsid w:val="0000000A"/>
    <w:multiLevelType w:val="singleLevel"/>
    <w:tmpl w:val="A1C6AFB4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color w:val="auto"/>
        <w:sz w:val="18"/>
        <w:szCs w:val="18"/>
      </w:rPr>
    </w:lvl>
  </w:abstractNum>
  <w:abstractNum w:abstractNumId="8">
    <w:nsid w:val="0000000B"/>
    <w:multiLevelType w:val="singleLevel"/>
    <w:tmpl w:val="430ECAB8"/>
    <w:name w:val="WW8Num1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0000000C"/>
    <w:multiLevelType w:val="singleLevel"/>
    <w:tmpl w:val="42148246"/>
    <w:lvl w:ilvl="0">
      <w:start w:val="1"/>
      <w:numFmt w:val="lowerLetter"/>
      <w:lvlText w:val="%1)"/>
      <w:lvlJc w:val="left"/>
      <w:pPr>
        <w:ind w:left="1080" w:hanging="360"/>
      </w:pPr>
      <w:rPr>
        <w:rFonts w:ascii="Cambria" w:eastAsia="Calibri" w:hAnsi="Cambria" w:cs="Arial"/>
      </w:rPr>
    </w:lvl>
  </w:abstractNum>
  <w:abstractNum w:abstractNumId="10">
    <w:nsid w:val="0000000D"/>
    <w:multiLevelType w:val="singleLevel"/>
    <w:tmpl w:val="0000000D"/>
    <w:name w:val="WW8Num1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sz w:val="18"/>
        <w:szCs w:val="18"/>
      </w:rPr>
    </w:lvl>
  </w:abstractNum>
  <w:abstractNum w:abstractNumId="11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b w:val="0"/>
        <w:i w:val="0"/>
        <w:color w:val="auto"/>
        <w:sz w:val="18"/>
        <w:szCs w:val="18"/>
      </w:rPr>
    </w:lvl>
  </w:abstractNum>
  <w:abstractNum w:abstractNumId="12">
    <w:nsid w:val="0000000F"/>
    <w:multiLevelType w:val="singleLevel"/>
    <w:tmpl w:val="CBB6954C"/>
    <w:name w:val="WW8Num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</w:abstractNum>
  <w:abstractNum w:abstractNumId="13">
    <w:nsid w:val="00000011"/>
    <w:multiLevelType w:val="singleLevel"/>
    <w:tmpl w:val="58E22E1C"/>
    <w:name w:val="WW8Num16"/>
    <w:lvl w:ilvl="0">
      <w:start w:val="1"/>
      <w:numFmt w:val="decimal"/>
      <w:lvlText w:val="%1)"/>
      <w:lvlJc w:val="left"/>
      <w:pPr>
        <w:tabs>
          <w:tab w:val="num" w:pos="786"/>
        </w:tabs>
        <w:ind w:left="746" w:hanging="320"/>
      </w:pPr>
      <w:rPr>
        <w:rFonts w:ascii="Arial" w:eastAsia="Times New Roman" w:hAnsi="Arial" w:cs="Arial"/>
        <w:b/>
        <w:bCs/>
        <w:strike w:val="0"/>
        <w:sz w:val="18"/>
        <w:szCs w:val="18"/>
      </w:rPr>
    </w:lvl>
  </w:abstractNum>
  <w:abstractNum w:abstractNumId="14">
    <w:nsid w:val="00000013"/>
    <w:multiLevelType w:val="singleLevel"/>
    <w:tmpl w:val="00000013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ascii="Arial" w:hAnsi="Arial" w:cs="Arial"/>
        <w:b w:val="0"/>
        <w:bCs/>
        <w:sz w:val="18"/>
        <w:szCs w:val="18"/>
      </w:rPr>
    </w:lvl>
  </w:abstractNum>
  <w:abstractNum w:abstractNumId="15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800" w:hanging="360"/>
      </w:pPr>
      <w:rPr>
        <w:rFonts w:ascii="Arial" w:eastAsia="Times-Roman" w:hAnsi="Arial" w:cs="Arial"/>
        <w:sz w:val="18"/>
        <w:szCs w:val="18"/>
      </w:rPr>
    </w:lvl>
    <w:lvl w:ilvl="1">
      <w:start w:val="2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>
    <w:nsid w:val="00000015"/>
    <w:multiLevelType w:val="singleLevel"/>
    <w:tmpl w:val="50C27B58"/>
    <w:name w:val="WW8Num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trike w:val="0"/>
        <w:sz w:val="18"/>
        <w:szCs w:val="18"/>
      </w:rPr>
    </w:lvl>
  </w:abstractNum>
  <w:abstractNum w:abstractNumId="17">
    <w:nsid w:val="00000016"/>
    <w:multiLevelType w:val="singleLevel"/>
    <w:tmpl w:val="00000016"/>
    <w:name w:val="WW8Num21"/>
    <w:lvl w:ilvl="0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ascii="Arial" w:eastAsia="Times New Roman" w:hAnsi="Arial" w:cs="Arial"/>
        <w:sz w:val="18"/>
        <w:szCs w:val="18"/>
      </w:rPr>
    </w:lvl>
  </w:abstractNum>
  <w:abstractNum w:abstractNumId="18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426" w:hanging="360"/>
      </w:pPr>
      <w:rPr>
        <w:rFonts w:ascii="Arial" w:hAnsi="Arial" w:cs="Arial"/>
        <w:b w:val="0"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9"/>
    <w:multiLevelType w:val="multilevel"/>
    <w:tmpl w:val="00000019"/>
    <w:name w:val="WW8Num24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eastAsia="Times New Roman" w:hAnsi="Arial" w:cs="Aria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20">
    <w:nsid w:val="0000001A"/>
    <w:multiLevelType w:val="singleLevel"/>
    <w:tmpl w:val="0000001A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1">
    <w:nsid w:val="0000001F"/>
    <w:multiLevelType w:val="multilevel"/>
    <w:tmpl w:val="0000001F"/>
    <w:name w:val="WW8Num30"/>
    <w:lvl w:ilvl="0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22">
    <w:nsid w:val="00000020"/>
    <w:multiLevelType w:val="singleLevel"/>
    <w:tmpl w:val="00000020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3">
    <w:nsid w:val="00000023"/>
    <w:multiLevelType w:val="singleLevel"/>
    <w:tmpl w:val="6704A260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/>
        <w:sz w:val="20"/>
        <w:szCs w:val="20"/>
      </w:rPr>
    </w:lvl>
  </w:abstractNum>
  <w:abstractNum w:abstractNumId="24">
    <w:nsid w:val="00000024"/>
    <w:multiLevelType w:val="multilevel"/>
    <w:tmpl w:val="00000024"/>
    <w:name w:val="WW8Num35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rFonts w:hint="default"/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  <w:rPr>
        <w:rFonts w:ascii="Arial" w:eastAsia="Times New Roman" w:hAnsi="Arial" w:cs="Arial" w:hint="default"/>
        <w:sz w:val="18"/>
        <w:szCs w:val="18"/>
      </w:rPr>
    </w:lvl>
    <w:lvl w:ilvl="2">
      <w:start w:val="3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eastAsia="Times New Roman" w:hAnsi="Arial" w:cs="Arial" w:hint="default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ascii="Arial" w:eastAsia="Times New Roman" w:hAnsi="Arial" w:cs="Aria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ascii="Arial" w:eastAsia="Times New Roman" w:hAnsi="Arial" w:cs="Arial" w:hint="default"/>
        <w:sz w:val="18"/>
        <w:szCs w:val="18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  <w:rPr>
        <w:rFonts w:ascii="Arial" w:eastAsia="Times New Roman" w:hAnsi="Arial" w:cs="Arial" w:hint="default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  <w:rPr>
        <w:rFonts w:ascii="Arial" w:eastAsia="Times New Roman" w:hAnsi="Arial" w:cs="Arial" w:hint="default"/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ascii="Arial" w:eastAsia="Times New Roman" w:hAnsi="Arial" w:cs="Arial" w:hint="default"/>
        <w:sz w:val="18"/>
        <w:szCs w:val="18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  <w:rPr>
        <w:rFonts w:ascii="Arial" w:eastAsia="Times New Roman" w:hAnsi="Arial" w:cs="Arial" w:hint="default"/>
        <w:sz w:val="18"/>
        <w:szCs w:val="18"/>
      </w:rPr>
    </w:lvl>
  </w:abstractNum>
  <w:abstractNum w:abstractNumId="25">
    <w:nsid w:val="0000002D"/>
    <w:multiLevelType w:val="singleLevel"/>
    <w:tmpl w:val="0000002D"/>
    <w:name w:val="WW8Num4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26">
    <w:nsid w:val="00000030"/>
    <w:multiLevelType w:val="singleLevel"/>
    <w:tmpl w:val="D0025966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strike w:val="0"/>
      </w:rPr>
    </w:lvl>
  </w:abstractNum>
  <w:abstractNum w:abstractNumId="27">
    <w:nsid w:val="00000031"/>
    <w:multiLevelType w:val="singleLevel"/>
    <w:tmpl w:val="00000031"/>
    <w:name w:val="WW8Num4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8">
    <w:nsid w:val="00000039"/>
    <w:multiLevelType w:val="singleLevel"/>
    <w:tmpl w:val="00000039"/>
    <w:name w:val="WW8Num56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29">
    <w:nsid w:val="0000003D"/>
    <w:multiLevelType w:val="singleLevel"/>
    <w:tmpl w:val="0000003D"/>
    <w:name w:val="WW8Num6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0">
    <w:nsid w:val="00000040"/>
    <w:multiLevelType w:val="multilevel"/>
    <w:tmpl w:val="00000040"/>
    <w:name w:val="WW8Num63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rFonts w:hint="default"/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  <w:rPr>
        <w:rFonts w:ascii="Arial" w:hAnsi="Arial" w:cs="Arial" w:hint="default"/>
        <w:sz w:val="18"/>
        <w:szCs w:val="18"/>
      </w:rPr>
    </w:lvl>
    <w:lvl w:ilvl="2">
      <w:start w:val="6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hAnsi="Arial" w:cs="Arial" w:hint="default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ascii="Arial" w:hAnsi="Arial" w:cs="Aria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ascii="Arial" w:hAnsi="Arial" w:cs="Arial" w:hint="default"/>
        <w:sz w:val="18"/>
        <w:szCs w:val="18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  <w:rPr>
        <w:rFonts w:ascii="Arial" w:hAnsi="Arial" w:cs="Arial" w:hint="default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  <w:rPr>
        <w:rFonts w:ascii="Arial" w:hAnsi="Arial" w:cs="Arial" w:hint="default"/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ascii="Arial" w:hAnsi="Arial" w:cs="Arial" w:hint="default"/>
        <w:sz w:val="18"/>
        <w:szCs w:val="18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  <w:rPr>
        <w:rFonts w:ascii="Arial" w:hAnsi="Arial" w:cs="Arial" w:hint="default"/>
        <w:sz w:val="18"/>
        <w:szCs w:val="18"/>
      </w:rPr>
    </w:lvl>
  </w:abstractNum>
  <w:abstractNum w:abstractNumId="31">
    <w:nsid w:val="0000004A"/>
    <w:multiLevelType w:val="singleLevel"/>
    <w:tmpl w:val="FA040D6A"/>
    <w:name w:val="WW8Num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Arial"/>
        <w:strike w:val="0"/>
        <w:color w:val="auto"/>
      </w:rPr>
    </w:lvl>
  </w:abstractNum>
  <w:abstractNum w:abstractNumId="32">
    <w:nsid w:val="0000004B"/>
    <w:multiLevelType w:val="multilevel"/>
    <w:tmpl w:val="68448614"/>
    <w:name w:val="WW8Num75"/>
    <w:lvl w:ilvl="0">
      <w:start w:val="1"/>
      <w:numFmt w:val="decimal"/>
      <w:lvlText w:val="%1."/>
      <w:lvlJc w:val="left"/>
      <w:pPr>
        <w:tabs>
          <w:tab w:val="num" w:pos="0"/>
        </w:tabs>
        <w:ind w:left="862" w:hanging="360"/>
      </w:pPr>
      <w:rPr>
        <w:rFonts w:ascii="Arial" w:hAnsi="Arial" w:cs="Arial"/>
        <w:b w:val="0"/>
        <w:strike w:val="0"/>
        <w:sz w:val="18"/>
        <w:szCs w:val="18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33">
    <w:nsid w:val="0000004D"/>
    <w:multiLevelType w:val="multilevel"/>
    <w:tmpl w:val="0000004D"/>
    <w:name w:val="WW8Num7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>
    <w:nsid w:val="0000004E"/>
    <w:multiLevelType w:val="singleLevel"/>
    <w:tmpl w:val="1996F380"/>
    <w:name w:val="WW8Num7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Cs/>
        <w:color w:val="auto"/>
        <w:sz w:val="18"/>
        <w:szCs w:val="18"/>
      </w:rPr>
    </w:lvl>
  </w:abstractNum>
  <w:abstractNum w:abstractNumId="35">
    <w:nsid w:val="00000050"/>
    <w:multiLevelType w:val="singleLevel"/>
    <w:tmpl w:val="00000050"/>
    <w:name w:val="WW8Num8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36">
    <w:nsid w:val="00000057"/>
    <w:multiLevelType w:val="singleLevel"/>
    <w:tmpl w:val="00000057"/>
    <w:name w:val="WW8Num89"/>
    <w:lvl w:ilvl="0">
      <w:start w:val="1"/>
      <w:numFmt w:val="decimal"/>
      <w:lvlText w:val="%1."/>
      <w:lvlJc w:val="left"/>
      <w:pPr>
        <w:tabs>
          <w:tab w:val="num" w:pos="708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37">
    <w:nsid w:val="049E57AF"/>
    <w:multiLevelType w:val="hybridMultilevel"/>
    <w:tmpl w:val="27DA2666"/>
    <w:lvl w:ilvl="0" w:tplc="12EAFE7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6E7022E"/>
    <w:multiLevelType w:val="hybridMultilevel"/>
    <w:tmpl w:val="B09CF668"/>
    <w:lvl w:ilvl="0" w:tplc="9F4C9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79470F1"/>
    <w:multiLevelType w:val="hybridMultilevel"/>
    <w:tmpl w:val="66AE88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A3D09B3"/>
    <w:multiLevelType w:val="hybridMultilevel"/>
    <w:tmpl w:val="7F521474"/>
    <w:lvl w:ilvl="0" w:tplc="F728708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DF820F7"/>
    <w:multiLevelType w:val="hybridMultilevel"/>
    <w:tmpl w:val="95684758"/>
    <w:lvl w:ilvl="0" w:tplc="DBDC172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7554085"/>
    <w:multiLevelType w:val="hybridMultilevel"/>
    <w:tmpl w:val="E30E21BA"/>
    <w:lvl w:ilvl="0" w:tplc="D7B60C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BF53E71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E5D7EF1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164397C"/>
    <w:multiLevelType w:val="hybridMultilevel"/>
    <w:tmpl w:val="2C703808"/>
    <w:lvl w:ilvl="0" w:tplc="799AA576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765B32"/>
    <w:multiLevelType w:val="hybridMultilevel"/>
    <w:tmpl w:val="BB2ACC08"/>
    <w:lvl w:ilvl="0" w:tplc="E57A3D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d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201261D"/>
    <w:multiLevelType w:val="hybridMultilevel"/>
    <w:tmpl w:val="D848D416"/>
    <w:lvl w:ilvl="0" w:tplc="23443F3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2344B36"/>
    <w:multiLevelType w:val="hybridMultilevel"/>
    <w:tmpl w:val="1494D8CC"/>
    <w:lvl w:ilvl="0" w:tplc="CAACC9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5CCAC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6705EC8"/>
    <w:multiLevelType w:val="hybridMultilevel"/>
    <w:tmpl w:val="CE2E337A"/>
    <w:lvl w:ilvl="0" w:tplc="9D30E7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ahoma" w:hAnsi="Tahoma" w:cs="Tahoma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BDC562E"/>
    <w:multiLevelType w:val="hybridMultilevel"/>
    <w:tmpl w:val="C4986CC0"/>
    <w:lvl w:ilvl="0" w:tplc="C1A200A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C560F94"/>
    <w:multiLevelType w:val="hybridMultilevel"/>
    <w:tmpl w:val="C8D64CDE"/>
    <w:lvl w:ilvl="0" w:tplc="A25C34D0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E1474B4"/>
    <w:multiLevelType w:val="hybridMultilevel"/>
    <w:tmpl w:val="EE7CA244"/>
    <w:lvl w:ilvl="0" w:tplc="80C23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F840F83"/>
    <w:multiLevelType w:val="hybridMultilevel"/>
    <w:tmpl w:val="F58241AC"/>
    <w:lvl w:ilvl="0" w:tplc="E29883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3154CE62">
      <w:start w:val="1"/>
      <w:numFmt w:val="decimal"/>
      <w:lvlText w:val="%2."/>
      <w:lvlJc w:val="left"/>
      <w:pPr>
        <w:tabs>
          <w:tab w:val="num" w:pos="2063"/>
        </w:tabs>
        <w:ind w:left="2063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46"/>
        </w:tabs>
        <w:ind w:left="274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6"/>
        </w:tabs>
        <w:ind w:left="346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6"/>
        </w:tabs>
        <w:ind w:left="418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6"/>
        </w:tabs>
        <w:ind w:left="490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6"/>
        </w:tabs>
        <w:ind w:left="562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6"/>
        </w:tabs>
        <w:ind w:left="634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6"/>
        </w:tabs>
        <w:ind w:left="7066" w:hanging="180"/>
      </w:pPr>
    </w:lvl>
  </w:abstractNum>
  <w:abstractNum w:abstractNumId="54">
    <w:nsid w:val="313B6436"/>
    <w:multiLevelType w:val="hybridMultilevel"/>
    <w:tmpl w:val="F1B204DE"/>
    <w:lvl w:ilvl="0" w:tplc="72B4D2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93260B7"/>
    <w:multiLevelType w:val="hybridMultilevel"/>
    <w:tmpl w:val="529CB0FA"/>
    <w:lvl w:ilvl="0" w:tplc="1060A07A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56">
    <w:nsid w:val="3DBF0266"/>
    <w:multiLevelType w:val="hybridMultilevel"/>
    <w:tmpl w:val="44F61B88"/>
    <w:lvl w:ilvl="0" w:tplc="707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3DF81F7A"/>
    <w:multiLevelType w:val="hybridMultilevel"/>
    <w:tmpl w:val="2312D476"/>
    <w:lvl w:ilvl="0" w:tplc="FFFFFFFF">
      <w:start w:val="1"/>
      <w:numFmt w:val="decimal"/>
      <w:pStyle w:val="Styl2"/>
      <w:lvlText w:val="%1."/>
      <w:lvlJc w:val="left"/>
      <w:pPr>
        <w:tabs>
          <w:tab w:val="num" w:pos="426"/>
        </w:tabs>
        <w:ind w:left="42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2CA2B784">
      <w:start w:val="1"/>
      <w:numFmt w:val="decimal"/>
      <w:pStyle w:val="Styl5"/>
      <w:lvlText w:val="%3."/>
      <w:lvlJc w:val="right"/>
      <w:pPr>
        <w:tabs>
          <w:tab w:val="num" w:pos="180"/>
        </w:tabs>
        <w:ind w:left="180" w:hanging="180"/>
      </w:pPr>
      <w:rPr>
        <w:rFonts w:ascii="Arial" w:eastAsia="Times New Roman" w:hAnsi="Arial" w:cs="Arial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58">
    <w:nsid w:val="44F40428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6EC0299"/>
    <w:multiLevelType w:val="hybridMultilevel"/>
    <w:tmpl w:val="93CA4816"/>
    <w:lvl w:ilvl="0" w:tplc="DDA4814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7DF0102"/>
    <w:multiLevelType w:val="hybridMultilevel"/>
    <w:tmpl w:val="47CE38E8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1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62">
    <w:nsid w:val="4D882B81"/>
    <w:multiLevelType w:val="hybridMultilevel"/>
    <w:tmpl w:val="D8A26D64"/>
    <w:lvl w:ilvl="0" w:tplc="F71E01C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6344710"/>
    <w:multiLevelType w:val="hybridMultilevel"/>
    <w:tmpl w:val="649AC5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6682B7B"/>
    <w:multiLevelType w:val="hybridMultilevel"/>
    <w:tmpl w:val="9BD4B480"/>
    <w:lvl w:ilvl="0" w:tplc="7A245D9C">
      <w:start w:val="1"/>
      <w:numFmt w:val="decimal"/>
      <w:lvlText w:val="%1)"/>
      <w:lvlJc w:val="left"/>
      <w:pPr>
        <w:tabs>
          <w:tab w:val="num" w:pos="720"/>
        </w:tabs>
        <w:ind w:left="680" w:hanging="3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9537E76"/>
    <w:multiLevelType w:val="hybridMultilevel"/>
    <w:tmpl w:val="D4CC4A06"/>
    <w:lvl w:ilvl="0" w:tplc="E430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F728708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E8C5DE3"/>
    <w:multiLevelType w:val="hybridMultilevel"/>
    <w:tmpl w:val="F5A6AA96"/>
    <w:lvl w:ilvl="0" w:tplc="E7320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67377EF4"/>
    <w:multiLevelType w:val="hybridMultilevel"/>
    <w:tmpl w:val="34727C4C"/>
    <w:lvl w:ilvl="0" w:tplc="02A4CB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7BC74AA"/>
    <w:multiLevelType w:val="hybridMultilevel"/>
    <w:tmpl w:val="FE1066B4"/>
    <w:lvl w:ilvl="0" w:tplc="77E4EE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9291EF2"/>
    <w:multiLevelType w:val="hybridMultilevel"/>
    <w:tmpl w:val="D598BAEE"/>
    <w:lvl w:ilvl="0" w:tplc="283CD452">
      <w:start w:val="1"/>
      <w:numFmt w:val="decimal"/>
      <w:lvlText w:val="%1)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C670CD5"/>
    <w:multiLevelType w:val="hybridMultilevel"/>
    <w:tmpl w:val="CF0E0AC0"/>
    <w:lvl w:ilvl="0" w:tplc="85E054AC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08B51C0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BA60E1"/>
    <w:multiLevelType w:val="hybridMultilevel"/>
    <w:tmpl w:val="D04C8E44"/>
    <w:lvl w:ilvl="0" w:tplc="2D7400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95B6F12"/>
    <w:multiLevelType w:val="hybridMultilevel"/>
    <w:tmpl w:val="1846A5F6"/>
    <w:lvl w:ilvl="0" w:tplc="7476593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C791367"/>
    <w:multiLevelType w:val="hybridMultilevel"/>
    <w:tmpl w:val="F616349A"/>
    <w:lvl w:ilvl="0" w:tplc="C09EFA1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F83DE4"/>
    <w:multiLevelType w:val="hybridMultilevel"/>
    <w:tmpl w:val="5E16F2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F6E67DB"/>
    <w:multiLevelType w:val="hybridMultilevel"/>
    <w:tmpl w:val="0E8678D4"/>
    <w:lvl w:ilvl="0" w:tplc="30D27990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7"/>
  </w:num>
  <w:num w:numId="2">
    <w:abstractNumId w:val="55"/>
  </w:num>
  <w:num w:numId="3">
    <w:abstractNumId w:val="0"/>
  </w:num>
  <w:num w:numId="4">
    <w:abstractNumId w:val="7"/>
  </w:num>
  <w:num w:numId="5">
    <w:abstractNumId w:val="9"/>
  </w:num>
  <w:num w:numId="6">
    <w:abstractNumId w:val="54"/>
  </w:num>
  <w:num w:numId="7">
    <w:abstractNumId w:val="66"/>
  </w:num>
  <w:num w:numId="8">
    <w:abstractNumId w:val="53"/>
  </w:num>
  <w:num w:numId="9">
    <w:abstractNumId w:val="48"/>
  </w:num>
  <w:num w:numId="10">
    <w:abstractNumId w:val="40"/>
  </w:num>
  <w:num w:numId="11">
    <w:abstractNumId w:val="67"/>
  </w:num>
  <w:num w:numId="12">
    <w:abstractNumId w:val="46"/>
  </w:num>
  <w:num w:numId="13">
    <w:abstractNumId w:val="76"/>
  </w:num>
  <w:num w:numId="14">
    <w:abstractNumId w:val="38"/>
  </w:num>
  <w:num w:numId="15">
    <w:abstractNumId w:val="70"/>
  </w:num>
  <w:num w:numId="16">
    <w:abstractNumId w:val="50"/>
  </w:num>
  <w:num w:numId="17">
    <w:abstractNumId w:val="68"/>
  </w:num>
  <w:num w:numId="18">
    <w:abstractNumId w:val="65"/>
  </w:num>
  <w:num w:numId="19">
    <w:abstractNumId w:val="74"/>
  </w:num>
  <w:num w:numId="20">
    <w:abstractNumId w:val="49"/>
  </w:num>
  <w:num w:numId="21">
    <w:abstractNumId w:val="42"/>
  </w:num>
  <w:num w:numId="22">
    <w:abstractNumId w:val="45"/>
  </w:num>
  <w:num w:numId="23">
    <w:abstractNumId w:val="52"/>
  </w:num>
  <w:num w:numId="24">
    <w:abstractNumId w:val="47"/>
  </w:num>
  <w:num w:numId="25">
    <w:abstractNumId w:val="37"/>
  </w:num>
  <w:num w:numId="26">
    <w:abstractNumId w:val="59"/>
  </w:num>
  <w:num w:numId="27">
    <w:abstractNumId w:val="64"/>
  </w:num>
  <w:num w:numId="28">
    <w:abstractNumId w:val="51"/>
  </w:num>
  <w:num w:numId="29">
    <w:abstractNumId w:val="69"/>
  </w:num>
  <w:num w:numId="30">
    <w:abstractNumId w:val="41"/>
  </w:num>
  <w:num w:numId="31">
    <w:abstractNumId w:val="72"/>
  </w:num>
  <w:num w:numId="32">
    <w:abstractNumId w:val="63"/>
  </w:num>
  <w:num w:numId="33">
    <w:abstractNumId w:val="73"/>
  </w:num>
  <w:num w:numId="34">
    <w:abstractNumId w:val="23"/>
  </w:num>
  <w:num w:numId="35">
    <w:abstractNumId w:val="8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6"/>
  </w:num>
  <w:num w:numId="39">
    <w:abstractNumId w:val="61"/>
  </w:num>
  <w:num w:numId="40">
    <w:abstractNumId w:val="71"/>
  </w:num>
  <w:num w:numId="41">
    <w:abstractNumId w:val="58"/>
  </w:num>
  <w:num w:numId="42">
    <w:abstractNumId w:val="44"/>
  </w:num>
  <w:num w:numId="43">
    <w:abstractNumId w:val="43"/>
  </w:num>
  <w:num w:numId="44">
    <w:abstractNumId w:val="60"/>
  </w:num>
  <w:num w:numId="45">
    <w:abstractNumId w:val="75"/>
  </w:num>
  <w:num w:numId="46">
    <w:abstractNumId w:val="62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72A0D"/>
    <w:rsid w:val="000110B7"/>
    <w:rsid w:val="00026164"/>
    <w:rsid w:val="00031619"/>
    <w:rsid w:val="00040E26"/>
    <w:rsid w:val="0004406F"/>
    <w:rsid w:val="000645D7"/>
    <w:rsid w:val="00093967"/>
    <w:rsid w:val="000A01FD"/>
    <w:rsid w:val="00150B5F"/>
    <w:rsid w:val="001566AD"/>
    <w:rsid w:val="00166C2B"/>
    <w:rsid w:val="00192B5C"/>
    <w:rsid w:val="001C0AC6"/>
    <w:rsid w:val="001D4D42"/>
    <w:rsid w:val="001E05EF"/>
    <w:rsid w:val="001E41B9"/>
    <w:rsid w:val="001F048F"/>
    <w:rsid w:val="001F54B2"/>
    <w:rsid w:val="00201B05"/>
    <w:rsid w:val="002122D9"/>
    <w:rsid w:val="002150F1"/>
    <w:rsid w:val="00244C27"/>
    <w:rsid w:val="00257FA5"/>
    <w:rsid w:val="002A19B9"/>
    <w:rsid w:val="002A1AFE"/>
    <w:rsid w:val="002B76B6"/>
    <w:rsid w:val="002D5E4F"/>
    <w:rsid w:val="002F410E"/>
    <w:rsid w:val="003017A8"/>
    <w:rsid w:val="00305F85"/>
    <w:rsid w:val="00313408"/>
    <w:rsid w:val="0034143F"/>
    <w:rsid w:val="00344C32"/>
    <w:rsid w:val="003712A1"/>
    <w:rsid w:val="0037534C"/>
    <w:rsid w:val="00377DCD"/>
    <w:rsid w:val="00395E1E"/>
    <w:rsid w:val="003A0666"/>
    <w:rsid w:val="003A2D5D"/>
    <w:rsid w:val="003B3991"/>
    <w:rsid w:val="00400569"/>
    <w:rsid w:val="00406636"/>
    <w:rsid w:val="0046155A"/>
    <w:rsid w:val="00480B4A"/>
    <w:rsid w:val="004822C7"/>
    <w:rsid w:val="004902C6"/>
    <w:rsid w:val="004912B9"/>
    <w:rsid w:val="00492278"/>
    <w:rsid w:val="004A51B5"/>
    <w:rsid w:val="004C4F20"/>
    <w:rsid w:val="004D1EE5"/>
    <w:rsid w:val="004D2E38"/>
    <w:rsid w:val="004E3775"/>
    <w:rsid w:val="004F5DB5"/>
    <w:rsid w:val="004F66FE"/>
    <w:rsid w:val="00511109"/>
    <w:rsid w:val="00530095"/>
    <w:rsid w:val="00545F1E"/>
    <w:rsid w:val="0055344B"/>
    <w:rsid w:val="005741A4"/>
    <w:rsid w:val="00593BAB"/>
    <w:rsid w:val="005948EB"/>
    <w:rsid w:val="005A60A7"/>
    <w:rsid w:val="005B0A71"/>
    <w:rsid w:val="005B6E96"/>
    <w:rsid w:val="005D3310"/>
    <w:rsid w:val="005D5FDF"/>
    <w:rsid w:val="00603958"/>
    <w:rsid w:val="00606315"/>
    <w:rsid w:val="00606F7D"/>
    <w:rsid w:val="00610105"/>
    <w:rsid w:val="00620384"/>
    <w:rsid w:val="00642D1C"/>
    <w:rsid w:val="00655FA1"/>
    <w:rsid w:val="006755E7"/>
    <w:rsid w:val="0069062C"/>
    <w:rsid w:val="006A49B1"/>
    <w:rsid w:val="006B1803"/>
    <w:rsid w:val="006D56DE"/>
    <w:rsid w:val="00706F56"/>
    <w:rsid w:val="00756A3C"/>
    <w:rsid w:val="00766C7F"/>
    <w:rsid w:val="00775C8A"/>
    <w:rsid w:val="00781151"/>
    <w:rsid w:val="007A0AFC"/>
    <w:rsid w:val="007A25DC"/>
    <w:rsid w:val="007B3AF7"/>
    <w:rsid w:val="007C3912"/>
    <w:rsid w:val="007C5F01"/>
    <w:rsid w:val="00823356"/>
    <w:rsid w:val="00831A51"/>
    <w:rsid w:val="00892DE8"/>
    <w:rsid w:val="008A4325"/>
    <w:rsid w:val="009022B9"/>
    <w:rsid w:val="00905D61"/>
    <w:rsid w:val="00923E61"/>
    <w:rsid w:val="00940725"/>
    <w:rsid w:val="00945587"/>
    <w:rsid w:val="009501CF"/>
    <w:rsid w:val="00961FD6"/>
    <w:rsid w:val="00967C00"/>
    <w:rsid w:val="009737ED"/>
    <w:rsid w:val="00974040"/>
    <w:rsid w:val="009819E5"/>
    <w:rsid w:val="00981A32"/>
    <w:rsid w:val="00991495"/>
    <w:rsid w:val="00995236"/>
    <w:rsid w:val="009A652C"/>
    <w:rsid w:val="009D0441"/>
    <w:rsid w:val="009D73DC"/>
    <w:rsid w:val="009D7790"/>
    <w:rsid w:val="009F196A"/>
    <w:rsid w:val="009F7CD7"/>
    <w:rsid w:val="00A06213"/>
    <w:rsid w:val="00A238DA"/>
    <w:rsid w:val="00A577F7"/>
    <w:rsid w:val="00A72CEE"/>
    <w:rsid w:val="00A95A43"/>
    <w:rsid w:val="00AA3832"/>
    <w:rsid w:val="00AC03B3"/>
    <w:rsid w:val="00AC19F1"/>
    <w:rsid w:val="00AD1294"/>
    <w:rsid w:val="00AF027E"/>
    <w:rsid w:val="00AF2A9B"/>
    <w:rsid w:val="00AF2C1D"/>
    <w:rsid w:val="00B16D14"/>
    <w:rsid w:val="00B30FF2"/>
    <w:rsid w:val="00B44D8D"/>
    <w:rsid w:val="00B5040C"/>
    <w:rsid w:val="00B67C9A"/>
    <w:rsid w:val="00BA0CD0"/>
    <w:rsid w:val="00BB3231"/>
    <w:rsid w:val="00BF0B98"/>
    <w:rsid w:val="00C14613"/>
    <w:rsid w:val="00C14BBE"/>
    <w:rsid w:val="00C21113"/>
    <w:rsid w:val="00C50357"/>
    <w:rsid w:val="00C7444C"/>
    <w:rsid w:val="00C936C1"/>
    <w:rsid w:val="00CA0EBC"/>
    <w:rsid w:val="00CB1A47"/>
    <w:rsid w:val="00CC18BA"/>
    <w:rsid w:val="00CC1BEB"/>
    <w:rsid w:val="00CE4488"/>
    <w:rsid w:val="00CF05DD"/>
    <w:rsid w:val="00CF2106"/>
    <w:rsid w:val="00D2358E"/>
    <w:rsid w:val="00D26445"/>
    <w:rsid w:val="00D310BD"/>
    <w:rsid w:val="00D43416"/>
    <w:rsid w:val="00D633AF"/>
    <w:rsid w:val="00D72A0D"/>
    <w:rsid w:val="00D80473"/>
    <w:rsid w:val="00DB340C"/>
    <w:rsid w:val="00DD0072"/>
    <w:rsid w:val="00DF012C"/>
    <w:rsid w:val="00DF6CD6"/>
    <w:rsid w:val="00E32D1C"/>
    <w:rsid w:val="00E572EC"/>
    <w:rsid w:val="00E750B8"/>
    <w:rsid w:val="00E808D7"/>
    <w:rsid w:val="00E85A04"/>
    <w:rsid w:val="00E956C2"/>
    <w:rsid w:val="00EB62BF"/>
    <w:rsid w:val="00ED2F84"/>
    <w:rsid w:val="00F07F02"/>
    <w:rsid w:val="00F522D5"/>
    <w:rsid w:val="00F5270F"/>
    <w:rsid w:val="00F74A65"/>
    <w:rsid w:val="00FD20DA"/>
    <w:rsid w:val="00FD5544"/>
    <w:rsid w:val="00FD612A"/>
    <w:rsid w:val="00FF0CD9"/>
    <w:rsid w:val="00FF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7A8"/>
  </w:style>
  <w:style w:type="paragraph" w:styleId="Nagwek1">
    <w:name w:val="heading 1"/>
    <w:basedOn w:val="Normalny"/>
    <w:next w:val="Normalny"/>
    <w:link w:val="Nagwek1Znak"/>
    <w:uiPriority w:val="9"/>
    <w:qFormat/>
    <w:rsid w:val="00D72A0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2A0D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D72A0D"/>
  </w:style>
  <w:style w:type="paragraph" w:styleId="Nagwek">
    <w:name w:val="header"/>
    <w:basedOn w:val="Normalny"/>
    <w:link w:val="Nagwek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72A0D"/>
    <w:rPr>
      <w:rFonts w:ascii="Arial" w:eastAsia="Calibri" w:hAnsi="Arial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D72A0D"/>
    <w:rPr>
      <w:rFonts w:ascii="Arial" w:eastAsia="Calibri" w:hAnsi="Arial" w:cs="Times New Roman"/>
      <w:sz w:val="24"/>
    </w:rPr>
  </w:style>
  <w:style w:type="paragraph" w:customStyle="1" w:styleId="Plandokumentu1">
    <w:name w:val="Plan dokumentu1"/>
    <w:basedOn w:val="Normalny"/>
    <w:link w:val="Plandokumentu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PlandokumentuZnak">
    <w:name w:val="Plan dokumentu Znak"/>
    <w:link w:val="Plandokumentu1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D72A0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D72A0D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D72A0D"/>
    <w:pPr>
      <w:tabs>
        <w:tab w:val="right" w:leader="dot" w:pos="9628"/>
      </w:tabs>
      <w:spacing w:after="0" w:line="240" w:lineRule="auto"/>
    </w:pPr>
    <w:rPr>
      <w:rFonts w:ascii="Arial" w:eastAsia="Calibri" w:hAnsi="Arial" w:cs="Arial"/>
      <w:bCs/>
      <w:noProof/>
      <w:sz w:val="24"/>
    </w:rPr>
  </w:style>
  <w:style w:type="paragraph" w:customStyle="1" w:styleId="ST">
    <w:name w:val="ST"/>
    <w:basedOn w:val="Normalny"/>
    <w:link w:val="STZnak"/>
    <w:qFormat/>
    <w:rsid w:val="00D72A0D"/>
    <w:pPr>
      <w:spacing w:after="0" w:line="240" w:lineRule="auto"/>
      <w:jc w:val="center"/>
      <w:outlineLvl w:val="0"/>
    </w:pPr>
    <w:rPr>
      <w:rFonts w:ascii="Arial" w:eastAsia="Calibri" w:hAnsi="Arial" w:cs="Times New Roman"/>
      <w:b/>
      <w:bCs/>
    </w:rPr>
  </w:style>
  <w:style w:type="character" w:customStyle="1" w:styleId="STZnak">
    <w:name w:val="ST Znak"/>
    <w:link w:val="ST"/>
    <w:rsid w:val="00D72A0D"/>
    <w:rPr>
      <w:rFonts w:ascii="Arial" w:eastAsia="Calibri" w:hAnsi="Arial" w:cs="Times New Roman"/>
      <w:b/>
      <w:bCs/>
    </w:rPr>
  </w:style>
  <w:style w:type="character" w:styleId="UyteHipercze">
    <w:name w:val="FollowedHyperlink"/>
    <w:uiPriority w:val="99"/>
    <w:semiHidden/>
    <w:unhideWhenUsed/>
    <w:rsid w:val="00D72A0D"/>
    <w:rPr>
      <w:color w:val="800080"/>
      <w:u w:val="single"/>
    </w:rPr>
  </w:style>
  <w:style w:type="paragraph" w:customStyle="1" w:styleId="Styl2">
    <w:name w:val="Styl2"/>
    <w:basedOn w:val="Normalny"/>
    <w:link w:val="Styl2Znak"/>
    <w:qFormat/>
    <w:rsid w:val="00D72A0D"/>
    <w:pPr>
      <w:widowControl w:val="0"/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18"/>
      <w:szCs w:val="18"/>
    </w:rPr>
  </w:style>
  <w:style w:type="character" w:customStyle="1" w:styleId="Styl2Znak">
    <w:name w:val="Styl2 Znak"/>
    <w:link w:val="Styl2"/>
    <w:rsid w:val="00D72A0D"/>
    <w:rPr>
      <w:rFonts w:ascii="Arial" w:eastAsia="Times New Roman" w:hAnsi="Arial" w:cs="Times New Roman"/>
      <w:sz w:val="18"/>
      <w:szCs w:val="18"/>
    </w:rPr>
  </w:style>
  <w:style w:type="paragraph" w:customStyle="1" w:styleId="Styl5">
    <w:name w:val="Styl5"/>
    <w:basedOn w:val="Normalny"/>
    <w:qFormat/>
    <w:rsid w:val="00D72A0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Default">
    <w:name w:val="Default"/>
    <w:rsid w:val="00D72A0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customStyle="1" w:styleId="MapadokumentuZnak">
    <w:name w:val="Mapa dokumentu Znak"/>
    <w:uiPriority w:val="99"/>
    <w:semiHidden/>
    <w:rsid w:val="00D72A0D"/>
    <w:rPr>
      <w:rFonts w:ascii="Segoe UI" w:hAnsi="Segoe UI" w:cs="Segoe UI"/>
      <w:sz w:val="16"/>
      <w:szCs w:val="16"/>
      <w:lang w:eastAsia="en-US"/>
    </w:rPr>
  </w:style>
  <w:style w:type="character" w:styleId="Odwoaniedokomentarza">
    <w:name w:val="annotation reference"/>
    <w:uiPriority w:val="99"/>
    <w:semiHidden/>
    <w:unhideWhenUsed/>
    <w:rsid w:val="00D72A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2A0D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2A0D"/>
    <w:rPr>
      <w:rFonts w:ascii="Arial" w:eastAsia="Calibri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2A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2A0D"/>
    <w:rPr>
      <w:rFonts w:ascii="Arial" w:eastAsia="Calibri" w:hAnsi="Arial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character" w:customStyle="1" w:styleId="textnode2">
    <w:name w:val="textnode2"/>
    <w:basedOn w:val="Domylnaczcionkaakapitu"/>
    <w:rsid w:val="00D72A0D"/>
  </w:style>
  <w:style w:type="paragraph" w:styleId="Tekstpodstawowy">
    <w:name w:val="Body Text"/>
    <w:basedOn w:val="Normalny"/>
    <w:link w:val="TekstpodstawowyZnak"/>
    <w:rsid w:val="00D72A0D"/>
    <w:pPr>
      <w:widowControl w:val="0"/>
      <w:tabs>
        <w:tab w:val="left" w:pos="684"/>
      </w:tabs>
      <w:suppressAutoHyphens/>
      <w:overflowPunct w:val="0"/>
      <w:autoSpaceDE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2A0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1">
    <w:name w:val="Styl1"/>
    <w:basedOn w:val="Normalny"/>
    <w:link w:val="Styl1Znak"/>
    <w:uiPriority w:val="99"/>
    <w:qFormat/>
    <w:rsid w:val="00D72A0D"/>
    <w:pPr>
      <w:numPr>
        <w:numId w:val="2"/>
      </w:numPr>
      <w:tabs>
        <w:tab w:val="num" w:pos="709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1Znak">
    <w:name w:val="Styl1 Znak"/>
    <w:link w:val="Styl1"/>
    <w:uiPriority w:val="99"/>
    <w:rsid w:val="00D72A0D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D72A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aliases w:val=" Znak Znak"/>
    <w:basedOn w:val="Domylnaczcionkaakapitu"/>
    <w:link w:val="Tytu"/>
    <w:rsid w:val="00D72A0D"/>
    <w:rPr>
      <w:rFonts w:ascii="Times New Roman" w:eastAsia="Times New Roman" w:hAnsi="Times New Roman" w:cs="Times New Roman"/>
      <w:b/>
      <w:sz w:val="28"/>
      <w:szCs w:val="20"/>
    </w:rPr>
  </w:style>
  <w:style w:type="paragraph" w:styleId="Bezodstpw">
    <w:name w:val="No Spacing"/>
    <w:qFormat/>
    <w:rsid w:val="00D72A0D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F0B9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F0B98"/>
  </w:style>
  <w:style w:type="paragraph" w:customStyle="1" w:styleId="w2zmart">
    <w:name w:val="w2zmart"/>
    <w:basedOn w:val="Normalny"/>
    <w:rsid w:val="00BF0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5pktart">
    <w:name w:val="w5pktart"/>
    <w:basedOn w:val="Normalny"/>
    <w:rsid w:val="00BF0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rsid w:val="00823356"/>
    <w:rPr>
      <w:rFonts w:ascii="Calibri" w:eastAsia="Times New Roman" w:hAnsi="Calibri" w:cs="Times New Roman"/>
      <w:lang w:eastAsia="pl-PL"/>
    </w:rPr>
  </w:style>
  <w:style w:type="character" w:customStyle="1" w:styleId="Teksttreci2BezpogrubieniaBezkursywy">
    <w:name w:val="Tekst treści (2) + Bez pogrubienia;Bez kursywy"/>
    <w:rsid w:val="00305F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paragraph" w:customStyle="1" w:styleId="Standard">
    <w:name w:val="Standard"/>
    <w:rsid w:val="00BB32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A06213"/>
    <w:pPr>
      <w:spacing w:after="120" w:line="240" w:lineRule="auto"/>
    </w:pPr>
    <w:rPr>
      <w:rFonts w:ascii="Times New (W1)" w:eastAsia="Times New Roman" w:hAnsi="Times New (W1)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06213"/>
    <w:rPr>
      <w:rFonts w:ascii="Times New (W1)" w:eastAsia="Times New Roman" w:hAnsi="Times New (W1)" w:cs="Times New Roman"/>
      <w:sz w:val="16"/>
      <w:szCs w:val="16"/>
      <w:lang w:eastAsia="pl-PL"/>
    </w:rPr>
  </w:style>
  <w:style w:type="character" w:customStyle="1" w:styleId="Teksttreci">
    <w:name w:val="Tekst treści_"/>
    <w:link w:val="Teksttreci0"/>
    <w:rsid w:val="00D633AF"/>
    <w:rPr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633AF"/>
    <w:pPr>
      <w:widowControl w:val="0"/>
      <w:shd w:val="clear" w:color="auto" w:fill="FFFFFF"/>
      <w:spacing w:after="0" w:line="413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24115-D08D-4D4C-8E8E-D29BC4B4F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14</Pages>
  <Words>5671</Words>
  <Characters>34031</Characters>
  <Application>Microsoft Office Word</Application>
  <DocSecurity>0</DocSecurity>
  <Lines>283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Stachowicz</dc:creator>
  <cp:lastModifiedBy>admin</cp:lastModifiedBy>
  <cp:revision>72</cp:revision>
  <dcterms:created xsi:type="dcterms:W3CDTF">2016-12-05T10:18:00Z</dcterms:created>
  <dcterms:modified xsi:type="dcterms:W3CDTF">2018-02-14T09:58:00Z</dcterms:modified>
</cp:coreProperties>
</file>