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03" w:rsidRDefault="00EE7603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Niechlowie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4 października 2018 r.</w:t>
      </w:r>
    </w:p>
    <w:p w:rsidR="00B15C3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133C53" w:rsidRDefault="00133C53">
      <w:pPr>
        <w:pStyle w:val="Standard"/>
        <w:jc w:val="center"/>
        <w:rPr>
          <w:rFonts w:ascii="Times New Roman" w:hAnsi="Times New Roman" w:cs="Times New Roman"/>
        </w:rPr>
      </w:pPr>
    </w:p>
    <w:p w:rsidR="00EE7603" w:rsidRPr="00A23DDE" w:rsidRDefault="00EE7603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Niechlów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7603" w:rsidRPr="00A23DDE" w:rsidRDefault="00EE7603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33C53" w:rsidRPr="00A23DDE" w:rsidRDefault="00133C53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Niechlowie podaje do wiadomości publicznej informację </w:t>
      </w:r>
      <w:r w:rsidR="004F4629">
        <w:rPr>
          <w:rFonts w:ascii="Times New Roman" w:hAnsi="Times New Roman" w:cs="Times New Roman"/>
          <w:color w:val="000000"/>
        </w:rPr>
        <w:t xml:space="preserve">                           </w:t>
      </w:r>
      <w:r w:rsidRPr="00A23DDE">
        <w:rPr>
          <w:rFonts w:ascii="Times New Roman" w:hAnsi="Times New Roman" w:cs="Times New Roman"/>
          <w:color w:val="000000"/>
        </w:rPr>
        <w:t>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Niechlów zarządzonych na dzień</w:t>
      </w:r>
      <w:r w:rsidR="004F4629">
        <w:rPr>
          <w:rFonts w:ascii="Times New Roman" w:hAnsi="Times New Roman" w:cs="Times New Roman"/>
          <w:bCs/>
          <w:color w:val="000000"/>
        </w:rPr>
        <w:t xml:space="preserve">                          </w:t>
      </w:r>
      <w:r w:rsidR="00ED22F7" w:rsidRPr="00A23DDE">
        <w:rPr>
          <w:rFonts w:ascii="Times New Roman" w:hAnsi="Times New Roman" w:cs="Times New Roman"/>
          <w:bCs/>
          <w:color w:val="000000"/>
        </w:rPr>
        <w:t xml:space="preserve"> 21 października 2018 r.</w:t>
      </w:r>
    </w:p>
    <w:p w:rsidR="00133C53" w:rsidRDefault="00133C53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KOŹMIŃSKI Przemysław Mieczysław, lat 41, wykształcenie średnie, nie należy do partii politycznej, zam. Gola Górowska,</w:t>
            </w:r>
          </w:p>
          <w:p w:rsidR="00265821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RUCH SPOŁECZNY MIESZKAŃCÓW</w:t>
            </w:r>
          </w:p>
          <w:p w:rsidR="00133C53" w:rsidRPr="00A23DDE" w:rsidRDefault="00133C53" w:rsidP="0026582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PIETROWIAK Ewa Barbara, lat 58, wykształcenie podstawowe, nie należy do partii politycznej, zam. Żuchlów,</w:t>
            </w:r>
          </w:p>
          <w:p w:rsidR="00265821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EWY PIETROWIAK ŁĄCZY NAS DOBRO GMINY</w:t>
            </w:r>
          </w:p>
          <w:p w:rsidR="00133C53" w:rsidRPr="00A23DDE" w:rsidRDefault="00133C53" w:rsidP="0026582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PONA Beata Barbara, lat 52, wykształcenie wyższe, nie należy do partii politycznej, zam. Szaszorowice,</w:t>
            </w:r>
          </w:p>
          <w:p w:rsidR="00265821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BEATY PONA</w:t>
            </w:r>
          </w:p>
          <w:p w:rsidR="00133C53" w:rsidRPr="00A23DDE" w:rsidRDefault="00133C53" w:rsidP="0026582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Niechlowie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</w:rPr>
        <w:t>Lilla Różańska</w:t>
      </w:r>
    </w:p>
    <w:sectPr w:rsidR="00E35E8C" w:rsidRPr="00A23DDE" w:rsidSect="00133C53">
      <w:footerReference w:type="default" r:id="rId7"/>
      <w:footerReference w:type="first" r:id="rId8"/>
      <w:pgSz w:w="11906" w:h="16838" w:code="9"/>
      <w:pgMar w:top="720" w:right="720" w:bottom="987" w:left="720" w:header="0" w:footer="924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91F2A"/>
    <w:rsid w:val="000B7DE3"/>
    <w:rsid w:val="00102596"/>
    <w:rsid w:val="00133C53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4F4629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EE7603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C555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265A-C0AB-4F0B-96DF-9A05DE90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dc:description/>
  <cp:lastModifiedBy>User</cp:lastModifiedBy>
  <cp:revision>5</cp:revision>
  <cp:lastPrinted>2018-10-05T06:41:00Z</cp:lastPrinted>
  <dcterms:created xsi:type="dcterms:W3CDTF">2018-10-04T12:34:00Z</dcterms:created>
  <dcterms:modified xsi:type="dcterms:W3CDTF">2018-10-05T06:43:00Z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