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>Załącznik nr 6</w:t>
      </w:r>
    </w:p>
    <w:p w:rsidR="00E50C6C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Pr="00E50C6C">
        <w:rPr>
          <w:rFonts w:ascii="Times New Roman" w:hAnsi="Times New Roman" w:cs="Times New Roman"/>
          <w:sz w:val="24"/>
          <w:szCs w:val="24"/>
        </w:rPr>
        <w:t xml:space="preserve"> w przetargu nieograniczonym na wykonanie :Budowa hali sportowej przy Zespole Placówek Oświatowych w Leśnej Podlaskiej”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BodyTextIndent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BodyTextIndent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7D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7D08A0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BodyTextIndent">
    <w:name w:val="Body Text Indent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2013-03-27T08:06:00Z</dcterms:created>
  <dcterms:modified xsi:type="dcterms:W3CDTF">2013-03-27T08:24:00Z</dcterms:modified>
</cp:coreProperties>
</file>