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1AB" w14:textId="77777777" w:rsidR="00DC045B" w:rsidRDefault="00DC045B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66ABE95B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331D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C2438E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4A7BE86" w14:textId="3027CA0D" w:rsidR="00431D98" w:rsidRPr="00F46CC4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F46CC4" w:rsidRPr="00E722CC">
        <w:rPr>
          <w:rFonts w:ascii="Cambria" w:hAnsi="Cambria"/>
          <w:b/>
          <w:bCs/>
          <w:color w:val="000000" w:themeColor="text1"/>
        </w:rPr>
        <w:t>P.S-ZP.342</w:t>
      </w:r>
      <w:r w:rsidR="002D227E">
        <w:rPr>
          <w:rFonts w:ascii="Cambria" w:hAnsi="Cambria"/>
          <w:b/>
          <w:bCs/>
          <w:color w:val="000000" w:themeColor="text1"/>
        </w:rPr>
        <w:t>.4.</w:t>
      </w:r>
      <w:r w:rsidR="00F46CC4" w:rsidRPr="00E722CC">
        <w:rPr>
          <w:rFonts w:ascii="Cambria" w:hAnsi="Cambria"/>
          <w:b/>
          <w:bCs/>
          <w:color w:val="000000" w:themeColor="text1"/>
        </w:rPr>
        <w:t>2019</w:t>
      </w:r>
      <w:r w:rsidR="00F46CC4">
        <w:rPr>
          <w:rFonts w:ascii="Cambria" w:hAnsi="Cambria"/>
          <w:color w:val="000000" w:themeColor="text1"/>
        </w:rPr>
        <w:t>)</w:t>
      </w:r>
    </w:p>
    <w:p w14:paraId="7244F4F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A76A33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146035A6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9F6CB6A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1BE67E7F" w14:textId="3D5230F6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52D202A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748F91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2D07A29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2EB54EE" w14:textId="7F37BA14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7EA94C4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292606B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2DCE65D" w14:textId="77777777" w:rsidR="001D3AFC" w:rsidRPr="00D01124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5F7E3AA0" w14:textId="05F60C1C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D01124">
        <w:rPr>
          <w:rFonts w:ascii="Cambria" w:hAnsi="Cambria"/>
          <w:spacing w:val="4"/>
        </w:rPr>
        <w:t>ubiegając się o udzielenie zamówienia publicznego na</w:t>
      </w:r>
      <w:r w:rsidR="00CD375E" w:rsidRPr="00D01124">
        <w:rPr>
          <w:rFonts w:ascii="Cambria" w:hAnsi="Cambria"/>
          <w:spacing w:val="4"/>
        </w:rPr>
        <w:t xml:space="preserve"> </w:t>
      </w:r>
      <w:r w:rsidR="00D01124" w:rsidRPr="00D01124">
        <w:rPr>
          <w:rFonts w:ascii="Cambria" w:hAnsi="Cambria"/>
          <w:b/>
          <w:bCs/>
        </w:rPr>
        <w:t xml:space="preserve">Dostawę </w:t>
      </w:r>
      <w:r w:rsidR="00EB0433" w:rsidRPr="003E3273">
        <w:rPr>
          <w:rFonts w:ascii="Cambria" w:hAnsi="Cambria"/>
          <w:b/>
          <w:bCs/>
        </w:rPr>
        <w:t xml:space="preserve">mebli i innego wyposażenia, w tym m.in. laptopów, oprogramowania, zabawek, gier edukacyjnych i sprzętu rehabilitacyjnego dla Przedszkola Samorządowego w Komarówce Podlaskiej w ramach projektu </w:t>
      </w:r>
      <w:r w:rsidR="00EB0433" w:rsidRPr="003E3273">
        <w:rPr>
          <w:rFonts w:ascii="Cambria" w:hAnsi="Cambria"/>
          <w:b/>
        </w:rPr>
        <w:t>„DOBRY START – zwiększenie udziału dzieci w wieku przedszkolnym w wysokiej jakości edukacji przedszkolnej w Gminie Komarówka Podlaska</w:t>
      </w:r>
      <w:r w:rsidR="00DC045B" w:rsidRPr="008F1A9D">
        <w:rPr>
          <w:rFonts w:ascii="Cambria" w:hAnsi="Cambria"/>
          <w:b/>
        </w:rPr>
        <w:t>”</w:t>
      </w:r>
      <w:r w:rsidR="002331DB">
        <w:rPr>
          <w:rFonts w:ascii="Cambria" w:hAnsi="Cambria"/>
          <w:i/>
        </w:rPr>
        <w:t xml:space="preserve">, </w:t>
      </w:r>
      <w:r w:rsidRPr="00B5467B">
        <w:rPr>
          <w:rFonts w:ascii="Cambria" w:hAnsi="Cambria"/>
          <w:snapToGrid w:val="0"/>
        </w:rPr>
        <w:t xml:space="preserve">prowadzone przez </w:t>
      </w:r>
      <w:r w:rsidR="00EB0433">
        <w:rPr>
          <w:rFonts w:ascii="Cambria" w:hAnsi="Cambria"/>
          <w:b/>
        </w:rPr>
        <w:t>Przedszkole Samorządowe w Komarówce Podlaskiej</w:t>
      </w:r>
      <w:r w:rsidR="007A2CC7">
        <w:rPr>
          <w:rFonts w:ascii="Cambria" w:hAnsi="Cambria"/>
          <w:b/>
        </w:rPr>
        <w:t xml:space="preserve">, </w:t>
      </w:r>
    </w:p>
    <w:p w14:paraId="089BF8DA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62A665CF" w14:textId="0431252E" w:rsidR="001D3AFC" w:rsidRDefault="007A2CC7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w zakresie części …….</w:t>
      </w:r>
      <w:r>
        <w:rPr>
          <w:rStyle w:val="Odwoanieprzypisudolnego"/>
          <w:rFonts w:ascii="Cambria" w:hAnsi="Cambria"/>
          <w:b/>
          <w:snapToGrid w:val="0"/>
          <w:u w:val="single"/>
        </w:rPr>
        <w:footnoteReference w:id="2"/>
      </w:r>
      <w:r>
        <w:rPr>
          <w:rFonts w:ascii="Cambria" w:hAnsi="Cambria"/>
          <w:b/>
          <w:snapToGrid w:val="0"/>
          <w:u w:val="single"/>
        </w:rPr>
        <w:t xml:space="preserve"> zamówienia, </w:t>
      </w:r>
      <w:r w:rsidR="001D3AFC"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249CB342" w14:textId="77777777" w:rsidR="00D2013F" w:rsidRPr="00FE72EB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2A95A486" w14:textId="77777777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FE72EB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FE72EB">
        <w:rPr>
          <w:rFonts w:ascii="Cambria" w:hAnsi="Cambria" w:cs="Arial"/>
          <w:bCs/>
        </w:rPr>
        <w:t>986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C045B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C045B">
        <w:rPr>
          <w:rFonts w:ascii="Cambria" w:hAnsi="Cambria"/>
          <w:sz w:val="23"/>
          <w:szCs w:val="23"/>
        </w:rPr>
        <w:t>369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49D56F56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3A5544B" w14:textId="70FD77EA" w:rsidR="00D2013F" w:rsidRDefault="00D2013F" w:rsidP="00EB04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 r.</w:t>
      </w:r>
      <w:r w:rsidR="00DC045B">
        <w:rPr>
          <w:rFonts w:ascii="Cambria" w:hAnsi="Cambria"/>
        </w:rPr>
        <w:t xml:space="preserve"> </w:t>
      </w:r>
      <w:r w:rsidRPr="004E464B">
        <w:rPr>
          <w:rFonts w:ascii="Cambria" w:hAnsi="Cambria"/>
        </w:rPr>
        <w:t xml:space="preserve">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C045B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C045B">
        <w:rPr>
          <w:rFonts w:ascii="Cambria" w:hAnsi="Cambria"/>
          <w:sz w:val="23"/>
          <w:szCs w:val="23"/>
        </w:rPr>
        <w:t>369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 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p w14:paraId="46EE489D" w14:textId="1D59F4A7" w:rsidR="007A2CC7" w:rsidRDefault="007A2CC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1211AFB2" w14:textId="77777777" w:rsidTr="00B5467B">
        <w:tc>
          <w:tcPr>
            <w:tcW w:w="607" w:type="dxa"/>
            <w:shd w:val="clear" w:color="auto" w:fill="auto"/>
          </w:tcPr>
          <w:p w14:paraId="189F7C4B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lastRenderedPageBreak/>
              <w:t>Lp.</w:t>
            </w:r>
          </w:p>
        </w:tc>
        <w:tc>
          <w:tcPr>
            <w:tcW w:w="4204" w:type="dxa"/>
            <w:shd w:val="clear" w:color="auto" w:fill="auto"/>
          </w:tcPr>
          <w:p w14:paraId="397001D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9028E16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EB910D1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B8E01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21C945D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1888DEA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6EF13221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CC6EE5B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6B2D70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5EFE35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361D1EAA" w14:textId="14B405C2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594DAE1B" w14:textId="141D185B"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3B3C06AB" w14:textId="77777777"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052282BE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7FE6740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9"/>
      <w:footerReference w:type="default" r:id="rId10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3FB4" w14:textId="77777777" w:rsidR="00854B0B" w:rsidRDefault="00854B0B" w:rsidP="001D3AFC">
      <w:r>
        <w:separator/>
      </w:r>
    </w:p>
  </w:endnote>
  <w:endnote w:type="continuationSeparator" w:id="0">
    <w:p w14:paraId="2A77212D" w14:textId="77777777" w:rsidR="00854B0B" w:rsidRDefault="00854B0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A8B4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331DB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2D3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2D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64EDA08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BC54" w14:textId="77777777" w:rsidR="00854B0B" w:rsidRDefault="00854B0B" w:rsidP="001D3AFC">
      <w:r>
        <w:separator/>
      </w:r>
    </w:p>
  </w:footnote>
  <w:footnote w:type="continuationSeparator" w:id="0">
    <w:p w14:paraId="3344806B" w14:textId="77777777" w:rsidR="00854B0B" w:rsidRDefault="00854B0B" w:rsidP="001D3AFC">
      <w:r>
        <w:continuationSeparator/>
      </w:r>
    </w:p>
  </w:footnote>
  <w:footnote w:id="1">
    <w:p w14:paraId="24121020" w14:textId="77777777" w:rsidR="001D3AFC" w:rsidRPr="001B11AC" w:rsidRDefault="001D3AFC" w:rsidP="001D3AFC">
      <w:pPr>
        <w:pStyle w:val="Tekstprzypisudolnego"/>
        <w:jc w:val="both"/>
        <w:rPr>
          <w:rFonts w:ascii="Cambria" w:hAnsi="Cambria"/>
          <w:color w:val="FF0000"/>
          <w:sz w:val="18"/>
          <w:szCs w:val="18"/>
        </w:rPr>
      </w:pPr>
      <w:r w:rsidRPr="001B11A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1B11AC">
        <w:rPr>
          <w:rFonts w:ascii="Cambria" w:hAnsi="Cambria"/>
          <w:color w:val="FF0000"/>
          <w:sz w:val="18"/>
          <w:szCs w:val="18"/>
        </w:rPr>
        <w:t xml:space="preserve"> 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Dokument ten </w:t>
      </w:r>
      <w:r w:rsidR="00D2013F" w:rsidRPr="001B11AC">
        <w:rPr>
          <w:rFonts w:ascii="Cambria" w:hAnsi="Cambria"/>
          <w:b/>
          <w:color w:val="FF0000"/>
          <w:sz w:val="18"/>
          <w:szCs w:val="18"/>
          <w:u w:val="single"/>
        </w:rPr>
        <w:t>W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ykonawca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składa w 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terminie 3 dni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 w:rsidRPr="001B11AC">
        <w:rPr>
          <w:rFonts w:ascii="Cambria" w:hAnsi="Cambria"/>
          <w:b/>
          <w:color w:val="FF0000"/>
          <w:sz w:val="18"/>
          <w:szCs w:val="18"/>
        </w:rPr>
        <w:t>Z</w:t>
      </w:r>
      <w:r w:rsidRPr="001B11AC">
        <w:rPr>
          <w:rFonts w:ascii="Cambria" w:hAnsi="Cambria"/>
          <w:b/>
          <w:color w:val="FF0000"/>
          <w:sz w:val="18"/>
          <w:szCs w:val="18"/>
        </w:rPr>
        <w:t>amawiającego).</w:t>
      </w:r>
    </w:p>
  </w:footnote>
  <w:footnote w:id="2">
    <w:p w14:paraId="36D21DE2" w14:textId="64275BBC" w:rsidR="007A2CC7" w:rsidRPr="007A2CC7" w:rsidRDefault="007A2CC7" w:rsidP="007A2CC7">
      <w:pPr>
        <w:pStyle w:val="Tekstprzypisudolnego"/>
        <w:rPr>
          <w:b/>
          <w:bCs/>
          <w:color w:val="FF0000"/>
        </w:rPr>
      </w:pPr>
      <w:r w:rsidRPr="007A2CC7">
        <w:rPr>
          <w:rStyle w:val="Odwoanieprzypisudolnego"/>
          <w:b/>
          <w:bCs/>
          <w:color w:val="FF0000"/>
        </w:rPr>
        <w:footnoteRef/>
      </w:r>
      <w:r w:rsidRPr="007A2CC7">
        <w:rPr>
          <w:b/>
          <w:bCs/>
          <w:color w:val="FF0000"/>
        </w:rPr>
        <w:t xml:space="preserve"> Proszę wskazać część lub części zamówienia, których dotyczy oświadczenie</w:t>
      </w:r>
    </w:p>
    <w:p w14:paraId="6C6C10FA" w14:textId="50DB3857" w:rsidR="007A2CC7" w:rsidRDefault="007A2C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CB78" w14:textId="77777777" w:rsidR="00EB0433" w:rsidRDefault="00EB0433" w:rsidP="00EB0433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30B7C4EE" wp14:editId="150AADF6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3486667" w14:textId="5BB2C11F" w:rsidR="00431D98" w:rsidRPr="00EB0433" w:rsidRDefault="00EB0433" w:rsidP="00EB0433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445D0"/>
    <w:rsid w:val="00096EC6"/>
    <w:rsid w:val="00166912"/>
    <w:rsid w:val="001B11AC"/>
    <w:rsid w:val="001D3AFC"/>
    <w:rsid w:val="00213FE8"/>
    <w:rsid w:val="002152B1"/>
    <w:rsid w:val="002331DB"/>
    <w:rsid w:val="002D227E"/>
    <w:rsid w:val="00347FBB"/>
    <w:rsid w:val="00357833"/>
    <w:rsid w:val="003809AB"/>
    <w:rsid w:val="00383B20"/>
    <w:rsid w:val="0039004B"/>
    <w:rsid w:val="003B769C"/>
    <w:rsid w:val="00431D98"/>
    <w:rsid w:val="004420E8"/>
    <w:rsid w:val="00450905"/>
    <w:rsid w:val="00464C63"/>
    <w:rsid w:val="004915F3"/>
    <w:rsid w:val="00511D53"/>
    <w:rsid w:val="00535ADC"/>
    <w:rsid w:val="00552F9E"/>
    <w:rsid w:val="005A04FC"/>
    <w:rsid w:val="005E41FE"/>
    <w:rsid w:val="006318F5"/>
    <w:rsid w:val="0069466C"/>
    <w:rsid w:val="006A2248"/>
    <w:rsid w:val="007872D4"/>
    <w:rsid w:val="007A2CC7"/>
    <w:rsid w:val="007A48DF"/>
    <w:rsid w:val="007A713F"/>
    <w:rsid w:val="00837F6D"/>
    <w:rsid w:val="00854B0B"/>
    <w:rsid w:val="0098384F"/>
    <w:rsid w:val="00992D3A"/>
    <w:rsid w:val="00993022"/>
    <w:rsid w:val="00A50380"/>
    <w:rsid w:val="00A82D86"/>
    <w:rsid w:val="00B07047"/>
    <w:rsid w:val="00B20C4F"/>
    <w:rsid w:val="00B25CAD"/>
    <w:rsid w:val="00B5467B"/>
    <w:rsid w:val="00B57E29"/>
    <w:rsid w:val="00B64A2D"/>
    <w:rsid w:val="00BA46F4"/>
    <w:rsid w:val="00C24869"/>
    <w:rsid w:val="00CD26B1"/>
    <w:rsid w:val="00CD375E"/>
    <w:rsid w:val="00D00A4D"/>
    <w:rsid w:val="00D01124"/>
    <w:rsid w:val="00D06C72"/>
    <w:rsid w:val="00D2013F"/>
    <w:rsid w:val="00DC045B"/>
    <w:rsid w:val="00DD1866"/>
    <w:rsid w:val="00DE0434"/>
    <w:rsid w:val="00DE3FBA"/>
    <w:rsid w:val="00E51290"/>
    <w:rsid w:val="00E973F7"/>
    <w:rsid w:val="00EB0433"/>
    <w:rsid w:val="00F00CF9"/>
    <w:rsid w:val="00F30F19"/>
    <w:rsid w:val="00F46CC4"/>
    <w:rsid w:val="00F64C95"/>
    <w:rsid w:val="00F808B9"/>
    <w:rsid w:val="00F81D43"/>
    <w:rsid w:val="00FC22FA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E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27C19-D55D-4492-806C-BFE7497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2019-08-21T09:36:00Z</dcterms:created>
  <dcterms:modified xsi:type="dcterms:W3CDTF">2019-08-21T09:36:00Z</dcterms:modified>
</cp:coreProperties>
</file>