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49" w:rsidRDefault="005C6649">
      <w:pPr>
        <w:spacing w:after="79" w:line="216" w:lineRule="auto"/>
        <w:ind w:left="-5" w:right="34" w:hanging="10"/>
      </w:pPr>
    </w:p>
    <w:p w:rsidR="005C6649" w:rsidRDefault="007A2FA7">
      <w:pPr>
        <w:spacing w:after="138" w:line="216" w:lineRule="auto"/>
        <w:ind w:left="-5" w:right="34" w:hanging="10"/>
      </w:pPr>
      <w:r>
        <w:rPr>
          <w:color w:val="444444"/>
          <w:sz w:val="36"/>
        </w:rPr>
        <w:t>Komendant Powiatowy Policji w Wysokiem Mazowieckiem zaprasza mieszkańców powiatu wysokomazowieckiego na spotkania z dzielnicowymi dotyczące „Krajowej Mapy Zagrożeń Bezpieczeństwa”.</w:t>
      </w:r>
    </w:p>
    <w:p w:rsidR="005C6649" w:rsidRDefault="007A2FA7">
      <w:pPr>
        <w:spacing w:after="162" w:line="315" w:lineRule="auto"/>
      </w:pPr>
      <w:r>
        <w:rPr>
          <w:b/>
          <w:color w:val="4A4A4A"/>
          <w:sz w:val="20"/>
        </w:rPr>
        <w:t>Z dniem 1 lipca 2016 roku ruszył pilotażowy program ”Krajowej Mapy Zagrożeń</w:t>
      </w:r>
      <w:r>
        <w:rPr>
          <w:b/>
          <w:color w:val="4A4A4A"/>
          <w:sz w:val="20"/>
        </w:rPr>
        <w:t xml:space="preserve"> Bezpieczeństwa”. To nowe narzędzie wymaga stałego informowania mieszkańców o jego funkcjonowaniu i pozytywnym wpływie na poprawę stanu bezpieczeństwa.</w:t>
      </w:r>
    </w:p>
    <w:p w:rsidR="005C6649" w:rsidRDefault="007A2FA7">
      <w:pPr>
        <w:spacing w:after="118" w:line="374" w:lineRule="auto"/>
        <w:ind w:right="309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4576458</wp:posOffset>
            </wp:positionH>
            <wp:positionV relativeFrom="paragraph">
              <wp:posOffset>-97752</wp:posOffset>
            </wp:positionV>
            <wp:extent cx="1903590" cy="1046975"/>
            <wp:effectExtent l="0" t="0" r="0" b="0"/>
            <wp:wrapSquare wrapText="bothSides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3590" cy="104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Z dniem 1 lipca 2016 roku ruszył pilotażowy program ”Krajowej Mapy Zagrożeń Bezpieczeństwa”. To nowe na</w:t>
      </w:r>
      <w:r>
        <w:rPr>
          <w:b/>
          <w:sz w:val="18"/>
        </w:rPr>
        <w:t>rzędzie wymaga stałego informowania mieszkańców o jego funkcjonowaniu i pozytywnym wpływie na poprawę stanu bezpieczeństwa. Dlatego właśnie wysokomazowieccy policjanci po raz kolejny organizują punkty informacyjne. W wyznaczonych miejscach dzielnicowi będą</w:t>
      </w:r>
      <w:r>
        <w:rPr>
          <w:b/>
          <w:sz w:val="18"/>
        </w:rPr>
        <w:t xml:space="preserve"> informować mieszkańców powiatu wysokomazowieckiego o dotychczasowym wykorzystaniu i korzyściach płynących z programu </w:t>
      </w:r>
      <w:bookmarkStart w:id="0" w:name="_GoBack"/>
      <w:r>
        <w:rPr>
          <w:b/>
          <w:sz w:val="18"/>
        </w:rPr>
        <w:t>”Krajowej Mapy Zagrożeń Bezpieczeństwa”.</w:t>
      </w:r>
    </w:p>
    <w:bookmarkEnd w:id="0"/>
    <w:p w:rsidR="005C6649" w:rsidRDefault="007A2FA7">
      <w:pPr>
        <w:spacing w:after="273"/>
      </w:pPr>
      <w:r>
        <w:rPr>
          <w:sz w:val="18"/>
        </w:rPr>
        <w:t xml:space="preserve"> </w:t>
      </w:r>
    </w:p>
    <w:p w:rsidR="005C6649" w:rsidRDefault="007A2FA7" w:rsidP="007A2FA7">
      <w:pPr>
        <w:pStyle w:val="Nagwek1"/>
      </w:pPr>
      <w:r>
        <w:t>Zapraszamy Państwa do odwiedzania punktów informacyjnych w niżej podanych terminach</w:t>
      </w:r>
    </w:p>
    <w:p w:rsidR="005C6649" w:rsidRDefault="007A2FA7">
      <w:pPr>
        <w:numPr>
          <w:ilvl w:val="0"/>
          <w:numId w:val="1"/>
        </w:numPr>
        <w:spacing w:after="5" w:line="271" w:lineRule="auto"/>
        <w:ind w:hanging="134"/>
      </w:pPr>
      <w:r>
        <w:rPr>
          <w:b/>
          <w:i/>
          <w:sz w:val="21"/>
        </w:rPr>
        <w:t>1</w:t>
      </w:r>
      <w:r>
        <w:rPr>
          <w:b/>
          <w:i/>
          <w:sz w:val="21"/>
        </w:rPr>
        <w:t>6 sier</w:t>
      </w:r>
      <w:r>
        <w:rPr>
          <w:b/>
          <w:i/>
          <w:sz w:val="21"/>
        </w:rPr>
        <w:t>pień 2016 r. godz. 9.00- 12.00 – Urząd Gminy w Wysokiem Mazowieckiem ul. Mickiewicza 1A;</w:t>
      </w:r>
    </w:p>
    <w:p w:rsidR="005C6649" w:rsidRDefault="007A2FA7">
      <w:pPr>
        <w:numPr>
          <w:ilvl w:val="0"/>
          <w:numId w:val="1"/>
        </w:numPr>
        <w:spacing w:after="5" w:line="271" w:lineRule="auto"/>
        <w:ind w:hanging="134"/>
      </w:pPr>
      <w:r>
        <w:rPr>
          <w:b/>
          <w:i/>
          <w:sz w:val="21"/>
        </w:rPr>
        <w:t>16 sierpień 2016 r. w godz. 9.00- 12.00 – Urząd Gminy w Nowych Piekutach ul. Główna 8;</w:t>
      </w:r>
    </w:p>
    <w:p w:rsidR="005C6649" w:rsidRDefault="007A2FA7">
      <w:pPr>
        <w:numPr>
          <w:ilvl w:val="0"/>
          <w:numId w:val="1"/>
        </w:numPr>
        <w:spacing w:after="5" w:line="271" w:lineRule="auto"/>
        <w:ind w:hanging="134"/>
      </w:pPr>
      <w:r>
        <w:rPr>
          <w:b/>
          <w:i/>
          <w:sz w:val="21"/>
        </w:rPr>
        <w:t>16 sierpień 2016 r. w godz. 11.00- 14.00 – Urząd Gminy w Kuleszach Kościelnych u</w:t>
      </w:r>
      <w:r>
        <w:rPr>
          <w:b/>
          <w:i/>
          <w:sz w:val="21"/>
        </w:rPr>
        <w:t>l. Główna 6</w:t>
      </w:r>
    </w:p>
    <w:p w:rsidR="005C6649" w:rsidRDefault="007A2FA7">
      <w:pPr>
        <w:spacing w:after="5" w:line="271" w:lineRule="auto"/>
        <w:ind w:left="144" w:hanging="10"/>
      </w:pPr>
      <w:r>
        <w:rPr>
          <w:b/>
          <w:i/>
          <w:sz w:val="21"/>
        </w:rPr>
        <w:t>;</w:t>
      </w:r>
    </w:p>
    <w:p w:rsidR="005C6649" w:rsidRDefault="007A2FA7">
      <w:pPr>
        <w:numPr>
          <w:ilvl w:val="0"/>
          <w:numId w:val="1"/>
        </w:numPr>
        <w:spacing w:after="5" w:line="271" w:lineRule="auto"/>
        <w:ind w:hanging="134"/>
      </w:pPr>
      <w:r>
        <w:rPr>
          <w:b/>
          <w:i/>
          <w:sz w:val="21"/>
        </w:rPr>
        <w:t>17 sierpień 2016 r. w godz. 9.00- 12.00 - Urząd Miejski w Ciechanowcu ul. Mickiewicza 1;</w:t>
      </w:r>
    </w:p>
    <w:p w:rsidR="005C6649" w:rsidRDefault="007A2FA7">
      <w:pPr>
        <w:numPr>
          <w:ilvl w:val="0"/>
          <w:numId w:val="1"/>
        </w:numPr>
        <w:spacing w:after="5" w:line="271" w:lineRule="auto"/>
        <w:ind w:hanging="134"/>
      </w:pPr>
      <w:r>
        <w:rPr>
          <w:b/>
          <w:i/>
          <w:sz w:val="21"/>
        </w:rPr>
        <w:t>17 sierpień 2016 r. w godz. 8.00- 11.00 – Urząd Miejski w Szepietowie ul. Główna 6 (Punkt Przyjęć Interesantów);</w:t>
      </w:r>
    </w:p>
    <w:p w:rsidR="005C6649" w:rsidRDefault="007A2FA7">
      <w:pPr>
        <w:numPr>
          <w:ilvl w:val="0"/>
          <w:numId w:val="1"/>
        </w:numPr>
        <w:spacing w:after="5" w:line="271" w:lineRule="auto"/>
        <w:ind w:hanging="134"/>
      </w:pPr>
      <w:r>
        <w:rPr>
          <w:b/>
          <w:i/>
          <w:sz w:val="21"/>
        </w:rPr>
        <w:t>17 sierpień 2016 r. w godz. 9.00- 12.00 – Miejski Ośrodek Kultury w Wysokiem Mazowieckiem ul. Ludowa 19;</w:t>
      </w:r>
    </w:p>
    <w:p w:rsidR="005C6649" w:rsidRDefault="007A2FA7">
      <w:pPr>
        <w:numPr>
          <w:ilvl w:val="0"/>
          <w:numId w:val="1"/>
        </w:numPr>
        <w:spacing w:after="5" w:line="271" w:lineRule="auto"/>
        <w:ind w:hanging="134"/>
      </w:pPr>
      <w:r>
        <w:rPr>
          <w:b/>
          <w:i/>
          <w:sz w:val="21"/>
        </w:rPr>
        <w:t>18 sierpień 2016 r. w godz. 9.00- 12.00- Sokoły ul. Kolejowa 3, sala Gminnego Ośrodka Kultury;</w:t>
      </w:r>
    </w:p>
    <w:p w:rsidR="005C6649" w:rsidRDefault="007A2FA7">
      <w:pPr>
        <w:numPr>
          <w:ilvl w:val="0"/>
          <w:numId w:val="1"/>
        </w:numPr>
        <w:spacing w:after="5" w:line="271" w:lineRule="auto"/>
        <w:ind w:hanging="134"/>
      </w:pPr>
      <w:r>
        <w:rPr>
          <w:b/>
          <w:i/>
          <w:sz w:val="21"/>
        </w:rPr>
        <w:t xml:space="preserve">19 sierpień 2016 r. w godz. 9.00- 12.00 - Urząd Miejski </w:t>
      </w:r>
      <w:r>
        <w:rPr>
          <w:b/>
          <w:i/>
          <w:sz w:val="21"/>
        </w:rPr>
        <w:t xml:space="preserve">w Czyżewie ul Mazowiecka 34; </w:t>
      </w:r>
      <w:r>
        <w:rPr>
          <w:rFonts w:ascii="Segoe UI Symbol" w:eastAsia="Segoe UI Symbol" w:hAnsi="Segoe UI Symbol" w:cs="Segoe UI Symbol"/>
          <w:sz w:val="7"/>
        </w:rPr>
        <w:t xml:space="preserve">● </w:t>
      </w:r>
      <w:r>
        <w:rPr>
          <w:b/>
          <w:i/>
          <w:sz w:val="21"/>
        </w:rPr>
        <w:t>19 sierpień 2016 r. w godz. 9.00- 12.00 – Urząd Gminy w Klukowie ul. Mazowiecka 14;</w:t>
      </w:r>
    </w:p>
    <w:p w:rsidR="005C6649" w:rsidRDefault="007A2FA7">
      <w:pPr>
        <w:numPr>
          <w:ilvl w:val="0"/>
          <w:numId w:val="1"/>
        </w:numPr>
        <w:spacing w:after="5" w:line="271" w:lineRule="auto"/>
        <w:ind w:hanging="134"/>
      </w:pPr>
      <w:r>
        <w:rPr>
          <w:b/>
          <w:i/>
          <w:sz w:val="21"/>
        </w:rPr>
        <w:t>19 sierpień 2016 r. w godz. 9.00- 12.00 – Urząd Gminy w Kobylinie Borzymach ul. Główna 11;</w:t>
      </w:r>
    </w:p>
    <w:p w:rsidR="005C6649" w:rsidRDefault="007A2FA7">
      <w:pPr>
        <w:numPr>
          <w:ilvl w:val="0"/>
          <w:numId w:val="1"/>
        </w:numPr>
        <w:spacing w:after="216" w:line="271" w:lineRule="auto"/>
        <w:ind w:hanging="134"/>
      </w:pPr>
      <w:r>
        <w:rPr>
          <w:b/>
          <w:i/>
          <w:sz w:val="21"/>
        </w:rPr>
        <w:t xml:space="preserve">26 sierpień 2016 r. w godz. 9.00- 15.00 – Wysokie </w:t>
      </w:r>
      <w:r>
        <w:rPr>
          <w:b/>
          <w:i/>
          <w:sz w:val="21"/>
        </w:rPr>
        <w:t>Mazowieckie ul. Rynek Piłsudskiego;</w:t>
      </w:r>
    </w:p>
    <w:p w:rsidR="005C6649" w:rsidRDefault="007A2FA7">
      <w:pPr>
        <w:spacing w:after="252"/>
      </w:pPr>
      <w:r>
        <w:rPr>
          <w:sz w:val="18"/>
        </w:rPr>
        <w:t xml:space="preserve"> </w:t>
      </w:r>
    </w:p>
    <w:p w:rsidR="005C6649" w:rsidRDefault="007A2FA7">
      <w:pPr>
        <w:spacing w:after="454"/>
      </w:pPr>
      <w:r>
        <w:rPr>
          <w:sz w:val="18"/>
        </w:rPr>
        <w:t xml:space="preserve"> </w:t>
      </w:r>
    </w:p>
    <w:p w:rsidR="005C6649" w:rsidRDefault="007A2FA7">
      <w:pPr>
        <w:spacing w:after="203" w:line="271" w:lineRule="auto"/>
        <w:ind w:left="-5" w:hanging="10"/>
      </w:pPr>
      <w:r>
        <w:rPr>
          <w:b/>
          <w:i/>
          <w:sz w:val="21"/>
        </w:rPr>
        <w:t>Zapraszamy Państwa do odwiedzania punktów informacyjnych</w:t>
      </w:r>
    </w:p>
    <w:p w:rsidR="005C6649" w:rsidRDefault="007A2FA7">
      <w:pPr>
        <w:spacing w:after="363"/>
      </w:pPr>
      <w:r>
        <w:rPr>
          <w:sz w:val="18"/>
        </w:rPr>
        <w:t xml:space="preserve"> </w:t>
      </w:r>
    </w:p>
    <w:p w:rsidR="005C6649" w:rsidRDefault="005C6649">
      <w:pPr>
        <w:spacing w:after="0"/>
        <w:ind w:right="-12"/>
      </w:pPr>
    </w:p>
    <w:sectPr w:rsidR="005C6649">
      <w:pgSz w:w="11906" w:h="16838"/>
      <w:pgMar w:top="955" w:right="863" w:bottom="1212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42D61"/>
    <w:multiLevelType w:val="hybridMultilevel"/>
    <w:tmpl w:val="2E4EB99E"/>
    <w:lvl w:ilvl="0" w:tplc="70107FBC">
      <w:start w:val="1"/>
      <w:numFmt w:val="bullet"/>
      <w:lvlText w:val="●"/>
      <w:lvlJc w:val="left"/>
      <w:pPr>
        <w:ind w:left="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E4A402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79F050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21BEBD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24DEB5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28DE10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9BE66B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436295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AEF20A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49"/>
    <w:rsid w:val="005C6649"/>
    <w:rsid w:val="007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10EC3-9D3E-446F-B47F-99DFD071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69" w:line="236" w:lineRule="auto"/>
      <w:jc w:val="center"/>
      <w:outlineLvl w:val="0"/>
    </w:pPr>
    <w:rPr>
      <w:rFonts w:ascii="Calibri" w:eastAsia="Calibri" w:hAnsi="Calibri" w:cs="Calibri"/>
      <w:b/>
      <w:i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Drukuj</vt:lpstr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Drukuj</dc:title>
  <dc:subject/>
  <dc:creator>Monika Wiśniewska</dc:creator>
  <cp:keywords/>
  <cp:lastModifiedBy>Monika Wiśniewska</cp:lastModifiedBy>
  <cp:revision>2</cp:revision>
  <dcterms:created xsi:type="dcterms:W3CDTF">2016-08-12T10:24:00Z</dcterms:created>
  <dcterms:modified xsi:type="dcterms:W3CDTF">2016-08-12T10:24:00Z</dcterms:modified>
</cp:coreProperties>
</file>