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405EBA">
        <w:rPr>
          <w:rFonts w:ascii="Times New Roman" w:eastAsia="Arial" w:hAnsi="Times New Roman" w:cs="Times New Roman"/>
          <w:sz w:val="24"/>
        </w:rPr>
        <w:t>21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77279E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="00405EBA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405EBA" w:rsidRDefault="00DB0B46" w:rsidP="00405EB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77279E">
        <w:rPr>
          <w:rFonts w:ascii="Times New Roman" w:hAnsi="Times New Roman" w:cs="Times New Roman"/>
          <w:sz w:val="24"/>
          <w:szCs w:val="24"/>
        </w:rPr>
        <w:t>p.n.: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 </w:t>
      </w:r>
      <w:r w:rsidR="00405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linii kablowej średniego napięcia SN – 15kV GPZ w m. Komorowo, </w:t>
      </w:r>
      <w:r w:rsidR="00405EBA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0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405EBA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05EBA">
        <w:rPr>
          <w:rFonts w:ascii="Times New Roman" w:eastAsia="Times New Roman" w:hAnsi="Times New Roman" w:cs="Times New Roman"/>
          <w:sz w:val="24"/>
          <w:szCs w:val="24"/>
          <w:lang w:eastAsia="pl-PL"/>
        </w:rPr>
        <w:t>ew.:  77/4, 85, 86/1, 46/9, 46/8, 53, 48, 40/9, 39, 38/1, 35, 36/1, 36/2 obręb Komorowo,</w:t>
      </w:r>
      <w:r w:rsidR="00405EBA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</w:t>
      </w:r>
      <w:r w:rsidR="0040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05EBA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 w:rsidR="00405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279E" w:rsidRDefault="0077279E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EBA" w:rsidRDefault="00405EB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Default="002F205A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:rsidR="0077279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Ryszard Gąska</w:t>
      </w:r>
    </w:p>
    <w:p w:rsidR="0077279E" w:rsidRPr="00AB78F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05EBA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93BB1"/>
    <w:rsid w:val="006C43C3"/>
    <w:rsid w:val="006F34E1"/>
    <w:rsid w:val="00712CE6"/>
    <w:rsid w:val="00745A44"/>
    <w:rsid w:val="00752678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71F5-EC50-483C-9246-54608235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2019-01-21T09:00:00Z</cp:lastPrinted>
  <dcterms:created xsi:type="dcterms:W3CDTF">2019-01-21T11:39:00Z</dcterms:created>
  <dcterms:modified xsi:type="dcterms:W3CDTF">2019-01-21T11:39:00Z</dcterms:modified>
</cp:coreProperties>
</file>