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23" w:rsidRPr="008217DC" w:rsidRDefault="00913102" w:rsidP="00CF75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217DC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CF7523" w:rsidRPr="008217DC">
        <w:rPr>
          <w:rFonts w:ascii="Times New Roman" w:eastAsia="Times New Roman" w:hAnsi="Times New Roman" w:cs="Times New Roman"/>
          <w:lang w:eastAsia="pl-PL"/>
        </w:rPr>
        <w:t xml:space="preserve">         Kaźmierz, dnia </w:t>
      </w:r>
      <w:r w:rsidR="002B19D9" w:rsidRPr="008217DC">
        <w:rPr>
          <w:rFonts w:ascii="Times New Roman" w:eastAsia="Times New Roman" w:hAnsi="Times New Roman" w:cs="Times New Roman"/>
          <w:lang w:eastAsia="pl-PL"/>
        </w:rPr>
        <w:t>22</w:t>
      </w:r>
      <w:r w:rsidR="00CF7523" w:rsidRPr="008217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B19D9" w:rsidRPr="008217DC">
        <w:rPr>
          <w:rFonts w:ascii="Times New Roman" w:eastAsia="Times New Roman" w:hAnsi="Times New Roman" w:cs="Times New Roman"/>
          <w:lang w:eastAsia="pl-PL"/>
        </w:rPr>
        <w:t>czerwca</w:t>
      </w:r>
      <w:r w:rsidR="00CF7523" w:rsidRPr="008217DC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2B19D9" w:rsidRPr="008217DC">
        <w:rPr>
          <w:rFonts w:ascii="Times New Roman" w:eastAsia="Times New Roman" w:hAnsi="Times New Roman" w:cs="Times New Roman"/>
          <w:lang w:eastAsia="pl-PL"/>
        </w:rPr>
        <w:t>8</w:t>
      </w:r>
      <w:r w:rsidR="00CF7523" w:rsidRPr="008217DC">
        <w:rPr>
          <w:rFonts w:ascii="Times New Roman" w:eastAsia="Times New Roman" w:hAnsi="Times New Roman" w:cs="Times New Roman"/>
          <w:lang w:eastAsia="pl-PL"/>
        </w:rPr>
        <w:t xml:space="preserve"> r.    </w:t>
      </w:r>
    </w:p>
    <w:p w:rsidR="00CF7523" w:rsidRPr="008217DC" w:rsidRDefault="00CF7523" w:rsidP="00CF75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217DC">
        <w:rPr>
          <w:rFonts w:ascii="Times New Roman" w:eastAsia="Times New Roman" w:hAnsi="Times New Roman" w:cs="Times New Roman"/>
          <w:lang w:eastAsia="pl-PL"/>
        </w:rPr>
        <w:t xml:space="preserve">Znak </w:t>
      </w:r>
      <w:proofErr w:type="spellStart"/>
      <w:r w:rsidRPr="008217DC">
        <w:rPr>
          <w:rFonts w:ascii="Times New Roman" w:eastAsia="Times New Roman" w:hAnsi="Times New Roman" w:cs="Times New Roman"/>
          <w:lang w:eastAsia="pl-PL"/>
        </w:rPr>
        <w:t>spr</w:t>
      </w:r>
      <w:proofErr w:type="spellEnd"/>
      <w:r w:rsidRPr="008217DC">
        <w:rPr>
          <w:rFonts w:ascii="Times New Roman" w:eastAsia="Times New Roman" w:hAnsi="Times New Roman" w:cs="Times New Roman"/>
          <w:lang w:eastAsia="pl-PL"/>
        </w:rPr>
        <w:t>. NI.6733.</w:t>
      </w:r>
      <w:r w:rsidR="009662C9" w:rsidRPr="008217DC">
        <w:rPr>
          <w:rFonts w:ascii="Times New Roman" w:eastAsia="Times New Roman" w:hAnsi="Times New Roman" w:cs="Times New Roman"/>
          <w:lang w:eastAsia="pl-PL"/>
        </w:rPr>
        <w:t>6</w:t>
      </w:r>
      <w:r w:rsidRPr="008217DC">
        <w:rPr>
          <w:rFonts w:ascii="Times New Roman" w:eastAsia="Times New Roman" w:hAnsi="Times New Roman" w:cs="Times New Roman"/>
          <w:lang w:eastAsia="pl-PL"/>
        </w:rPr>
        <w:t>.201</w:t>
      </w:r>
      <w:r w:rsidR="002B19D9" w:rsidRPr="008217DC">
        <w:rPr>
          <w:rFonts w:ascii="Times New Roman" w:eastAsia="Times New Roman" w:hAnsi="Times New Roman" w:cs="Times New Roman"/>
          <w:lang w:eastAsia="pl-PL"/>
        </w:rPr>
        <w:t>8</w:t>
      </w:r>
    </w:p>
    <w:p w:rsidR="009421D6" w:rsidRPr="008217DC" w:rsidRDefault="009421D6" w:rsidP="009421D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52678" w:rsidRPr="008217DC" w:rsidRDefault="00752678" w:rsidP="00752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17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OBWIESZCZENIE</w:t>
      </w:r>
    </w:p>
    <w:p w:rsidR="009662C9" w:rsidRPr="008217DC" w:rsidRDefault="009662C9" w:rsidP="00752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2678" w:rsidRPr="008217DC" w:rsidRDefault="00752678" w:rsidP="00752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17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 </w:t>
      </w:r>
      <w:r w:rsidR="009662C9" w:rsidRPr="008217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przekazaniu projektu decyzji o ustaleniu lokalizacji inwestycji celu publicznego do uzgodnień</w:t>
      </w:r>
    </w:p>
    <w:p w:rsidR="00752678" w:rsidRPr="008217DC" w:rsidRDefault="00752678" w:rsidP="007526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52678" w:rsidRPr="008217DC" w:rsidRDefault="00752678" w:rsidP="0075267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7DC">
        <w:rPr>
          <w:rFonts w:ascii="Times New Roman" w:eastAsia="Times New Roman" w:hAnsi="Times New Roman" w:cs="Times New Roman"/>
          <w:lang w:eastAsia="pl-PL"/>
        </w:rPr>
        <w:tab/>
        <w:t xml:space="preserve">Zgodnie z </w:t>
      </w:r>
      <w:proofErr w:type="spellStart"/>
      <w:r w:rsidRPr="008217DC">
        <w:rPr>
          <w:rFonts w:ascii="Times New Roman" w:eastAsia="Times New Roman" w:hAnsi="Times New Roman" w:cs="Times New Roman"/>
          <w:lang w:eastAsia="pl-PL"/>
        </w:rPr>
        <w:t>art</w:t>
      </w:r>
      <w:proofErr w:type="spellEnd"/>
      <w:r w:rsidRPr="008217DC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662C9" w:rsidRPr="008217DC">
        <w:rPr>
          <w:rFonts w:ascii="Times New Roman" w:eastAsia="Times New Roman" w:hAnsi="Times New Roman" w:cs="Times New Roman"/>
          <w:lang w:eastAsia="pl-PL"/>
        </w:rPr>
        <w:t>49a</w:t>
      </w:r>
      <w:r w:rsidRPr="008217DC">
        <w:rPr>
          <w:rFonts w:ascii="Times New Roman" w:eastAsia="Times New Roman" w:hAnsi="Times New Roman" w:cs="Times New Roman"/>
          <w:lang w:eastAsia="pl-PL"/>
        </w:rPr>
        <w:t xml:space="preserve"> ustawy z dnia 27 marca 2003 r. o planowaniu </w:t>
      </w:r>
      <w:r w:rsidRPr="008217DC">
        <w:rPr>
          <w:rFonts w:ascii="Times New Roman" w:eastAsia="Times New Roman" w:hAnsi="Times New Roman" w:cs="Times New Roman"/>
          <w:lang w:eastAsia="pl-PL"/>
        </w:rPr>
        <w:br/>
        <w:t xml:space="preserve">i zagospodarowaniu przestrzennym </w:t>
      </w:r>
      <w:r w:rsidR="00CF7523" w:rsidRPr="008217DC">
        <w:rPr>
          <w:rFonts w:ascii="Times New Roman" w:eastAsia="Times New Roman" w:hAnsi="Times New Roman" w:cs="Times New Roman"/>
          <w:lang w:eastAsia="pl-PL"/>
        </w:rPr>
        <w:t>(</w:t>
      </w:r>
      <w:r w:rsidR="009662C9" w:rsidRPr="008217DC">
        <w:rPr>
          <w:rFonts w:ascii="Times New Roman" w:eastAsia="Times New Roman" w:hAnsi="Times New Roman" w:cs="Times New Roman"/>
          <w:lang w:eastAsia="pl-PL"/>
        </w:rPr>
        <w:t xml:space="preserve">t. j. </w:t>
      </w:r>
      <w:r w:rsidR="00CF7523" w:rsidRPr="008217DC">
        <w:rPr>
          <w:rFonts w:ascii="Times New Roman" w:eastAsia="Times New Roman" w:hAnsi="Times New Roman" w:cs="Times New Roman"/>
          <w:lang w:eastAsia="pl-PL"/>
        </w:rPr>
        <w:t>Dz. U. z 201</w:t>
      </w:r>
      <w:r w:rsidR="009662C9" w:rsidRPr="008217DC">
        <w:rPr>
          <w:rFonts w:ascii="Times New Roman" w:eastAsia="Times New Roman" w:hAnsi="Times New Roman" w:cs="Times New Roman"/>
          <w:lang w:eastAsia="pl-PL"/>
        </w:rPr>
        <w:t>7</w:t>
      </w:r>
      <w:r w:rsidR="00CF7523" w:rsidRPr="008217DC">
        <w:rPr>
          <w:rFonts w:ascii="Times New Roman" w:eastAsia="Times New Roman" w:hAnsi="Times New Roman" w:cs="Times New Roman"/>
          <w:lang w:eastAsia="pl-PL"/>
        </w:rPr>
        <w:t xml:space="preserve"> r. </w:t>
      </w:r>
      <w:proofErr w:type="spellStart"/>
      <w:r w:rsidR="00CF7523" w:rsidRPr="008217DC">
        <w:rPr>
          <w:rFonts w:ascii="Times New Roman" w:eastAsia="Times New Roman" w:hAnsi="Times New Roman" w:cs="Times New Roman"/>
          <w:lang w:eastAsia="pl-PL"/>
        </w:rPr>
        <w:t>poz</w:t>
      </w:r>
      <w:proofErr w:type="spellEnd"/>
      <w:r w:rsidR="00CF7523" w:rsidRPr="008217DC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662C9" w:rsidRPr="008217DC">
        <w:rPr>
          <w:rFonts w:ascii="Times New Roman" w:eastAsia="Times New Roman" w:hAnsi="Times New Roman" w:cs="Times New Roman"/>
          <w:lang w:eastAsia="pl-PL"/>
        </w:rPr>
        <w:t>1073</w:t>
      </w:r>
      <w:r w:rsidR="00CF7523" w:rsidRPr="008217DC">
        <w:rPr>
          <w:rFonts w:ascii="Times New Roman" w:eastAsia="Times New Roman" w:hAnsi="Times New Roman" w:cs="Times New Roman"/>
          <w:lang w:eastAsia="pl-PL"/>
        </w:rPr>
        <w:t xml:space="preserve"> ze zm.)  </w:t>
      </w:r>
    </w:p>
    <w:p w:rsidR="00685344" w:rsidRPr="008217DC" w:rsidRDefault="00606EB0" w:rsidP="00606E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17DC">
        <w:rPr>
          <w:rFonts w:ascii="Times New Roman" w:hAnsi="Times New Roman" w:cs="Times New Roman"/>
          <w:b/>
          <w:bCs/>
        </w:rPr>
        <w:t>z</w:t>
      </w:r>
      <w:r w:rsidR="00685344" w:rsidRPr="008217DC">
        <w:rPr>
          <w:rFonts w:ascii="Times New Roman" w:hAnsi="Times New Roman" w:cs="Times New Roman"/>
          <w:b/>
          <w:bCs/>
        </w:rPr>
        <w:t>awiadamiam</w:t>
      </w:r>
    </w:p>
    <w:p w:rsidR="00A10EE7" w:rsidRPr="008217DC" w:rsidRDefault="00A10EE7" w:rsidP="00A10E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9D9" w:rsidRPr="008217DC" w:rsidRDefault="00656915" w:rsidP="002B19D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pl-PL"/>
        </w:rPr>
      </w:pPr>
      <w:r w:rsidRPr="008217DC">
        <w:rPr>
          <w:rFonts w:ascii="Times New Roman" w:hAnsi="Times New Roman" w:cs="Times New Roman"/>
        </w:rPr>
        <w:t xml:space="preserve">że </w:t>
      </w:r>
      <w:r w:rsidR="009662C9" w:rsidRPr="008217DC">
        <w:rPr>
          <w:rFonts w:ascii="Times New Roman" w:hAnsi="Times New Roman" w:cs="Times New Roman"/>
        </w:rPr>
        <w:t xml:space="preserve">projekt </w:t>
      </w:r>
      <w:r w:rsidRPr="008217DC">
        <w:rPr>
          <w:rFonts w:ascii="Times New Roman" w:hAnsi="Times New Roman" w:cs="Times New Roman"/>
        </w:rPr>
        <w:t xml:space="preserve">decyzji </w:t>
      </w:r>
      <w:r w:rsidRPr="008217DC">
        <w:rPr>
          <w:rFonts w:ascii="Times New Roman" w:eastAsia="Times New Roman" w:hAnsi="Times New Roman" w:cs="Times New Roman"/>
          <w:lang w:eastAsia="pl-PL"/>
        </w:rPr>
        <w:t xml:space="preserve">o ustaleniu lokalizacji inwestycji celu publicznego dla inwestycji polegającej </w:t>
      </w:r>
      <w:r w:rsidR="002B19D9" w:rsidRPr="008217DC">
        <w:rPr>
          <w:rFonts w:ascii="Times New Roman" w:eastAsia="Times New Roman" w:hAnsi="Times New Roman" w:cs="Times New Roman"/>
          <w:lang w:eastAsia="pl-PL"/>
        </w:rPr>
        <w:t>p.n.</w:t>
      </w:r>
      <w:r w:rsidRPr="008217DC">
        <w:rPr>
          <w:rFonts w:ascii="Times New Roman" w:eastAsia="Times New Roman" w:hAnsi="Times New Roman" w:cs="Times New Roman"/>
          <w:lang w:eastAsia="pl-PL"/>
        </w:rPr>
        <w:t xml:space="preserve">: </w:t>
      </w:r>
      <w:r w:rsidR="002B19D9" w:rsidRPr="008217DC">
        <w:rPr>
          <w:rFonts w:ascii="Times New Roman" w:eastAsia="Times New Roman" w:hAnsi="Times New Roman" w:cs="Times New Roman"/>
          <w:b/>
          <w:lang w:eastAsia="pl-PL"/>
        </w:rPr>
        <w:t xml:space="preserve">„Budowa powiązania kablowego linii SN Duszniki Wilczyna i Tarnowo Podgórne Kopanina  </w:t>
      </w:r>
      <w:r w:rsidR="002B19D9" w:rsidRPr="008217DC">
        <w:rPr>
          <w:rFonts w:ascii="Times New Roman" w:eastAsia="Times New Roman" w:hAnsi="Times New Roman" w:cs="Times New Roman"/>
          <w:lang w:eastAsia="pl-PL"/>
        </w:rPr>
        <w:t>na działkach o nr ew.: 4, 5/22, 5/35, 5/47, 5/48, 351/1, 5/4, 5/12, 5/51, 5/60, 5/61, 5/62, 5/63, 5/64, 5/65, 5/66, 5/67, 5/68, 5/69, 5/70, 88/1, 88/4, 215/2, 215/52, 215/54, 215/55, 215/57, 215/58, obręb Bytyń, gmina Kaźmierz.”</w:t>
      </w:r>
    </w:p>
    <w:p w:rsidR="009662C9" w:rsidRPr="008217DC" w:rsidRDefault="009662C9" w:rsidP="00147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7DC">
        <w:rPr>
          <w:rFonts w:ascii="Times New Roman" w:eastAsia="Times New Roman" w:hAnsi="Times New Roman" w:cs="Times New Roman"/>
          <w:lang w:eastAsia="pl-PL"/>
        </w:rPr>
        <w:t>został przekazany zgodnie z ustawa do uzgodnień z</w:t>
      </w:r>
      <w:r w:rsidR="00147995" w:rsidRPr="008217DC">
        <w:rPr>
          <w:rFonts w:ascii="Times New Roman" w:eastAsia="Times New Roman" w:hAnsi="Times New Roman" w:cs="Times New Roman"/>
          <w:lang w:eastAsia="pl-PL"/>
        </w:rPr>
        <w:t xml:space="preserve"> następującymi organami</w:t>
      </w:r>
      <w:r w:rsidRPr="008217DC">
        <w:rPr>
          <w:rFonts w:ascii="Times New Roman" w:eastAsia="Times New Roman" w:hAnsi="Times New Roman" w:cs="Times New Roman"/>
          <w:lang w:eastAsia="pl-PL"/>
        </w:rPr>
        <w:t>:</w:t>
      </w:r>
    </w:p>
    <w:p w:rsidR="00147995" w:rsidRPr="008217DC" w:rsidRDefault="00147995" w:rsidP="00147995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Generalna Dyrekcja Dróg Krajowych i Autostrad</w:t>
      </w:r>
    </w:p>
    <w:p w:rsidR="00147995" w:rsidRPr="008217DC" w:rsidRDefault="00147995" w:rsidP="00147995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ul. Siemiradzkiego 5a</w:t>
      </w:r>
    </w:p>
    <w:p w:rsidR="00147995" w:rsidRPr="008217DC" w:rsidRDefault="00147995" w:rsidP="001479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60 – 763 Poznań</w:t>
      </w:r>
      <w:r w:rsidR="009662C9"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662C9" w:rsidRPr="008217DC" w:rsidRDefault="009662C9" w:rsidP="001479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obszarów przyległych do pasa drogowego,</w:t>
      </w:r>
    </w:p>
    <w:p w:rsidR="00147995" w:rsidRPr="008217DC" w:rsidRDefault="00147995" w:rsidP="00147995">
      <w:pPr>
        <w:pStyle w:val="Akapitzlist"/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17DC">
        <w:rPr>
          <w:rFonts w:ascii="Times New Roman" w:hAnsi="Times New Roman" w:cs="Times New Roman"/>
          <w:b/>
          <w:sz w:val="20"/>
          <w:szCs w:val="20"/>
        </w:rPr>
        <w:t>Wielkopolski Wojewódzki Konserwator Zabytków w Poznaniu</w:t>
      </w:r>
    </w:p>
    <w:p w:rsidR="00147995" w:rsidRPr="008217DC" w:rsidRDefault="00147995" w:rsidP="00147995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8217DC">
        <w:rPr>
          <w:rFonts w:ascii="Times New Roman" w:hAnsi="Times New Roman" w:cs="Times New Roman"/>
          <w:sz w:val="20"/>
          <w:szCs w:val="20"/>
        </w:rPr>
        <w:t>ul. Gołębia 2</w:t>
      </w:r>
      <w:r w:rsidRPr="008217DC">
        <w:rPr>
          <w:rFonts w:ascii="Times New Roman" w:hAnsi="Times New Roman" w:cs="Times New Roman"/>
          <w:sz w:val="20"/>
          <w:szCs w:val="20"/>
        </w:rPr>
        <w:br/>
        <w:t>61-834 Poznań</w:t>
      </w:r>
    </w:p>
    <w:p w:rsidR="00147995" w:rsidRPr="008217DC" w:rsidRDefault="00147995" w:rsidP="00147995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obszarów i obiektów objętych formami ochrony zabytków oraz ujętych w gminnej ewidencji zabytków,</w:t>
      </w:r>
    </w:p>
    <w:p w:rsidR="00147995" w:rsidRPr="008217DC" w:rsidRDefault="00147995" w:rsidP="00147995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Minister Środowiska</w:t>
      </w:r>
    </w:p>
    <w:p w:rsidR="00147995" w:rsidRPr="008217DC" w:rsidRDefault="00147995" w:rsidP="00147995">
      <w:pPr>
        <w:pStyle w:val="Akapitzlist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ul. Wawelska 52/54</w:t>
      </w:r>
    </w:p>
    <w:p w:rsidR="00147995" w:rsidRPr="008217DC" w:rsidRDefault="00147995" w:rsidP="00147995">
      <w:pPr>
        <w:pStyle w:val="Akapitzlist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00 – 922 Warszawa</w:t>
      </w:r>
    </w:p>
    <w:p w:rsidR="009662C9" w:rsidRPr="008217DC" w:rsidRDefault="00F611BE" w:rsidP="00147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47995"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9662C9"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udokumentowanych złóż kopalin i wód podziemnych</w:t>
      </w:r>
      <w:r w:rsidR="00147995" w:rsidRPr="00821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</w:p>
    <w:p w:rsidR="00147995" w:rsidRPr="008217DC" w:rsidRDefault="00147995" w:rsidP="008217DC">
      <w:pPr>
        <w:pStyle w:val="Akapitzlist"/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Poznański Związek Spółek Wodnych</w:t>
      </w: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ul. Słowackiego 13</w:t>
      </w:r>
    </w:p>
    <w:p w:rsidR="00147995" w:rsidRPr="008217DC" w:rsidRDefault="00147995" w:rsidP="008217DC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60 – 822 Poznań</w:t>
      </w:r>
    </w:p>
    <w:p w:rsidR="00147995" w:rsidRPr="008217DC" w:rsidRDefault="00147995" w:rsidP="008217DC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melioracji wodnych</w:t>
      </w:r>
    </w:p>
    <w:p w:rsidR="008217DC" w:rsidRPr="008217DC" w:rsidRDefault="008217DC" w:rsidP="008217D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Państwowe Gospodarstwo Wodne</w:t>
      </w:r>
    </w:p>
    <w:p w:rsidR="008217DC" w:rsidRPr="008217DC" w:rsidRDefault="008217DC" w:rsidP="008217DC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Wody Polskie</w:t>
      </w:r>
    </w:p>
    <w:p w:rsidR="008217DC" w:rsidRPr="008217DC" w:rsidRDefault="008217DC" w:rsidP="008217DC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Zlewni w Poznaniu</w:t>
      </w: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217DC" w:rsidRPr="008217DC" w:rsidRDefault="008217DC" w:rsidP="008217DC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ul. Szewska 1</w:t>
      </w:r>
    </w:p>
    <w:p w:rsidR="008217DC" w:rsidRPr="008217DC" w:rsidRDefault="008217DC" w:rsidP="008217DC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61 – 760 Poznań</w:t>
      </w:r>
    </w:p>
    <w:p w:rsidR="008217DC" w:rsidRPr="008217DC" w:rsidRDefault="008217DC" w:rsidP="008217DC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melioracji wodnych</w:t>
      </w:r>
    </w:p>
    <w:p w:rsidR="008217DC" w:rsidRPr="008217DC" w:rsidRDefault="008217DC" w:rsidP="008217DC">
      <w:pPr>
        <w:pStyle w:val="Akapitzlist"/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Starosta Szamotulski</w:t>
      </w:r>
    </w:p>
    <w:p w:rsidR="008217DC" w:rsidRPr="008217DC" w:rsidRDefault="008217DC" w:rsidP="008217DC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ul. Wojska Polskiego 4</w:t>
      </w:r>
    </w:p>
    <w:p w:rsidR="00147995" w:rsidRPr="008217DC" w:rsidRDefault="008217DC" w:rsidP="008217D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64-500 Szamotuły</w:t>
      </w:r>
    </w:p>
    <w:p w:rsidR="00752678" w:rsidRPr="008217DC" w:rsidRDefault="008217DC" w:rsidP="008217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ochrony gruntów rolnych</w:t>
      </w:r>
    </w:p>
    <w:p w:rsidR="008217DC" w:rsidRPr="008217DC" w:rsidRDefault="008217DC" w:rsidP="008217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752678" w:rsidRPr="008217DC" w:rsidRDefault="005D3360" w:rsidP="00752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Informuję o uprawnieniach wszystkich stron tego postępowania do czynnego udziału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każdym jego stadium, co wynika z przepisów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art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10 ustawy </w:t>
      </w:r>
      <w:r w:rsidRPr="008217DC">
        <w:rPr>
          <w:rFonts w:ascii="Times New Roman" w:hAnsi="Times New Roman" w:cs="Times New Roman"/>
        </w:rPr>
        <w:t xml:space="preserve">Kodeks postępowania administracyjnego ((Dz. U. z 2016r., </w:t>
      </w:r>
      <w:proofErr w:type="spellStart"/>
      <w:r w:rsidRPr="008217DC">
        <w:rPr>
          <w:rFonts w:ascii="Times New Roman" w:hAnsi="Times New Roman" w:cs="Times New Roman"/>
        </w:rPr>
        <w:t>poz</w:t>
      </w:r>
      <w:proofErr w:type="spellEnd"/>
      <w:r w:rsidRPr="008217DC">
        <w:rPr>
          <w:rFonts w:ascii="Times New Roman" w:hAnsi="Times New Roman" w:cs="Times New Roman"/>
        </w:rPr>
        <w:t>. 23 ze zm.</w:t>
      </w:r>
      <w:r>
        <w:rPr>
          <w:rFonts w:ascii="Times New Roman" w:hAnsi="Times New Roman" w:cs="Times New Roman"/>
        </w:rPr>
        <w:t>, zwanego dalej Kpa). Z</w:t>
      </w:r>
      <w:r>
        <w:rPr>
          <w:rFonts w:ascii="Times New Roman" w:eastAsia="Times New Roman" w:hAnsi="Times New Roman" w:cs="Times New Roman"/>
          <w:lang w:eastAsia="pl-PL"/>
        </w:rPr>
        <w:t xml:space="preserve"> aktami sprawy można zapoznać się </w:t>
      </w:r>
      <w:r w:rsidR="00752678" w:rsidRPr="008217DC">
        <w:rPr>
          <w:rFonts w:ascii="Times New Roman" w:eastAsia="Times New Roman" w:hAnsi="Times New Roman" w:cs="Times New Roman"/>
          <w:lang w:eastAsia="pl-PL"/>
        </w:rPr>
        <w:t>w Urzędzie Gminy Kaźmierz,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752678" w:rsidRPr="008217DC">
        <w:rPr>
          <w:rFonts w:ascii="Times New Roman" w:eastAsia="Times New Roman" w:hAnsi="Times New Roman" w:cs="Times New Roman"/>
          <w:lang w:eastAsia="pl-PL"/>
        </w:rPr>
        <w:t xml:space="preserve">ul. Szamotulska nr 20, pokój nr </w:t>
      </w:r>
      <w:r w:rsidR="002B19D9" w:rsidRPr="008217DC">
        <w:rPr>
          <w:rFonts w:ascii="Times New Roman" w:eastAsia="Times New Roman" w:hAnsi="Times New Roman" w:cs="Times New Roman"/>
          <w:lang w:eastAsia="pl-PL"/>
        </w:rPr>
        <w:t>29</w:t>
      </w:r>
      <w:r w:rsidR="00752678" w:rsidRPr="008217DC">
        <w:rPr>
          <w:rFonts w:ascii="Times New Roman" w:eastAsia="Times New Roman" w:hAnsi="Times New Roman" w:cs="Times New Roman"/>
          <w:lang w:eastAsia="pl-PL"/>
        </w:rPr>
        <w:t xml:space="preserve">, w godzinach pracy urzędu, tel. kontaktowy nr 061 29 37 323. </w:t>
      </w:r>
    </w:p>
    <w:p w:rsidR="00752678" w:rsidRPr="008217DC" w:rsidRDefault="00752678" w:rsidP="00A10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17DC">
        <w:tab/>
      </w:r>
      <w:r w:rsidRPr="008217DC">
        <w:rPr>
          <w:rFonts w:ascii="Times New Roman" w:hAnsi="Times New Roman" w:cs="Times New Roman"/>
        </w:rPr>
        <w:t xml:space="preserve">      Jednocześnie zawiadamiam, że zgodnie z </w:t>
      </w:r>
      <w:proofErr w:type="spellStart"/>
      <w:r w:rsidRPr="008217DC">
        <w:rPr>
          <w:rFonts w:ascii="Times New Roman" w:hAnsi="Times New Roman" w:cs="Times New Roman"/>
        </w:rPr>
        <w:t>art</w:t>
      </w:r>
      <w:proofErr w:type="spellEnd"/>
      <w:r w:rsidRPr="008217DC">
        <w:rPr>
          <w:rFonts w:ascii="Times New Roman" w:hAnsi="Times New Roman" w:cs="Times New Roman"/>
        </w:rPr>
        <w:t xml:space="preserve">. 49 ustawy z dnia 14 czerwca 1960 r. Kpa, zawiadomienie stron postępowania uważa się za dokonane po upływie czternastu dni </w:t>
      </w:r>
      <w:proofErr w:type="spellStart"/>
      <w:r w:rsidRPr="008217DC">
        <w:rPr>
          <w:rFonts w:ascii="Times New Roman" w:hAnsi="Times New Roman" w:cs="Times New Roman"/>
        </w:rPr>
        <w:t>od</w:t>
      </w:r>
      <w:proofErr w:type="spellEnd"/>
      <w:r w:rsidRPr="008217DC">
        <w:rPr>
          <w:rFonts w:ascii="Times New Roman" w:hAnsi="Times New Roman" w:cs="Times New Roman"/>
        </w:rPr>
        <w:t> dnia publicznego ogłoszenia.</w:t>
      </w:r>
    </w:p>
    <w:p w:rsidR="002E7211" w:rsidRPr="008217DC" w:rsidRDefault="002E7211" w:rsidP="009421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53B1" w:rsidRPr="008217DC" w:rsidRDefault="00C153B1" w:rsidP="00C153B1">
      <w:pPr>
        <w:spacing w:after="0" w:line="360" w:lineRule="auto"/>
        <w:ind w:left="552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Z up. Wójta</w:t>
      </w:r>
    </w:p>
    <w:p w:rsidR="00C153B1" w:rsidRPr="008217DC" w:rsidRDefault="00C153B1" w:rsidP="00C153B1">
      <w:pPr>
        <w:spacing w:after="0" w:line="360" w:lineRule="auto"/>
        <w:ind w:left="552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Ryszard Gąska</w:t>
      </w:r>
    </w:p>
    <w:p w:rsidR="000D04AC" w:rsidRDefault="00C153B1" w:rsidP="008217DC">
      <w:pPr>
        <w:spacing w:after="0" w:line="360" w:lineRule="auto"/>
        <w:ind w:left="5529" w:firstLine="283"/>
        <w:jc w:val="both"/>
        <w:rPr>
          <w:rFonts w:ascii="Times New Roman" w:eastAsia="Times New Roman" w:hAnsi="Times New Roman" w:cs="Times New Roman"/>
          <w:lang w:eastAsia="pl-PL"/>
        </w:rPr>
      </w:pPr>
      <w:r w:rsidRPr="008217DC">
        <w:rPr>
          <w:rFonts w:ascii="Times New Roman" w:eastAsia="Times New Roman" w:hAnsi="Times New Roman" w:cs="Times New Roman"/>
          <w:sz w:val="20"/>
          <w:szCs w:val="20"/>
          <w:lang w:eastAsia="pl-PL"/>
        </w:rPr>
        <w:t>Zastępca Wójta</w:t>
      </w:r>
    </w:p>
    <w:p w:rsidR="002E7211" w:rsidRDefault="002E7211" w:rsidP="009421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E7211" w:rsidRPr="0006601F" w:rsidRDefault="002E7211" w:rsidP="009421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39B5" w:rsidRPr="0006601F" w:rsidRDefault="00606EB0" w:rsidP="009421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Sprawę prowadzi </w:t>
      </w:r>
      <w:r w:rsidR="001C25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421D6" w:rsidRPr="0006601F">
        <w:rPr>
          <w:rFonts w:ascii="Times New Roman" w:eastAsia="Times New Roman" w:hAnsi="Times New Roman" w:cs="Times New Roman"/>
          <w:sz w:val="16"/>
          <w:szCs w:val="16"/>
          <w:lang w:eastAsia="pl-PL"/>
        </w:rPr>
        <w:t>K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rystyna </w:t>
      </w:r>
      <w:r w:rsidR="009421D6" w:rsidRPr="0006601F">
        <w:rPr>
          <w:rFonts w:ascii="Times New Roman" w:eastAsia="Times New Roman" w:hAnsi="Times New Roman" w:cs="Times New Roman"/>
          <w:sz w:val="16"/>
          <w:szCs w:val="16"/>
          <w:lang w:eastAsia="pl-PL"/>
        </w:rPr>
        <w:t>K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ozber</w:t>
      </w:r>
      <w:r w:rsidR="001C25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tel. 61 29 37 323</w:t>
      </w:r>
    </w:p>
    <w:sectPr w:rsidR="002739B5" w:rsidRPr="0006601F" w:rsidSect="008217D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16CF"/>
    <w:multiLevelType w:val="hybridMultilevel"/>
    <w:tmpl w:val="61161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754C"/>
    <w:multiLevelType w:val="hybridMultilevel"/>
    <w:tmpl w:val="8EAA8F6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38560217"/>
    <w:multiLevelType w:val="hybridMultilevel"/>
    <w:tmpl w:val="BEECD6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FF83EAF"/>
    <w:multiLevelType w:val="hybridMultilevel"/>
    <w:tmpl w:val="00727F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F605DC"/>
    <w:multiLevelType w:val="hybridMultilevel"/>
    <w:tmpl w:val="BE7872AE"/>
    <w:lvl w:ilvl="0" w:tplc="1932FD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B5E"/>
    <w:multiLevelType w:val="hybridMultilevel"/>
    <w:tmpl w:val="343A1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F37DF"/>
    <w:multiLevelType w:val="hybridMultilevel"/>
    <w:tmpl w:val="C9F08B00"/>
    <w:lvl w:ilvl="0" w:tplc="0415000F">
      <w:start w:val="1"/>
      <w:numFmt w:val="decimal"/>
      <w:lvlText w:val="%1."/>
      <w:lvlJc w:val="left"/>
      <w:pPr>
        <w:ind w:left="4831" w:hanging="360"/>
      </w:pPr>
    </w:lvl>
    <w:lvl w:ilvl="1" w:tplc="04150019" w:tentative="1">
      <w:start w:val="1"/>
      <w:numFmt w:val="lowerLetter"/>
      <w:lvlText w:val="%2."/>
      <w:lvlJc w:val="left"/>
      <w:pPr>
        <w:ind w:left="5551" w:hanging="360"/>
      </w:pPr>
    </w:lvl>
    <w:lvl w:ilvl="2" w:tplc="0415001B" w:tentative="1">
      <w:start w:val="1"/>
      <w:numFmt w:val="lowerRoman"/>
      <w:lvlText w:val="%3."/>
      <w:lvlJc w:val="right"/>
      <w:pPr>
        <w:ind w:left="6271" w:hanging="180"/>
      </w:pPr>
    </w:lvl>
    <w:lvl w:ilvl="3" w:tplc="0415000F" w:tentative="1">
      <w:start w:val="1"/>
      <w:numFmt w:val="decimal"/>
      <w:lvlText w:val="%4."/>
      <w:lvlJc w:val="left"/>
      <w:pPr>
        <w:ind w:left="6991" w:hanging="360"/>
      </w:pPr>
    </w:lvl>
    <w:lvl w:ilvl="4" w:tplc="04150019" w:tentative="1">
      <w:start w:val="1"/>
      <w:numFmt w:val="lowerLetter"/>
      <w:lvlText w:val="%5."/>
      <w:lvlJc w:val="left"/>
      <w:pPr>
        <w:ind w:left="7711" w:hanging="360"/>
      </w:pPr>
    </w:lvl>
    <w:lvl w:ilvl="5" w:tplc="0415001B" w:tentative="1">
      <w:start w:val="1"/>
      <w:numFmt w:val="lowerRoman"/>
      <w:lvlText w:val="%6."/>
      <w:lvlJc w:val="right"/>
      <w:pPr>
        <w:ind w:left="8431" w:hanging="180"/>
      </w:pPr>
    </w:lvl>
    <w:lvl w:ilvl="6" w:tplc="0415000F" w:tentative="1">
      <w:start w:val="1"/>
      <w:numFmt w:val="decimal"/>
      <w:lvlText w:val="%7."/>
      <w:lvlJc w:val="left"/>
      <w:pPr>
        <w:ind w:left="9151" w:hanging="360"/>
      </w:pPr>
    </w:lvl>
    <w:lvl w:ilvl="7" w:tplc="04150019" w:tentative="1">
      <w:start w:val="1"/>
      <w:numFmt w:val="lowerLetter"/>
      <w:lvlText w:val="%8."/>
      <w:lvlJc w:val="left"/>
      <w:pPr>
        <w:ind w:left="9871" w:hanging="360"/>
      </w:pPr>
    </w:lvl>
    <w:lvl w:ilvl="8" w:tplc="0415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7">
    <w:nsid w:val="7D766EE3"/>
    <w:multiLevelType w:val="hybridMultilevel"/>
    <w:tmpl w:val="C406C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21D6"/>
    <w:rsid w:val="000165FD"/>
    <w:rsid w:val="00033F99"/>
    <w:rsid w:val="0006601F"/>
    <w:rsid w:val="00087FCF"/>
    <w:rsid w:val="000D04AC"/>
    <w:rsid w:val="000D4864"/>
    <w:rsid w:val="000E1348"/>
    <w:rsid w:val="00101DE1"/>
    <w:rsid w:val="00105ECB"/>
    <w:rsid w:val="00117405"/>
    <w:rsid w:val="00134BD4"/>
    <w:rsid w:val="00147995"/>
    <w:rsid w:val="00171D54"/>
    <w:rsid w:val="001928A5"/>
    <w:rsid w:val="001C2570"/>
    <w:rsid w:val="001C321A"/>
    <w:rsid w:val="001F6655"/>
    <w:rsid w:val="001F7407"/>
    <w:rsid w:val="00201D8F"/>
    <w:rsid w:val="00221B9B"/>
    <w:rsid w:val="00222A29"/>
    <w:rsid w:val="00225867"/>
    <w:rsid w:val="0024157C"/>
    <w:rsid w:val="002529EF"/>
    <w:rsid w:val="00252A1E"/>
    <w:rsid w:val="002739B5"/>
    <w:rsid w:val="00282A1A"/>
    <w:rsid w:val="002A03C8"/>
    <w:rsid w:val="002B19D9"/>
    <w:rsid w:val="002E7211"/>
    <w:rsid w:val="00313104"/>
    <w:rsid w:val="00323FA8"/>
    <w:rsid w:val="00324ED3"/>
    <w:rsid w:val="003376BB"/>
    <w:rsid w:val="003441BD"/>
    <w:rsid w:val="00373AD7"/>
    <w:rsid w:val="003B280A"/>
    <w:rsid w:val="003C7C1D"/>
    <w:rsid w:val="004A1284"/>
    <w:rsid w:val="004F7A23"/>
    <w:rsid w:val="0051410C"/>
    <w:rsid w:val="00576267"/>
    <w:rsid w:val="00593F1A"/>
    <w:rsid w:val="0059594F"/>
    <w:rsid w:val="005A3716"/>
    <w:rsid w:val="005A7157"/>
    <w:rsid w:val="005B2061"/>
    <w:rsid w:val="005C1136"/>
    <w:rsid w:val="005C5A4B"/>
    <w:rsid w:val="005C7E49"/>
    <w:rsid w:val="005D3360"/>
    <w:rsid w:val="005E3FE4"/>
    <w:rsid w:val="005F0881"/>
    <w:rsid w:val="005F3BD6"/>
    <w:rsid w:val="00606EB0"/>
    <w:rsid w:val="00621939"/>
    <w:rsid w:val="00641A66"/>
    <w:rsid w:val="00656915"/>
    <w:rsid w:val="00672F88"/>
    <w:rsid w:val="00685344"/>
    <w:rsid w:val="0068574D"/>
    <w:rsid w:val="006C7FAF"/>
    <w:rsid w:val="006F34E1"/>
    <w:rsid w:val="007020E9"/>
    <w:rsid w:val="00712CE6"/>
    <w:rsid w:val="00745A44"/>
    <w:rsid w:val="00752678"/>
    <w:rsid w:val="007B3D6D"/>
    <w:rsid w:val="007C20CD"/>
    <w:rsid w:val="007C6FB4"/>
    <w:rsid w:val="008217DC"/>
    <w:rsid w:val="00847499"/>
    <w:rsid w:val="00851925"/>
    <w:rsid w:val="00883981"/>
    <w:rsid w:val="00897A8B"/>
    <w:rsid w:val="008E414E"/>
    <w:rsid w:val="00913102"/>
    <w:rsid w:val="009421D6"/>
    <w:rsid w:val="00954097"/>
    <w:rsid w:val="0096020C"/>
    <w:rsid w:val="009612D1"/>
    <w:rsid w:val="009662C9"/>
    <w:rsid w:val="009E5609"/>
    <w:rsid w:val="009E737D"/>
    <w:rsid w:val="009F01ED"/>
    <w:rsid w:val="009F5919"/>
    <w:rsid w:val="00A030B5"/>
    <w:rsid w:val="00A10EE7"/>
    <w:rsid w:val="00A13CBE"/>
    <w:rsid w:val="00A35D11"/>
    <w:rsid w:val="00A414C3"/>
    <w:rsid w:val="00A42AA5"/>
    <w:rsid w:val="00A70E6B"/>
    <w:rsid w:val="00AA2FA5"/>
    <w:rsid w:val="00B00DE4"/>
    <w:rsid w:val="00B20892"/>
    <w:rsid w:val="00B27E59"/>
    <w:rsid w:val="00B424C3"/>
    <w:rsid w:val="00B46CD5"/>
    <w:rsid w:val="00B478E3"/>
    <w:rsid w:val="00B61F6F"/>
    <w:rsid w:val="00B82736"/>
    <w:rsid w:val="00B91900"/>
    <w:rsid w:val="00B957A4"/>
    <w:rsid w:val="00BA4D79"/>
    <w:rsid w:val="00BD7287"/>
    <w:rsid w:val="00C153B1"/>
    <w:rsid w:val="00C270C7"/>
    <w:rsid w:val="00C27191"/>
    <w:rsid w:val="00C3112C"/>
    <w:rsid w:val="00C971CE"/>
    <w:rsid w:val="00CD09B5"/>
    <w:rsid w:val="00CD5053"/>
    <w:rsid w:val="00CE67D5"/>
    <w:rsid w:val="00CF7523"/>
    <w:rsid w:val="00D07071"/>
    <w:rsid w:val="00DA1829"/>
    <w:rsid w:val="00DB14D9"/>
    <w:rsid w:val="00DF7B5C"/>
    <w:rsid w:val="00E02C9A"/>
    <w:rsid w:val="00E1231A"/>
    <w:rsid w:val="00E45DB6"/>
    <w:rsid w:val="00E85743"/>
    <w:rsid w:val="00E91B72"/>
    <w:rsid w:val="00E93ACE"/>
    <w:rsid w:val="00EC6D85"/>
    <w:rsid w:val="00EF07E1"/>
    <w:rsid w:val="00F02C1B"/>
    <w:rsid w:val="00F24E0E"/>
    <w:rsid w:val="00F611BE"/>
    <w:rsid w:val="00F67390"/>
    <w:rsid w:val="00F91AD9"/>
    <w:rsid w:val="00FB2AC6"/>
    <w:rsid w:val="00FF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1D6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752678"/>
    <w:pPr>
      <w:tabs>
        <w:tab w:val="left" w:pos="11009"/>
      </w:tabs>
      <w:suppressAutoHyphens/>
      <w:spacing w:after="0" w:line="360" w:lineRule="auto"/>
      <w:ind w:left="5103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E079-F157-48ED-82F4-7050CD47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Kaźmierz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Kozber</dc:creator>
  <cp:lastModifiedBy>Krystyna Kozber</cp:lastModifiedBy>
  <cp:revision>2</cp:revision>
  <cp:lastPrinted>2017-11-10T09:49:00Z</cp:lastPrinted>
  <dcterms:created xsi:type="dcterms:W3CDTF">2018-06-25T15:02:00Z</dcterms:created>
  <dcterms:modified xsi:type="dcterms:W3CDTF">2018-06-25T15:02:00Z</dcterms:modified>
</cp:coreProperties>
</file>