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02" w:rsidRPr="00745A44" w:rsidRDefault="00E80D02" w:rsidP="00E80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Kaźmierz, dnia 23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E80D02" w:rsidRDefault="00E80D02" w:rsidP="00E8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E80D02" w:rsidRDefault="00E80D02" w:rsidP="00E8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712CE6" w:rsidRDefault="009421D6" w:rsidP="00514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B83" w:rsidRPr="00A46A29" w:rsidRDefault="00FD7B83" w:rsidP="00FD7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FD7B83" w:rsidRPr="00540823" w:rsidRDefault="00FD7B83" w:rsidP="00FD7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:rsidR="00FD7B83" w:rsidRPr="00A46A29" w:rsidRDefault="00FD7B83" w:rsidP="00FD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989" w:rsidRDefault="00FD7B83" w:rsidP="00D74989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2017 r. </w:t>
      </w:r>
      <w:proofErr w:type="spellStart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1073</w:t>
      </w:r>
    </w:p>
    <w:p w:rsidR="00685344" w:rsidRDefault="00685344" w:rsidP="00D74989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:rsidR="00E80D02" w:rsidRDefault="00E80D02" w:rsidP="00E80D0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G. EN. GAZ ENERGIA Sp. z o. o.,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Dorczyka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62 – 080 Tarnowo Podgórne</w:t>
      </w:r>
      <w:r w:rsidRPr="0098324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reprezentowanego przez p. Piotra Stanisławskiego, </w:t>
      </w:r>
      <w:r w:rsidRPr="00712CE6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 xml:space="preserve">16.03.2018r. </w:t>
      </w:r>
      <w:r w:rsidRPr="005B40B7"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 w:rsidRPr="00712CE6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E80D02" w:rsidRDefault="00E80D02" w:rsidP="00E80D0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gazociągu średniego ciśnienia PE 315 do 0,5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MPa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działkach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ew.: 141/1 i 80272/2 obręb Kiączyn,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5344" w:rsidRDefault="00685344" w:rsidP="0068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B83" w:rsidRPr="00E600DA" w:rsidRDefault="009421D6" w:rsidP="00FD7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roofErr w:type="spellStart"/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51 ust 1 </w:t>
      </w:r>
      <w:proofErr w:type="spellStart"/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="00FD7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organem właściwym do wydania decyzji o ustaleniu lokalizacji inwestycji celu publicznego jest Wójt Gminy Kaźmierz. </w:t>
      </w:r>
    </w:p>
    <w:p w:rsidR="00FD7B83" w:rsidRPr="00E600DA" w:rsidRDefault="00FD7B83" w:rsidP="00FD7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B83" w:rsidRDefault="00FD7B83" w:rsidP="00FD7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Zapewniając pełny udział społeczeństwa  lokalnego w przedmiotowym postępowaniu informujemy, iż każdy ma prawo do zapoznania się z dokumentacją oraz składania uwag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wniosków w postępowaniu w terminie 14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Kaźmierz,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nr 20, pokój nr </w:t>
      </w:r>
      <w:r w:rsidR="00E80D02">
        <w:rPr>
          <w:rFonts w:ascii="Times New Roman" w:eastAsia="Times New Roman" w:hAnsi="Times New Roman" w:cs="Times New Roman"/>
          <w:sz w:val="24"/>
          <w:szCs w:val="24"/>
          <w:lang w:eastAsia="pl-PL"/>
        </w:rPr>
        <w:t>27a,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urzędu,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kontaktowy nr 061 29 37 323. </w:t>
      </w:r>
    </w:p>
    <w:p w:rsidR="00FD7B83" w:rsidRPr="00E600DA" w:rsidRDefault="00FD7B83" w:rsidP="00FD7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B83" w:rsidRPr="00A10EE7" w:rsidRDefault="00FD7B83" w:rsidP="00FD7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CE6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712C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1257</w:t>
      </w:r>
      <w:r w:rsidRPr="00A10EE7">
        <w:rPr>
          <w:rFonts w:ascii="Times New Roman" w:hAnsi="Times New Roman" w:cs="Times New Roman"/>
          <w:sz w:val="24"/>
          <w:szCs w:val="24"/>
        </w:rPr>
        <w:t xml:space="preserve">, zwanego dalej Kpa), zawiadomienie stron postępowania uważa się za dokonane po upływie czternastu dni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 dnia publicznego ogłoszenia.</w:t>
      </w:r>
    </w:p>
    <w:p w:rsidR="00FD7B83" w:rsidRPr="00A10EE7" w:rsidRDefault="00FD7B83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211" w:rsidRDefault="002E7211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08B8" w:rsidRDefault="003F08B8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08B8" w:rsidRDefault="003F08B8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08B8" w:rsidRDefault="003F08B8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B2583" w:rsidRDefault="009B2583" w:rsidP="009B2583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Ryszard Gąska</w:t>
      </w:r>
    </w:p>
    <w:p w:rsidR="009B2583" w:rsidRDefault="009B2583" w:rsidP="009B25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Zastępca Wójta Gminy Kaźmierz</w:t>
      </w:r>
    </w:p>
    <w:p w:rsidR="00D74989" w:rsidRDefault="00D74989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4989" w:rsidRDefault="00D74989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4989" w:rsidRDefault="00D74989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4989" w:rsidRDefault="00D74989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21A99" w:rsidRDefault="00C21A99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21A99" w:rsidRDefault="00C21A99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Sporządziła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K.K.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27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6601F"/>
    <w:rsid w:val="000D4864"/>
    <w:rsid w:val="000E1348"/>
    <w:rsid w:val="00101DE1"/>
    <w:rsid w:val="00117405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2A1A"/>
    <w:rsid w:val="002A03C8"/>
    <w:rsid w:val="002E7211"/>
    <w:rsid w:val="00305EF3"/>
    <w:rsid w:val="00313104"/>
    <w:rsid w:val="00323FA8"/>
    <w:rsid w:val="00324ED3"/>
    <w:rsid w:val="00373AD7"/>
    <w:rsid w:val="003C7C1D"/>
    <w:rsid w:val="003F08B8"/>
    <w:rsid w:val="004A1284"/>
    <w:rsid w:val="004B28C9"/>
    <w:rsid w:val="004D096B"/>
    <w:rsid w:val="0051410C"/>
    <w:rsid w:val="00576267"/>
    <w:rsid w:val="005A3716"/>
    <w:rsid w:val="005B2061"/>
    <w:rsid w:val="005B40B7"/>
    <w:rsid w:val="005C5A4B"/>
    <w:rsid w:val="005D7EA2"/>
    <w:rsid w:val="005E3FE4"/>
    <w:rsid w:val="00621939"/>
    <w:rsid w:val="00641A66"/>
    <w:rsid w:val="00672F88"/>
    <w:rsid w:val="00685344"/>
    <w:rsid w:val="0068574D"/>
    <w:rsid w:val="00712CE6"/>
    <w:rsid w:val="00745A44"/>
    <w:rsid w:val="007C20CD"/>
    <w:rsid w:val="007C6FB4"/>
    <w:rsid w:val="007E0218"/>
    <w:rsid w:val="00851925"/>
    <w:rsid w:val="008638F6"/>
    <w:rsid w:val="00883981"/>
    <w:rsid w:val="00897A8B"/>
    <w:rsid w:val="008E414E"/>
    <w:rsid w:val="009421D6"/>
    <w:rsid w:val="0096020C"/>
    <w:rsid w:val="00973132"/>
    <w:rsid w:val="00980852"/>
    <w:rsid w:val="00983241"/>
    <w:rsid w:val="009B2583"/>
    <w:rsid w:val="009C10FA"/>
    <w:rsid w:val="009C33AD"/>
    <w:rsid w:val="009E5609"/>
    <w:rsid w:val="00A030B5"/>
    <w:rsid w:val="00A13CBE"/>
    <w:rsid w:val="00A35D11"/>
    <w:rsid w:val="00A70E6B"/>
    <w:rsid w:val="00A8329A"/>
    <w:rsid w:val="00AA2FA5"/>
    <w:rsid w:val="00AB4743"/>
    <w:rsid w:val="00B20892"/>
    <w:rsid w:val="00B27E59"/>
    <w:rsid w:val="00B415E5"/>
    <w:rsid w:val="00B46CD5"/>
    <w:rsid w:val="00B478E3"/>
    <w:rsid w:val="00B61F6F"/>
    <w:rsid w:val="00B82736"/>
    <w:rsid w:val="00B91900"/>
    <w:rsid w:val="00B957A4"/>
    <w:rsid w:val="00BC6AAF"/>
    <w:rsid w:val="00C21A99"/>
    <w:rsid w:val="00C27191"/>
    <w:rsid w:val="00C3112C"/>
    <w:rsid w:val="00C971CE"/>
    <w:rsid w:val="00CD5053"/>
    <w:rsid w:val="00CE67D5"/>
    <w:rsid w:val="00D07071"/>
    <w:rsid w:val="00D74989"/>
    <w:rsid w:val="00D82BC1"/>
    <w:rsid w:val="00D84135"/>
    <w:rsid w:val="00DA1829"/>
    <w:rsid w:val="00DB14D9"/>
    <w:rsid w:val="00DF7B5C"/>
    <w:rsid w:val="00E02C9A"/>
    <w:rsid w:val="00E23A1D"/>
    <w:rsid w:val="00E45DB6"/>
    <w:rsid w:val="00E80D02"/>
    <w:rsid w:val="00E85743"/>
    <w:rsid w:val="00E91B72"/>
    <w:rsid w:val="00E93ACE"/>
    <w:rsid w:val="00EC6D85"/>
    <w:rsid w:val="00F02C1B"/>
    <w:rsid w:val="00F24E0E"/>
    <w:rsid w:val="00F67390"/>
    <w:rsid w:val="00FB2AC6"/>
    <w:rsid w:val="00FD7B83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C33B-8C72-4396-8562-58009592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2018-01-23T12:57:00Z</cp:lastPrinted>
  <dcterms:created xsi:type="dcterms:W3CDTF">2018-03-23T12:36:00Z</dcterms:created>
  <dcterms:modified xsi:type="dcterms:W3CDTF">2018-03-23T12:36:00Z</dcterms:modified>
</cp:coreProperties>
</file>