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737A10">
        <w:rPr>
          <w:rFonts w:ascii="Times New Roman" w:hAnsi="Times New Roman" w:cs="Times New Roman"/>
          <w:sz w:val="26"/>
          <w:szCs w:val="26"/>
        </w:rPr>
        <w:t>03 czerwca</w:t>
      </w:r>
      <w:r>
        <w:rPr>
          <w:rFonts w:ascii="Times New Roman" w:hAnsi="Times New Roman" w:cs="Times New Roman"/>
          <w:sz w:val="26"/>
          <w:szCs w:val="26"/>
        </w:rPr>
        <w:t xml:space="preserve"> 2013r.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z dnia </w:t>
      </w:r>
      <w:r w:rsidR="003126F6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83FE1">
        <w:rPr>
          <w:rFonts w:ascii="Times New Roman" w:hAnsi="Times New Roman" w:cs="Times New Roman"/>
          <w:sz w:val="26"/>
          <w:szCs w:val="26"/>
          <w:u w:val="single"/>
        </w:rPr>
        <w:t>3</w:t>
      </w:r>
      <w:bookmarkStart w:id="0" w:name="_GoBack"/>
      <w:bookmarkEnd w:id="0"/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.05.2013r. 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SIWZ oraz projektu umowy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opublikowanej na stronie internetowej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27.05.2013r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 xml:space="preserve">W odpowiedzi na zapytania Wykonawcy dotyczące </w:t>
      </w:r>
      <w:r w:rsidRPr="00DE4746">
        <w:rPr>
          <w:rFonts w:ascii="Times New Roman" w:hAnsi="Times New Roman" w:cs="Times New Roman"/>
          <w:sz w:val="26"/>
          <w:szCs w:val="26"/>
        </w:rPr>
        <w:t xml:space="preserve">wyjaśnienia treści SIWZ oraz projektu umowy pn.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642DFB" w:rsidRPr="00083B2D" w:rsidRDefault="003126F6" w:rsidP="00642DF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Zapytanie 1 </w:t>
      </w:r>
    </w:p>
    <w:p w:rsidR="00642DFB" w:rsidRDefault="00642DFB">
      <w:pPr>
        <w:rPr>
          <w:b/>
          <w:sz w:val="22"/>
          <w:szCs w:val="22"/>
          <w:u w:val="single"/>
        </w:rPr>
      </w:pPr>
    </w:p>
    <w:p w:rsidR="00737A10" w:rsidRPr="00737A10" w:rsidRDefault="003126F6">
      <w:pPr>
        <w:rPr>
          <w:sz w:val="20"/>
          <w:szCs w:val="22"/>
        </w:rPr>
      </w:pPr>
      <w:r>
        <w:rPr>
          <w:sz w:val="20"/>
          <w:szCs w:val="22"/>
        </w:rPr>
        <w:t>Wnosimy o zmianę składania ofert na termin dogodny do złożenia ofert wszystkim zainteresowanym wykonawcą</w:t>
      </w:r>
    </w:p>
    <w:p w:rsidR="00737A10" w:rsidRPr="00083B2D" w:rsidRDefault="00737A10">
      <w:pPr>
        <w:rPr>
          <w:b/>
          <w:sz w:val="22"/>
          <w:szCs w:val="22"/>
          <w:u w:val="single"/>
        </w:rPr>
      </w:pPr>
    </w:p>
    <w:p w:rsidR="00DE4746" w:rsidRPr="00083B2D" w:rsidRDefault="00642DFB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Odpowiedź na pytanie 1</w:t>
      </w:r>
    </w:p>
    <w:p w:rsidR="002E365C" w:rsidRPr="00083B2D" w:rsidRDefault="00737A10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B44AE2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p w:rsidR="003126F6" w:rsidRDefault="003126F6" w:rsidP="00083B2D">
      <w:pPr>
        <w:rPr>
          <w:rFonts w:ascii="Times New Roman" w:hAnsi="Times New Roman" w:cs="Times New Roman"/>
          <w:sz w:val="20"/>
          <w:szCs w:val="21"/>
        </w:rPr>
      </w:pPr>
    </w:p>
    <w:p w:rsidR="003126F6" w:rsidRPr="00083B2D" w:rsidRDefault="003126F6" w:rsidP="003126F6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Zapytanie 2 </w:t>
      </w:r>
    </w:p>
    <w:p w:rsidR="003126F6" w:rsidRDefault="003126F6" w:rsidP="003126F6">
      <w:pPr>
        <w:rPr>
          <w:b/>
          <w:sz w:val="22"/>
          <w:szCs w:val="22"/>
          <w:u w:val="single"/>
        </w:rPr>
      </w:pP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 xml:space="preserve">Z uwagi na kary umowne  zawarte w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9 ust.3 wnosimy o usunięcie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6 ust. 5.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 xml:space="preserve">Rozliczenia za pobraną energię elektryczną odbywać się będą zgodnie z okresem rozliczeniowym stosowanym przez OSD – zgodnie z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6 ust.1.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>W związku z powyższym co w przypadkach sześciomiesięcznego okresu rozliczeniowego OSD w przypadku np. taryfy G co jest bardzo często stosowane ?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>Na jakiej podstawie Wykonawca wystawi fakturę Zamawiającego w przypadku gdy okres rozliczenia OSD będzie wynosił sześć miesięcy a Zamawiający zastrzegł sobie w umowie że faktury mają być wystawiane co najmniej raz na 60 dni ?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>Co ma na celu Zamawiający poprzez stosowanie tego typu zapisów ?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 xml:space="preserve">Prosimy o udzielenie odpowiedzi w związku z tym że większość Wykonawców ubiegających się o udzielenie zamówienia wnosiło o usunięcie zapisu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6 ust. 5.</w:t>
      </w:r>
    </w:p>
    <w:p w:rsidR="003126F6" w:rsidRDefault="003126F6" w:rsidP="003126F6">
      <w:pPr>
        <w:rPr>
          <w:sz w:val="20"/>
          <w:szCs w:val="22"/>
        </w:rPr>
      </w:pPr>
    </w:p>
    <w:p w:rsidR="003126F6" w:rsidRPr="00083B2D" w:rsidRDefault="003126F6" w:rsidP="003126F6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2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>W czasie trwania obecnie obowiązujących umów kompleksowych, gdzie sprzedawca i dystrybutor jest OSD faktury są wystawiane w okresach rozliczeniowych 30 i 60 dniowych.</w:t>
      </w:r>
    </w:p>
    <w:p w:rsidR="003126F6" w:rsidRDefault="003126F6" w:rsidP="003126F6">
      <w:pPr>
        <w:rPr>
          <w:sz w:val="20"/>
          <w:szCs w:val="22"/>
        </w:rPr>
      </w:pPr>
      <w:r>
        <w:rPr>
          <w:sz w:val="20"/>
          <w:szCs w:val="22"/>
        </w:rPr>
        <w:t xml:space="preserve">W związku z powyższym zapis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6 ust. 5.</w:t>
      </w:r>
      <w:r>
        <w:rPr>
          <w:sz w:val="20"/>
          <w:szCs w:val="22"/>
        </w:rPr>
        <w:t xml:space="preserve"> projekt umowy jest zgodny z okresem rozliczeniowym stosowanym przez OSD o którym </w:t>
      </w:r>
      <w:r w:rsidR="00E83FE1">
        <w:rPr>
          <w:sz w:val="20"/>
          <w:szCs w:val="22"/>
        </w:rPr>
        <w:t xml:space="preserve">mowa w </w:t>
      </w:r>
      <w:r w:rsidR="00E83FE1" w:rsidRPr="00FC6F2B">
        <w:rPr>
          <w:sz w:val="20"/>
          <w:szCs w:val="22"/>
        </w:rPr>
        <w:t>§</w:t>
      </w:r>
      <w:r w:rsidR="00E83FE1">
        <w:rPr>
          <w:sz w:val="20"/>
          <w:szCs w:val="22"/>
        </w:rPr>
        <w:t xml:space="preserve"> 6 ust. 1 projektu umowy.</w:t>
      </w:r>
    </w:p>
    <w:p w:rsidR="00E83FE1" w:rsidRDefault="00E83FE1" w:rsidP="003126F6">
      <w:pPr>
        <w:rPr>
          <w:sz w:val="20"/>
          <w:szCs w:val="22"/>
        </w:rPr>
      </w:pPr>
      <w:r>
        <w:rPr>
          <w:sz w:val="20"/>
          <w:szCs w:val="22"/>
        </w:rPr>
        <w:t>W przypadku nieterminowo przekazywanych wskazań układów pomiarowo-rozliczeniowych wykonawcy przez OSD Zamawiający dopuszcza wystawianie faktury na podstawie danych prognozowanych skorygowanych kolejną fakturą wystawianą na podstawie rzeczywistych wskazań układów pomiarowo-rozliczeniowych.</w:t>
      </w:r>
    </w:p>
    <w:p w:rsidR="00E83FE1" w:rsidRDefault="00E83FE1" w:rsidP="003126F6">
      <w:pPr>
        <w:rPr>
          <w:sz w:val="20"/>
          <w:szCs w:val="22"/>
        </w:rPr>
      </w:pPr>
    </w:p>
    <w:p w:rsidR="00E83FE1" w:rsidRPr="00083B2D" w:rsidRDefault="00E83FE1" w:rsidP="00E83FE1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Zapytanie </w:t>
      </w:r>
      <w:r>
        <w:rPr>
          <w:b/>
          <w:sz w:val="22"/>
          <w:szCs w:val="22"/>
          <w:u w:val="single"/>
        </w:rPr>
        <w:t>3</w:t>
      </w:r>
    </w:p>
    <w:p w:rsidR="00E83FE1" w:rsidRDefault="00E83FE1" w:rsidP="00E83FE1">
      <w:pPr>
        <w:rPr>
          <w:b/>
          <w:sz w:val="22"/>
          <w:szCs w:val="22"/>
          <w:u w:val="single"/>
        </w:rPr>
      </w:pP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 xml:space="preserve">Wnosimy o </w:t>
      </w:r>
      <w:r>
        <w:rPr>
          <w:sz w:val="20"/>
          <w:szCs w:val="22"/>
        </w:rPr>
        <w:t>podanie okresów wypowiedzeń aktualnie obowiązujących umów dla poszczególnych grup taryfowych objętych prowadzonych postępowaniem:</w:t>
      </w: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 xml:space="preserve">C22a – </w:t>
      </w: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>C12a -</w:t>
      </w: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>C11 -</w:t>
      </w: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>G11 -</w:t>
      </w:r>
    </w:p>
    <w:p w:rsidR="00E83FE1" w:rsidRPr="00737A10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 xml:space="preserve">G12 – </w:t>
      </w:r>
    </w:p>
    <w:p w:rsidR="00E83FE1" w:rsidRPr="00083B2D" w:rsidRDefault="00E83FE1" w:rsidP="00E83FE1">
      <w:pPr>
        <w:rPr>
          <w:b/>
          <w:sz w:val="22"/>
          <w:szCs w:val="22"/>
          <w:u w:val="single"/>
        </w:rPr>
      </w:pPr>
    </w:p>
    <w:p w:rsidR="00E83FE1" w:rsidRPr="00083B2D" w:rsidRDefault="00E83FE1" w:rsidP="00E83FE1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3</w:t>
      </w:r>
    </w:p>
    <w:p w:rsidR="00E83FE1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>C22a – 90dni</w:t>
      </w:r>
    </w:p>
    <w:p w:rsidR="00E83FE1" w:rsidRPr="00737A10" w:rsidRDefault="00E83FE1" w:rsidP="00E83FE1">
      <w:pPr>
        <w:rPr>
          <w:sz w:val="20"/>
          <w:szCs w:val="22"/>
        </w:rPr>
      </w:pPr>
      <w:r>
        <w:rPr>
          <w:sz w:val="20"/>
          <w:szCs w:val="22"/>
        </w:rPr>
        <w:t>C12a, C11, G11, G12 – 30 dni</w:t>
      </w:r>
    </w:p>
    <w:p w:rsidR="00E83FE1" w:rsidRPr="00083B2D" w:rsidRDefault="00E83FE1" w:rsidP="003126F6">
      <w:pPr>
        <w:rPr>
          <w:sz w:val="22"/>
          <w:szCs w:val="22"/>
        </w:rPr>
      </w:pPr>
    </w:p>
    <w:p w:rsidR="003126F6" w:rsidRPr="00737A10" w:rsidRDefault="003126F6" w:rsidP="003126F6">
      <w:pPr>
        <w:rPr>
          <w:sz w:val="20"/>
          <w:szCs w:val="22"/>
        </w:rPr>
      </w:pPr>
    </w:p>
    <w:p w:rsidR="003126F6" w:rsidRPr="00636108" w:rsidRDefault="003126F6" w:rsidP="00083B2D">
      <w:pPr>
        <w:rPr>
          <w:rFonts w:ascii="Times New Roman" w:hAnsi="Times New Roman" w:cs="Times New Roman"/>
          <w:sz w:val="20"/>
          <w:szCs w:val="21"/>
        </w:rPr>
      </w:pPr>
    </w:p>
    <w:sectPr w:rsidR="003126F6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445A2"/>
    <w:rsid w:val="00067ED2"/>
    <w:rsid w:val="00083B2D"/>
    <w:rsid w:val="00146F5E"/>
    <w:rsid w:val="002C3E60"/>
    <w:rsid w:val="002E365C"/>
    <w:rsid w:val="003126F6"/>
    <w:rsid w:val="003163FB"/>
    <w:rsid w:val="004653DB"/>
    <w:rsid w:val="005F4D39"/>
    <w:rsid w:val="00636108"/>
    <w:rsid w:val="00642DFB"/>
    <w:rsid w:val="006B4735"/>
    <w:rsid w:val="00737A10"/>
    <w:rsid w:val="00752590"/>
    <w:rsid w:val="0085432A"/>
    <w:rsid w:val="008E6600"/>
    <w:rsid w:val="00957423"/>
    <w:rsid w:val="00986972"/>
    <w:rsid w:val="00B44AE2"/>
    <w:rsid w:val="00BB281E"/>
    <w:rsid w:val="00BC46DB"/>
    <w:rsid w:val="00C330C0"/>
    <w:rsid w:val="00DE4746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cp:lastPrinted>2013-05-31T11:04:00Z</cp:lastPrinted>
  <dcterms:created xsi:type="dcterms:W3CDTF">2013-06-03T12:48:00Z</dcterms:created>
  <dcterms:modified xsi:type="dcterms:W3CDTF">2013-06-03T12:48:00Z</dcterms:modified>
</cp:coreProperties>
</file>