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4912B9" w:rsidRPr="00BF0B98" w:rsidRDefault="004912B9" w:rsidP="008F695C">
      <w:pPr>
        <w:tabs>
          <w:tab w:val="left" w:pos="7545"/>
        </w:tabs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  <w:r w:rsidR="008F695C">
        <w:rPr>
          <w:rFonts w:ascii="Cambria" w:hAnsi="Cambria" w:cs="Arial"/>
          <w:b/>
          <w:smallCaps/>
          <w:sz w:val="20"/>
          <w:szCs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P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sz w:val="20"/>
        </w:rPr>
        <w:t xml:space="preserve"> </w:t>
      </w:r>
      <w:r w:rsidRPr="00BF0B98">
        <w:rPr>
          <w:rFonts w:ascii="Cambria" w:hAnsi="Cambria" w:cs="Arial"/>
          <w:b w:val="0"/>
          <w:sz w:val="20"/>
        </w:rPr>
        <w:t>zwany dalej</w:t>
      </w:r>
      <w:r w:rsidRPr="00BF0B98">
        <w:rPr>
          <w:rFonts w:ascii="Cambria" w:hAnsi="Cambria" w:cs="Arial"/>
          <w:sz w:val="20"/>
        </w:rPr>
        <w:t xml:space="preserve"> </w:t>
      </w:r>
      <w:r w:rsidRPr="00BF0B98">
        <w:rPr>
          <w:rFonts w:ascii="Cambria" w:hAnsi="Cambria" w:cs="Arial"/>
          <w:bCs/>
          <w:sz w:val="20"/>
        </w:rPr>
        <w:t>Zamawiającym</w:t>
      </w:r>
      <w:r w:rsidRPr="00BF0B98">
        <w:rPr>
          <w:rFonts w:ascii="Cambria" w:hAnsi="Cambria" w:cs="Arial"/>
          <w:b w:val="0"/>
          <w:bCs/>
          <w:sz w:val="20"/>
        </w:rPr>
        <w:t xml:space="preserve">, 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a</w:t>
      </w:r>
      <w:r w:rsidRPr="00BF0B98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D633AF" w:rsidRPr="00146B8B" w:rsidRDefault="00BF0B98" w:rsidP="00146B8B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  <w:r w:rsidR="00146B8B" w:rsidRPr="00146B8B">
        <w:rPr>
          <w:rFonts w:ascii="Cambria" w:eastAsia="Calibri" w:hAnsi="Cambria" w:cs="Arial"/>
          <w:b/>
          <w:sz w:val="20"/>
          <w:szCs w:val="20"/>
        </w:rPr>
        <w:t>„</w:t>
      </w:r>
      <w:r w:rsidR="00F626A2">
        <w:rPr>
          <w:rFonts w:ascii="Cambria" w:hAnsi="Cambria" w:cs="Cambria-Bold"/>
          <w:b/>
          <w:bCs/>
          <w:szCs w:val="20"/>
        </w:rPr>
        <w:t>Przebudowa placu targowego wraz z budową wiat handlowych oraz przebudową i rozbudową budynku administracyjnego</w:t>
      </w:r>
      <w:r w:rsidR="00146B8B" w:rsidRPr="00146B8B">
        <w:rPr>
          <w:rFonts w:ascii="Cambria" w:eastAsia="Calibri" w:hAnsi="Cambria" w:cs="Arial"/>
          <w:b/>
          <w:sz w:val="20"/>
          <w:szCs w:val="20"/>
        </w:rPr>
        <w:t>”</w:t>
      </w:r>
    </w:p>
    <w:p w:rsidR="00146B8B" w:rsidRDefault="00146B8B" w:rsidP="00F5270F">
      <w:pPr>
        <w:pStyle w:val="Teksttreci0"/>
        <w:shd w:val="clear" w:color="auto" w:fill="auto"/>
        <w:spacing w:line="276" w:lineRule="auto"/>
        <w:jc w:val="both"/>
        <w:rPr>
          <w:rFonts w:asciiTheme="majorHAnsi" w:hAnsiTheme="majorHAnsi" w:cs="Arial"/>
          <w:b/>
        </w:rPr>
      </w:pP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F626A2" w:rsidRPr="00F626A2" w:rsidRDefault="00F626A2" w:rsidP="00F626A2">
      <w:pPr>
        <w:numPr>
          <w:ilvl w:val="0"/>
          <w:numId w:val="10"/>
        </w:numPr>
        <w:tabs>
          <w:tab w:val="clear" w:pos="1560"/>
        </w:tabs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F626A2">
        <w:rPr>
          <w:rFonts w:ascii="Cambria" w:eastAsia="Calibri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 robót z uwzględnieniem terminów wykonania, który zawierać będzie:</w:t>
      </w:r>
    </w:p>
    <w:p w:rsidR="00F626A2" w:rsidRPr="00F626A2" w:rsidRDefault="00F626A2" w:rsidP="00F626A2">
      <w:pPr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F626A2"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:rsidR="00F626A2" w:rsidRPr="00F626A2" w:rsidRDefault="00F626A2" w:rsidP="00F626A2">
      <w:pPr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F626A2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:rsidR="00F626A2" w:rsidRPr="00F626A2" w:rsidRDefault="00F626A2" w:rsidP="00F626A2">
      <w:pPr>
        <w:numPr>
          <w:ilvl w:val="0"/>
          <w:numId w:val="10"/>
        </w:numPr>
        <w:tabs>
          <w:tab w:val="clear" w:pos="1560"/>
        </w:tabs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F626A2">
        <w:rPr>
          <w:rFonts w:ascii="Cambria" w:eastAsia="Calibri" w:hAnsi="Cambria" w:cs="Calibri"/>
          <w:sz w:val="20"/>
          <w:szCs w:val="20"/>
        </w:rPr>
        <w:t xml:space="preserve">Zaakceptowany przez Zamawiającego harmonogram stanowić będzie załącznik do umowy. </w:t>
      </w:r>
    </w:p>
    <w:p w:rsidR="00F626A2" w:rsidRPr="00F626A2" w:rsidRDefault="00F626A2" w:rsidP="00F626A2">
      <w:pPr>
        <w:numPr>
          <w:ilvl w:val="0"/>
          <w:numId w:val="10"/>
        </w:numPr>
        <w:tabs>
          <w:tab w:val="clear" w:pos="1560"/>
        </w:tabs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F626A2"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:rsidR="00F626A2" w:rsidRPr="00F626A2" w:rsidRDefault="00F626A2" w:rsidP="00F626A2">
      <w:pPr>
        <w:numPr>
          <w:ilvl w:val="0"/>
          <w:numId w:val="10"/>
        </w:numPr>
        <w:tabs>
          <w:tab w:val="clear" w:pos="1560"/>
        </w:tabs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F626A2">
        <w:rPr>
          <w:rFonts w:ascii="Cambria" w:eastAsia="Calibri" w:hAnsi="Cambria" w:cs="Calibri"/>
          <w:sz w:val="20"/>
          <w:szCs w:val="20"/>
        </w:rPr>
        <w:t xml:space="preserve">Wszelkie zdarzenia i fakty zaistniałe w trakcie wykonywania prac, niespowodowane działalnością Wykonawcy a mające jego zdaniem wpływ na harmonogram robót i zachowanie ww. terminów muszą być </w:t>
      </w:r>
      <w:r w:rsidRPr="00F626A2">
        <w:rPr>
          <w:rFonts w:ascii="Cambria" w:eastAsia="Calibri" w:hAnsi="Cambria" w:cs="Calibri"/>
          <w:sz w:val="20"/>
          <w:szCs w:val="20"/>
        </w:rPr>
        <w:lastRenderedPageBreak/>
        <w:t>zgłaszane na piśmie Zamawiającemu w terminie do 2 dni po zdarzeniu. Zamawiający (w konsultacji z inspektorem nadzoru) oceni zaistniałą sytuację i jej wpływ na termin realizacji prac.</w:t>
      </w:r>
    </w:p>
    <w:p w:rsidR="00F626A2" w:rsidRPr="00F626A2" w:rsidRDefault="00F626A2" w:rsidP="00F626A2">
      <w:pPr>
        <w:numPr>
          <w:ilvl w:val="0"/>
          <w:numId w:val="10"/>
        </w:numPr>
        <w:tabs>
          <w:tab w:val="clear" w:pos="1560"/>
        </w:tabs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F626A2">
        <w:rPr>
          <w:rFonts w:ascii="Cambria" w:eastAsia="Calibri" w:hAnsi="Cambria" w:cs="Calibri"/>
          <w:sz w:val="20"/>
          <w:szCs w:val="20"/>
        </w:rPr>
        <w:t>Wykonawca, wyłącznie na wniosek Zamawiającego, w przypadkach opóźnień w realizacji etapów inwestycji, opracuje w terminie trzech dni, nowy, aktualny harmonogram i przedłoży go do zatwierdzenia Zamawiającemu, przy zachowaniu umownego terminu zakończenia robót.</w:t>
      </w:r>
    </w:p>
    <w:p w:rsidR="00F626A2" w:rsidRPr="00F626A2" w:rsidRDefault="00F626A2" w:rsidP="00F626A2">
      <w:pPr>
        <w:numPr>
          <w:ilvl w:val="0"/>
          <w:numId w:val="10"/>
        </w:numPr>
        <w:tabs>
          <w:tab w:val="clear" w:pos="1560"/>
        </w:tabs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F626A2">
        <w:rPr>
          <w:rFonts w:ascii="Cambria" w:eastAsia="Calibri" w:hAnsi="Cambria" w:cs="Calibri"/>
          <w:sz w:val="20"/>
          <w:szCs w:val="20"/>
        </w:rPr>
        <w:t>W przypadku zmiany  terminu końcowego robót; przedmiotu umowy (w oparciu o dopuszczalne zmiany wskazane w SIWZ) wykonawca opracuje w terminie trzech dni, nowy aktualny harmonogram uwzględniający przedmiotowe zmiany. (Harmonogram taki będzie zawierał roboty i wartości robót już wykonanych oraz pozostałe do wykonania).</w:t>
      </w:r>
    </w:p>
    <w:p w:rsidR="00F626A2" w:rsidRPr="00F626A2" w:rsidRDefault="00F626A2" w:rsidP="00F626A2">
      <w:pPr>
        <w:numPr>
          <w:ilvl w:val="0"/>
          <w:numId w:val="10"/>
        </w:numPr>
        <w:tabs>
          <w:tab w:val="clear" w:pos="1560"/>
        </w:tabs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F626A2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:rsidR="00E77587" w:rsidRPr="00BF0B98" w:rsidRDefault="00E77587" w:rsidP="00F626A2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F626A2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5E12F0" w:rsidRPr="00A00FA6" w:rsidRDefault="00BF0B98" w:rsidP="00F626A2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</w:t>
      </w:r>
      <w:r w:rsidRPr="00BF0B98">
        <w:rPr>
          <w:rFonts w:ascii="Cambria" w:hAnsi="Cambria" w:cs="Arial"/>
          <w:sz w:val="20"/>
          <w:szCs w:val="20"/>
        </w:rPr>
        <w:t xml:space="preserve">akończenie robót </w:t>
      </w:r>
      <w:r>
        <w:rPr>
          <w:rFonts w:ascii="Cambria" w:hAnsi="Cambria" w:cs="Arial"/>
          <w:sz w:val="20"/>
          <w:szCs w:val="20"/>
        </w:rPr>
        <w:t>nastąpi w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="00823356">
        <w:rPr>
          <w:rFonts w:ascii="Cambria" w:hAnsi="Cambria" w:cs="Arial"/>
          <w:sz w:val="20"/>
          <w:szCs w:val="20"/>
        </w:rPr>
        <w:t>dniu</w:t>
      </w:r>
      <w:r w:rsidR="00305F85">
        <w:rPr>
          <w:rFonts w:ascii="Cambria" w:hAnsi="Cambria" w:cs="Arial"/>
          <w:sz w:val="20"/>
          <w:szCs w:val="20"/>
        </w:rPr>
        <w:t>:</w:t>
      </w:r>
      <w:r w:rsidR="00A00FA6">
        <w:rPr>
          <w:rFonts w:ascii="Cambria" w:hAnsi="Cambria" w:cs="Arial"/>
          <w:sz w:val="20"/>
          <w:szCs w:val="20"/>
        </w:rPr>
        <w:t xml:space="preserve"> </w:t>
      </w:r>
      <w:r w:rsidR="00F626A2">
        <w:rPr>
          <w:rFonts w:ascii="Cambria" w:hAnsi="Cambria" w:cs="Arial"/>
          <w:b/>
          <w:sz w:val="20"/>
          <w:szCs w:val="20"/>
        </w:rPr>
        <w:t>………………………</w:t>
      </w:r>
      <w:r w:rsidR="00C9352E" w:rsidRPr="008D4083">
        <w:rPr>
          <w:rFonts w:ascii="Cambria" w:hAnsi="Cambria" w:cs="Arial"/>
          <w:b/>
          <w:sz w:val="20"/>
          <w:szCs w:val="20"/>
        </w:rPr>
        <w:t xml:space="preserve"> r.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lastRenderedPageBreak/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BF0B98" w:rsidRPr="00BF0B98" w:rsidRDefault="00BF0B98" w:rsidP="00F626A2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4)</w:t>
      </w:r>
      <w:r w:rsidRPr="00BF0B98">
        <w:rPr>
          <w:rFonts w:ascii="Cambria" w:hAnsi="Cambria" w:cs="Arial"/>
          <w:b w:val="0"/>
          <w:sz w:val="20"/>
        </w:rPr>
        <w:tab/>
      </w:r>
      <w:r w:rsidR="00F626A2" w:rsidRPr="00F626A2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="00F626A2" w:rsidRPr="00F626A2">
        <w:rPr>
          <w:rFonts w:ascii="Cambria" w:hAnsi="Cambria" w:cs="Arial"/>
          <w:b w:val="0"/>
          <w:bCs/>
          <w:sz w:val="20"/>
        </w:rPr>
        <w:t>. Powyższy obowiązek   nie dotyczy umów na dostawy i usługi o których mowa niniejszym punkcie  jeżeli:  ich wartość nie przekracza 0,5% wartości inwestycji  o ile nie przekracza kwoty 50.000 złotych</w:t>
      </w:r>
      <w:r w:rsidRPr="00F626A2">
        <w:rPr>
          <w:rFonts w:ascii="Cambria" w:hAnsi="Cambria" w:cs="Arial"/>
          <w:b w:val="0"/>
          <w:bCs/>
          <w:sz w:val="20"/>
        </w:rPr>
        <w:t>.</w:t>
      </w:r>
      <w:r w:rsidRPr="00BF0B98">
        <w:rPr>
          <w:rFonts w:ascii="Cambria" w:hAnsi="Cambria" w:cs="Arial"/>
          <w:b w:val="0"/>
          <w:bCs/>
          <w:sz w:val="20"/>
        </w:rPr>
        <w:t xml:space="preserve"> 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F626A2">
      <w:pPr>
        <w:pStyle w:val="Tytu"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Cs/>
          <w:sz w:val="20"/>
          <w:szCs w:val="20"/>
        </w:rPr>
        <w:t>Zamawiający</w:t>
      </w:r>
      <w:r w:rsidRPr="002B76B6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B76B6"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091D6C">
        <w:rPr>
          <w:rFonts w:ascii="Cambria" w:hAnsi="Cambria" w:cs="Arial"/>
          <w:bCs/>
          <w:sz w:val="20"/>
          <w:szCs w:val="20"/>
          <w:lang w:eastAsia="pl-PL"/>
        </w:rPr>
        <w:t>Dz. U. z 2018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091D6C">
        <w:rPr>
          <w:rFonts w:ascii="Cambria" w:hAnsi="Cambria" w:cs="Arial"/>
          <w:bCs/>
          <w:sz w:val="20"/>
          <w:szCs w:val="20"/>
          <w:lang w:eastAsia="pl-PL"/>
        </w:rPr>
        <w:t>202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z późn. zm</w:t>
      </w:r>
      <w:r w:rsidRPr="002B76B6">
        <w:rPr>
          <w:rFonts w:ascii="Cambria" w:hAnsi="Cambria" w:cs="Arial"/>
          <w:sz w:val="20"/>
          <w:szCs w:val="20"/>
        </w:rPr>
        <w:t>).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>Kierownikiem budowy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="00D07CD4">
        <w:rPr>
          <w:rFonts w:cs="Arial"/>
          <w:bCs w:val="0"/>
          <w:i/>
          <w:sz w:val="20"/>
          <w:szCs w:val="20"/>
          <w:lang w:eastAsia="pl-PL"/>
        </w:rPr>
        <w:t>Dz. U. z 2018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83235D">
        <w:rPr>
          <w:rFonts w:cs="Arial"/>
          <w:bCs w:val="0"/>
          <w:i/>
          <w:sz w:val="20"/>
          <w:szCs w:val="20"/>
          <w:lang w:eastAsia="pl-PL"/>
        </w:rPr>
        <w:t>1</w:t>
      </w:r>
      <w:r w:rsidR="00D07CD4">
        <w:rPr>
          <w:rFonts w:cs="Arial"/>
          <w:bCs w:val="0"/>
          <w:i/>
          <w:sz w:val="20"/>
          <w:szCs w:val="20"/>
          <w:lang w:eastAsia="pl-PL"/>
        </w:rPr>
        <w:t>202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z późn. zm</w:t>
      </w:r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lastRenderedPageBreak/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F626A2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F626A2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F626A2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F626A2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F626A2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A20543" w:rsidRDefault="002D2D8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A20543">
        <w:rPr>
          <w:rFonts w:ascii="Cambria" w:hAnsi="Cambria" w:cs="Arial"/>
          <w:sz w:val="20"/>
          <w:szCs w:val="20"/>
        </w:rPr>
        <w:t>W</w:t>
      </w:r>
      <w:r w:rsidR="00BF0B98" w:rsidRPr="00A20543">
        <w:rPr>
          <w:rFonts w:ascii="Cambria" w:hAnsi="Cambria" w:cs="Arial"/>
          <w:sz w:val="20"/>
          <w:szCs w:val="20"/>
        </w:rPr>
        <w:t xml:space="preserve">ykona inwentaryzację geodezyjną oraz sporządzi dokumentacje powykonawczą z kosztorysami robót wykonanych.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Zapewni dozór terenu budowy jak również ochronę znajdującego się na nim mienia.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późn.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5E21B8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5E21B8">
        <w:rPr>
          <w:rFonts w:ascii="Cambria" w:hAnsi="Cambria" w:cs="Arial"/>
          <w:bCs/>
          <w:sz w:val="20"/>
          <w:szCs w:val="20"/>
          <w:lang w:eastAsia="pl-PL"/>
        </w:rPr>
        <w:t>1202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Default="00BF0B98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 w:rsidR="00305F85"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 w:rsidR="00305F85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  <w:r w:rsidR="00305F85">
        <w:rPr>
          <w:rFonts w:ascii="Cambria" w:hAnsi="Cambria" w:cs="Arial"/>
          <w:sz w:val="20"/>
          <w:szCs w:val="20"/>
        </w:rPr>
        <w:t>*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F626A2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F626A2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W przypadku, gdy określone w ust. 5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 </w:t>
      </w:r>
    </w:p>
    <w:p w:rsidR="00923E61" w:rsidRPr="00492278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>Wykonawca jest uprawniony do wystawien</w:t>
      </w:r>
      <w:r w:rsidR="005F3401">
        <w:rPr>
          <w:rFonts w:ascii="Cambria" w:hAnsi="Cambria" w:cs="Arial"/>
          <w:color w:val="000000"/>
          <w:sz w:val="20"/>
          <w:szCs w:val="20"/>
        </w:rPr>
        <w:t>ia faktur częściowych do kwoty stanowiącej</w:t>
      </w:r>
      <w:r w:rsidR="00D43416" w:rsidRPr="00492278">
        <w:rPr>
          <w:rFonts w:ascii="Cambria" w:hAnsi="Cambria" w:cs="Arial"/>
          <w:color w:val="000000"/>
          <w:sz w:val="20"/>
          <w:szCs w:val="20"/>
        </w:rPr>
        <w:t xml:space="preserve"> 9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0% wartości przedmiotu zamówienia oraz faktury </w:t>
      </w:r>
      <w:r w:rsidR="00D43416" w:rsidRPr="00492278">
        <w:rPr>
          <w:rFonts w:ascii="Cambria" w:hAnsi="Cambria" w:cs="Arial"/>
          <w:color w:val="000000"/>
          <w:sz w:val="20"/>
          <w:szCs w:val="20"/>
        </w:rPr>
        <w:t>końcowej obejmującej pozostałe 1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0% wartości przedmiotu zamówienia. 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Zapłata nastąpi w terminie do 30 dni licząc od dnia:    </w:t>
      </w:r>
    </w:p>
    <w:p w:rsid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a</w:t>
      </w:r>
      <w:r w:rsidR="00DF6CD6">
        <w:rPr>
          <w:rFonts w:ascii="Cambria" w:hAnsi="Cambria" w:cs="Arial"/>
          <w:sz w:val="20"/>
          <w:szCs w:val="20"/>
        </w:rPr>
        <w:t>)</w:t>
      </w:r>
      <w:r w:rsidRPr="00BF0B98">
        <w:rPr>
          <w:rFonts w:ascii="Cambria" w:hAnsi="Cambria" w:cs="Arial"/>
          <w:sz w:val="20"/>
          <w:szCs w:val="20"/>
        </w:rPr>
        <w:t xml:space="preserve"> doręczenia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bCs/>
          <w:sz w:val="20"/>
          <w:szCs w:val="20"/>
        </w:rPr>
        <w:t>prawidłowo wystawionej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faktury w</w:t>
      </w:r>
      <w:r w:rsidR="00DF6CD6">
        <w:rPr>
          <w:rFonts w:ascii="Cambria" w:hAnsi="Cambria" w:cs="Arial"/>
          <w:sz w:val="20"/>
          <w:szCs w:val="20"/>
        </w:rPr>
        <w:t xml:space="preserve">raz  z protokołem odbioru robót </w:t>
      </w:r>
      <w:r w:rsidRPr="00BF0B98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D75713" w:rsidRPr="00D75713" w:rsidRDefault="00D75713" w:rsidP="00D7571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75713">
        <w:rPr>
          <w:rFonts w:ascii="Cambria" w:hAnsi="Cambria" w:cs="Arial"/>
          <w:sz w:val="20"/>
          <w:szCs w:val="20"/>
        </w:rPr>
        <w:t>b) faktura powinna być wystawiona w następujący sposób:</w:t>
      </w:r>
    </w:p>
    <w:p w:rsidR="00D75713" w:rsidRPr="00D75713" w:rsidRDefault="00D75713" w:rsidP="00D7571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75713">
        <w:rPr>
          <w:rFonts w:ascii="Cambria" w:hAnsi="Cambria" w:cs="Arial"/>
          <w:sz w:val="20"/>
          <w:szCs w:val="20"/>
        </w:rPr>
        <w:t>Nabywca:</w:t>
      </w:r>
    </w:p>
    <w:p w:rsidR="00D75713" w:rsidRPr="00D75713" w:rsidRDefault="00D75713" w:rsidP="00D7571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75713">
        <w:rPr>
          <w:rFonts w:ascii="Cambria" w:hAnsi="Cambria" w:cs="Arial"/>
          <w:sz w:val="20"/>
          <w:szCs w:val="20"/>
        </w:rPr>
        <w:t xml:space="preserve">Gmina Kazimierza Wielka </w:t>
      </w:r>
    </w:p>
    <w:p w:rsidR="00D75713" w:rsidRPr="00D75713" w:rsidRDefault="00D75713" w:rsidP="00D7571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75713">
        <w:rPr>
          <w:rFonts w:ascii="Cambria" w:hAnsi="Cambria" w:cs="Arial"/>
          <w:sz w:val="20"/>
          <w:szCs w:val="20"/>
        </w:rPr>
        <w:t>ul. T Kościuszki 12</w:t>
      </w:r>
    </w:p>
    <w:p w:rsidR="00D75713" w:rsidRPr="00D75713" w:rsidRDefault="00D75713" w:rsidP="00D7571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75713">
        <w:rPr>
          <w:rFonts w:ascii="Cambria" w:hAnsi="Cambria" w:cs="Arial"/>
          <w:sz w:val="20"/>
          <w:szCs w:val="20"/>
        </w:rPr>
        <w:t>28 – 500 Kazimierza Wielka</w:t>
      </w:r>
    </w:p>
    <w:p w:rsidR="00D75713" w:rsidRPr="00D75713" w:rsidRDefault="00D75713" w:rsidP="00D7571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75713">
        <w:rPr>
          <w:rFonts w:ascii="Cambria" w:hAnsi="Cambria" w:cs="Arial"/>
          <w:sz w:val="20"/>
          <w:szCs w:val="20"/>
        </w:rPr>
        <w:t>NIP: 605 – 001 – 32 – 49</w:t>
      </w:r>
    </w:p>
    <w:p w:rsidR="00D75713" w:rsidRPr="00D75713" w:rsidRDefault="00D75713" w:rsidP="00D7571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75713">
        <w:rPr>
          <w:rFonts w:ascii="Cambria" w:hAnsi="Cambria" w:cs="Arial"/>
          <w:sz w:val="20"/>
          <w:szCs w:val="20"/>
        </w:rPr>
        <w:t xml:space="preserve">Odbiorca: </w:t>
      </w:r>
    </w:p>
    <w:p w:rsidR="00D75713" w:rsidRPr="00D75713" w:rsidRDefault="00D75713" w:rsidP="00D7571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75713">
        <w:rPr>
          <w:rFonts w:ascii="Cambria" w:hAnsi="Cambria" w:cs="Arial"/>
          <w:sz w:val="20"/>
          <w:szCs w:val="20"/>
        </w:rPr>
        <w:t>Urząd Miasta i Gminy</w:t>
      </w:r>
    </w:p>
    <w:p w:rsidR="00D75713" w:rsidRPr="00D75713" w:rsidRDefault="00D75713" w:rsidP="00D7571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75713">
        <w:rPr>
          <w:rFonts w:ascii="Cambria" w:hAnsi="Cambria" w:cs="Arial"/>
          <w:sz w:val="20"/>
          <w:szCs w:val="20"/>
        </w:rPr>
        <w:t>ul. T. Kościuszki 12</w:t>
      </w:r>
    </w:p>
    <w:p w:rsidR="00D75713" w:rsidRPr="00BF0B98" w:rsidRDefault="00D75713" w:rsidP="00D7571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75713">
        <w:rPr>
          <w:rFonts w:ascii="Cambria" w:hAnsi="Cambria" w:cs="Arial"/>
          <w:sz w:val="20"/>
          <w:szCs w:val="20"/>
        </w:rPr>
        <w:t xml:space="preserve">28 – 500 Kazimierza Wielka  </w:t>
      </w:r>
      <w:bookmarkStart w:id="0" w:name="_GoBack"/>
      <w:bookmarkEnd w:id="0"/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</w:t>
      </w:r>
      <w:r w:rsidRPr="00BF0B98">
        <w:rPr>
          <w:rFonts w:ascii="Cambria" w:hAnsi="Cambria" w:cs="Arial"/>
          <w:sz w:val="20"/>
          <w:szCs w:val="20"/>
        </w:rPr>
        <w:lastRenderedPageBreak/>
        <w:t xml:space="preserve">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tj kwoty </w:t>
      </w:r>
    </w:p>
    <w:p w:rsidR="00BF0B98" w:rsidRDefault="00BF0B98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  <w:r w:rsidR="00305F85">
        <w:rPr>
          <w:rFonts w:ascii="Cambria" w:hAnsi="Cambria" w:cs="Arial"/>
          <w:sz w:val="20"/>
          <w:szCs w:val="20"/>
        </w:rPr>
        <w:t>*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F626A2">
      <w:pPr>
        <w:numPr>
          <w:ilvl w:val="0"/>
          <w:numId w:val="29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F626A2">
      <w:pPr>
        <w:numPr>
          <w:ilvl w:val="0"/>
          <w:numId w:val="29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F626A2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lastRenderedPageBreak/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nadzoru,</w:t>
      </w:r>
    </w:p>
    <w:p w:rsidR="00BF0B98" w:rsidRPr="00BF0B98" w:rsidRDefault="00BF0B98" w:rsidP="00F626A2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F626A2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:rsidR="00BF0B98" w:rsidRDefault="00BF0B98" w:rsidP="00F626A2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pomiary ge</w:t>
      </w:r>
      <w:r w:rsidR="00DA408C">
        <w:rPr>
          <w:rFonts w:ascii="Cambria" w:eastAsia="Times-Roman" w:hAnsi="Cambria" w:cs="Arial"/>
          <w:sz w:val="20"/>
          <w:szCs w:val="20"/>
        </w:rPr>
        <w:t>odezyjne zakończonej inwestycji,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</w:t>
      </w:r>
      <w:r w:rsidR="00F626A2">
        <w:rPr>
          <w:rFonts w:ascii="Cambria" w:hAnsi="Cambria" w:cs="Arial"/>
          <w:sz w:val="20"/>
          <w:szCs w:val="20"/>
        </w:rPr>
        <w:t>rozpocznie się</w:t>
      </w:r>
      <w:r w:rsidRPr="00BF0B9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</w:r>
      <w:r w:rsidRPr="00BF0B98">
        <w:rPr>
          <w:rFonts w:ascii="Cambria" w:hAnsi="Cambria" w:cs="Arial"/>
          <w:sz w:val="20"/>
          <w:szCs w:val="20"/>
        </w:rPr>
        <w:lastRenderedPageBreak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1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F626A2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F626A2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F626A2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026164" w:rsidRPr="003E3F2B" w:rsidRDefault="00026164" w:rsidP="00F626A2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m-cy licząc od dnia sporządzenia protokołu końcowego odbioru robót.</w:t>
      </w:r>
    </w:p>
    <w:p w:rsidR="00026164" w:rsidRPr="003E3F2B" w:rsidRDefault="00026164" w:rsidP="00F626A2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F626A2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F626A2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F626A2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026164" w:rsidRPr="003E3F2B" w:rsidRDefault="00026164" w:rsidP="00F626A2">
      <w:pPr>
        <w:pStyle w:val="Akapitzlist"/>
        <w:numPr>
          <w:ilvl w:val="1"/>
          <w:numId w:val="37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F626A2">
      <w:pPr>
        <w:pStyle w:val="Akapitzlist"/>
        <w:numPr>
          <w:ilvl w:val="1"/>
          <w:numId w:val="37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F626A2">
      <w:pPr>
        <w:pStyle w:val="Akapitzlist"/>
        <w:numPr>
          <w:ilvl w:val="1"/>
          <w:numId w:val="37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F626A2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F626A2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F626A2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F626A2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F626A2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F626A2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F626A2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F626A2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F626A2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F626A2">
      <w:pPr>
        <w:numPr>
          <w:ilvl w:val="0"/>
          <w:numId w:val="23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Default="00BF0B98" w:rsidP="00F626A2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wykonaniu terminu częściowego i końcowego przedmiotu umowy w wysokości 0,1 % wynagrodzenia brutto określonego w § 10 ust. 1 umowy, za każdy dzień zwłoki;</w:t>
      </w:r>
    </w:p>
    <w:p w:rsidR="0011748D" w:rsidRPr="0011748D" w:rsidRDefault="0011748D" w:rsidP="00F626A2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11748D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11748D">
        <w:t xml:space="preserve"> </w:t>
      </w:r>
      <w:r w:rsidRPr="0011748D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11748D" w:rsidRPr="0011748D" w:rsidRDefault="0011748D" w:rsidP="0011748D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11748D" w:rsidRPr="0011748D" w:rsidRDefault="0011748D" w:rsidP="00F626A2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11748D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11748D" w:rsidRPr="0011748D" w:rsidRDefault="0011748D" w:rsidP="0011748D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11748D" w:rsidRPr="0011748D" w:rsidRDefault="0011748D" w:rsidP="00F626A2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11748D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2" w:name="_Hlk512668801"/>
      <w:r w:rsidRPr="0011748D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2"/>
    </w:p>
    <w:p w:rsidR="00BF0B98" w:rsidRPr="00BF0B98" w:rsidRDefault="00BF0B98" w:rsidP="00F626A2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F0B98" w:rsidRPr="00BF0B98" w:rsidRDefault="00BF0B98" w:rsidP="00F626A2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F626A2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F626A2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F626A2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za zwłokę w usunięciu wad i usterek w okresie rękojmi w wysokości 0,2 % wynagrodzenia brutto określonego</w:t>
      </w:r>
      <w:r w:rsidR="006646F6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BF0B98" w:rsidRPr="00BF0B98" w:rsidRDefault="00BF0B98" w:rsidP="00F626A2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F626A2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Pr="00BF0B98" w:rsidRDefault="00BF0B98" w:rsidP="00F626A2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3 </w:t>
      </w:r>
      <w:r>
        <w:rPr>
          <w:rFonts w:ascii="Cambria" w:hAnsi="Cambria" w:cs="Arial"/>
          <w:sz w:val="20"/>
          <w:szCs w:val="20"/>
        </w:rPr>
        <w:t xml:space="preserve">i 4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F626A2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F626A2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F626A2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F626A2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F626A2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F626A2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F626A2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F626A2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F626A2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F626A2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F626A2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F626A2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F626A2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F626A2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F626A2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BF0B98">
        <w:rPr>
          <w:rFonts w:ascii="Cambria" w:hAnsi="Cambria" w:cs="Arial"/>
          <w:bCs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F626A2">
        <w:rPr>
          <w:rFonts w:ascii="Cambria" w:hAnsi="Cambria" w:cs="Arial"/>
          <w:spacing w:val="-4"/>
          <w:sz w:val="20"/>
          <w:szCs w:val="20"/>
        </w:rPr>
        <w:t>8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F626A2">
        <w:rPr>
          <w:rFonts w:ascii="Cambria" w:hAnsi="Cambria" w:cs="Arial"/>
          <w:spacing w:val="-4"/>
          <w:sz w:val="20"/>
          <w:szCs w:val="20"/>
        </w:rPr>
        <w:t>1986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="00F07F02">
        <w:rPr>
          <w:rFonts w:ascii="Cambria" w:hAnsi="Cambria" w:cs="Arial"/>
          <w:b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i 1 dla </w:t>
      </w:r>
      <w:r w:rsidRPr="00BF0B98">
        <w:rPr>
          <w:rFonts w:ascii="Cambria" w:hAnsi="Cambria" w:cs="Arial"/>
          <w:b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BF0B98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BF0B98" w:rsidRDefault="00BF0B98" w:rsidP="00F626A2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BF0B98" w:rsidRDefault="00BF0B98" w:rsidP="00F626A2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Oferta wykonawcy</w:t>
      </w:r>
    </w:p>
    <w:p w:rsidR="00BF0B98" w:rsidRPr="005F3401" w:rsidRDefault="00BF0B98" w:rsidP="00F626A2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5F3401">
        <w:rPr>
          <w:rFonts w:ascii="Cambria" w:hAnsi="Cambria" w:cs="Arial"/>
          <w:sz w:val="20"/>
          <w:szCs w:val="20"/>
        </w:rPr>
        <w:t>Kosztorys oferto</w:t>
      </w:r>
      <w:r w:rsidR="005F3401" w:rsidRPr="005F3401">
        <w:rPr>
          <w:rFonts w:ascii="Cambria" w:hAnsi="Cambria" w:cs="Arial"/>
          <w:sz w:val="20"/>
          <w:szCs w:val="20"/>
        </w:rPr>
        <w:t>wy opracowany metodą szczegółową</w:t>
      </w:r>
    </w:p>
    <w:p w:rsidR="00BF0B98" w:rsidRPr="00BF0B98" w:rsidRDefault="00BF0B98" w:rsidP="00F626A2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BF0B98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B3231" w:rsidRDefault="00BF0B98" w:rsidP="00F626A2">
      <w:pPr>
        <w:pStyle w:val="Tekstpodstawowy"/>
        <w:spacing w:line="276" w:lineRule="auto"/>
        <w:rPr>
          <w:rFonts w:ascii="Cambria" w:hAnsi="Cambria" w:cstheme="minorHAnsi"/>
          <w:b/>
          <w:bCs/>
          <w:sz w:val="20"/>
        </w:rPr>
      </w:pPr>
      <w:r w:rsidRPr="00BF0B98">
        <w:rPr>
          <w:rFonts w:ascii="Cambria" w:hAnsi="Cambria" w:cs="Arial"/>
          <w:b/>
          <w:bCs/>
          <w:sz w:val="20"/>
        </w:rPr>
        <w:t>ZAMAWIAJĄCY:</w:t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5040C" w:rsidRPr="003F3495" w:rsidRDefault="00E053C8" w:rsidP="00F626A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B5040C" w:rsidRPr="003F3495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284F23" w:rsidRPr="00284F23" w:rsidRDefault="00E053C8" w:rsidP="00284F23">
      <w:pPr>
        <w:pStyle w:val="Bezodstpw"/>
        <w:tabs>
          <w:tab w:val="left" w:pos="9638"/>
        </w:tabs>
        <w:ind w:right="-1"/>
        <w:jc w:val="center"/>
        <w:rPr>
          <w:rFonts w:ascii="Cambria" w:hAnsi="Cambria" w:cs="Arial"/>
          <w:b/>
          <w:bCs/>
          <w:sz w:val="20"/>
          <w:szCs w:val="20"/>
        </w:rPr>
      </w:pPr>
      <w:r w:rsidRPr="00E053C8">
        <w:rPr>
          <w:rFonts w:ascii="Cambria" w:hAnsi="Cambria" w:cs="Arial"/>
          <w:b/>
          <w:sz w:val="20"/>
          <w:szCs w:val="20"/>
        </w:rPr>
        <w:t>„</w:t>
      </w:r>
      <w:r w:rsidR="00F626A2">
        <w:rPr>
          <w:rFonts w:ascii="Cambria" w:hAnsi="Cambria" w:cs="Cambria-Bold"/>
          <w:b/>
          <w:bCs/>
          <w:szCs w:val="20"/>
        </w:rPr>
        <w:t>Przebudowa placu targowego wraz z budową wiat handlowych oraz przebudową i rozbudową budynku administracyjnego</w:t>
      </w:r>
      <w:r w:rsidRPr="00E053C8">
        <w:rPr>
          <w:rFonts w:ascii="Cambria" w:hAnsi="Cambria" w:cs="Arial"/>
          <w:b/>
          <w:sz w:val="20"/>
          <w:szCs w:val="20"/>
        </w:rPr>
        <w:t>”</w:t>
      </w:r>
    </w:p>
    <w:p w:rsidR="00BB3231" w:rsidRPr="00BB3231" w:rsidRDefault="00BB3231" w:rsidP="00BB3231">
      <w:pPr>
        <w:pStyle w:val="Bezodstpw"/>
        <w:tabs>
          <w:tab w:val="left" w:pos="9638"/>
        </w:tabs>
        <w:spacing w:line="276" w:lineRule="auto"/>
        <w:ind w:right="-1"/>
        <w:jc w:val="center"/>
        <w:rPr>
          <w:rFonts w:ascii="Cambria" w:hAnsi="Cambria" w:cs="ArialNarrow"/>
          <w:b/>
          <w:i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F626A2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F626A2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F626A2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libri" w:eastAsia="Calibri" w:hAnsi="Calibri" w:cs="Times New Roman"/>
          <w:sz w:val="20"/>
          <w:szCs w:val="20"/>
        </w:rPr>
        <w:t xml:space="preserve"> 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F626A2" w:rsidRPr="007B479C" w:rsidRDefault="00B5040C" w:rsidP="00F626A2">
      <w:pPr>
        <w:pStyle w:val="pkt"/>
        <w:ind w:left="0" w:firstLine="0"/>
        <w:rPr>
          <w:rFonts w:ascii="Cambria" w:hAnsi="Cambria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F626A2" w:rsidRPr="007B479C">
        <w:rPr>
          <w:rFonts w:ascii="Cambria" w:hAnsi="Cambria"/>
          <w:b/>
          <w:sz w:val="20"/>
          <w:szCs w:val="20"/>
        </w:rPr>
        <w:t>GMINA Kazimierza Wielka</w:t>
      </w:r>
    </w:p>
    <w:p w:rsidR="00B5040C" w:rsidRPr="00F626A2" w:rsidRDefault="00F626A2" w:rsidP="00F626A2">
      <w:pPr>
        <w:pStyle w:val="pkt"/>
        <w:ind w:hanging="851"/>
        <w:rPr>
          <w:rFonts w:ascii="Cambria" w:hAnsi="Cambria"/>
          <w:b/>
          <w:sz w:val="20"/>
          <w:szCs w:val="20"/>
        </w:rPr>
      </w:pPr>
      <w:r w:rsidRPr="007B479C">
        <w:rPr>
          <w:rFonts w:ascii="Cambria" w:hAnsi="Cambria"/>
          <w:b/>
          <w:sz w:val="20"/>
          <w:szCs w:val="20"/>
        </w:rPr>
        <w:t>ul. Kościuszki 12</w:t>
      </w:r>
      <w:r>
        <w:rPr>
          <w:rFonts w:ascii="Cambria" w:hAnsi="Cambria"/>
          <w:b/>
          <w:sz w:val="20"/>
          <w:szCs w:val="20"/>
        </w:rPr>
        <w:t xml:space="preserve">, </w:t>
      </w:r>
      <w:r w:rsidRPr="007B479C">
        <w:rPr>
          <w:rFonts w:ascii="Cambria" w:hAnsi="Cambria"/>
          <w:b/>
          <w:sz w:val="20"/>
          <w:szCs w:val="20"/>
        </w:rPr>
        <w:t>28-500 Kazimierza Wielka</w:t>
      </w:r>
      <w:r w:rsidR="00B5040C">
        <w:rPr>
          <w:rFonts w:ascii="Cambria" w:eastAsia="Times New Roman" w:hAnsi="Cambria" w:cs="Arial"/>
          <w:b/>
          <w:bCs/>
          <w:sz w:val="20"/>
          <w:szCs w:val="20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1A" w:rsidRDefault="00CE161A">
      <w:pPr>
        <w:spacing w:after="0" w:line="240" w:lineRule="auto"/>
      </w:pPr>
      <w:r>
        <w:separator/>
      </w:r>
    </w:p>
  </w:endnote>
  <w:endnote w:type="continuationSeparator" w:id="0">
    <w:p w:rsidR="00CE161A" w:rsidRDefault="00CE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TE1FA5458t00">
    <w:altName w:val="Times New Roman"/>
    <w:charset w:val="EE"/>
    <w:family w:val="auto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01" w:rsidRPr="00B65163" w:rsidRDefault="004B5101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CB6925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CB6925" w:rsidRPr="00B65163">
      <w:rPr>
        <w:b/>
        <w:sz w:val="16"/>
        <w:szCs w:val="24"/>
      </w:rPr>
      <w:fldChar w:fldCharType="separate"/>
    </w:r>
    <w:r w:rsidR="00D75713">
      <w:rPr>
        <w:b/>
        <w:noProof/>
        <w:sz w:val="16"/>
      </w:rPr>
      <w:t>3</w:t>
    </w:r>
    <w:r w:rsidR="00CB6925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CB6925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CB6925" w:rsidRPr="00B65163">
      <w:rPr>
        <w:b/>
        <w:sz w:val="16"/>
        <w:szCs w:val="24"/>
      </w:rPr>
      <w:fldChar w:fldCharType="separate"/>
    </w:r>
    <w:r w:rsidR="00D75713">
      <w:rPr>
        <w:b/>
        <w:noProof/>
        <w:sz w:val="16"/>
      </w:rPr>
      <w:t>14</w:t>
    </w:r>
    <w:r w:rsidR="00CB6925" w:rsidRPr="00B65163">
      <w:rPr>
        <w:b/>
        <w:sz w:val="16"/>
        <w:szCs w:val="24"/>
      </w:rPr>
      <w:fldChar w:fldCharType="end"/>
    </w:r>
  </w:p>
  <w:p w:rsidR="004B5101" w:rsidRDefault="004B51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01" w:rsidRPr="0046155A" w:rsidRDefault="004B5101" w:rsidP="0046155A">
    <w:pPr>
      <w:pStyle w:val="Stopka"/>
      <w:rPr>
        <w:sz w:val="16"/>
        <w:szCs w:val="16"/>
      </w:rPr>
    </w:pPr>
    <w:r w:rsidRPr="0046155A">
      <w:rPr>
        <w:rFonts w:ascii="Cambria" w:hAnsi="Cambria"/>
        <w:sz w:val="16"/>
        <w:szCs w:val="16"/>
      </w:rPr>
      <w:t>*</w:t>
    </w:r>
    <w:r w:rsidRPr="0046155A">
      <w:rPr>
        <w:sz w:val="16"/>
        <w:szCs w:val="16"/>
      </w:rPr>
      <w:t xml:space="preserve"> </w:t>
    </w:r>
    <w:r>
      <w:rPr>
        <w:sz w:val="16"/>
        <w:szCs w:val="16"/>
      </w:rPr>
      <w:t>Zamawiający pozostawi zapisy dotyczące danego zadania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1A" w:rsidRDefault="00CE161A">
      <w:pPr>
        <w:spacing w:after="0" w:line="240" w:lineRule="auto"/>
      </w:pPr>
      <w:r>
        <w:separator/>
      </w:r>
    </w:p>
  </w:footnote>
  <w:footnote w:type="continuationSeparator" w:id="0">
    <w:p w:rsidR="00CE161A" w:rsidRDefault="00CE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1"/>
      <w:gridCol w:w="2805"/>
      <w:gridCol w:w="2602"/>
      <w:gridCol w:w="2310"/>
    </w:tblGrid>
    <w:tr w:rsidR="001E354D" w:rsidRPr="001E354D" w:rsidTr="001E354D">
      <w:tc>
        <w:tcPr>
          <w:tcW w:w="1009" w:type="pct"/>
          <w:hideMark/>
        </w:tcPr>
        <w:p w:rsidR="001E354D" w:rsidRPr="001E354D" w:rsidRDefault="001E354D" w:rsidP="001E354D">
          <w:pPr>
            <w:pStyle w:val="Nagwek"/>
          </w:pPr>
          <w:r w:rsidRPr="001E354D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:rsidR="001E354D" w:rsidRPr="001E354D" w:rsidRDefault="001E354D" w:rsidP="001E354D">
          <w:pPr>
            <w:pStyle w:val="Nagwek"/>
          </w:pPr>
          <w:r w:rsidRPr="001E354D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:rsidR="001E354D" w:rsidRPr="001E354D" w:rsidRDefault="001E354D" w:rsidP="001E354D">
          <w:pPr>
            <w:pStyle w:val="Nagwek"/>
          </w:pPr>
          <w:r w:rsidRPr="001E354D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:rsidR="001E354D" w:rsidRPr="001E354D" w:rsidRDefault="001E354D" w:rsidP="001E354D">
          <w:pPr>
            <w:pStyle w:val="Nagwek"/>
          </w:pPr>
          <w:r w:rsidRPr="001E354D">
            <w:rPr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5101" w:rsidRDefault="004B5101" w:rsidP="00BB3231">
    <w:pPr>
      <w:pStyle w:val="Nagwek"/>
    </w:pPr>
  </w:p>
  <w:p w:rsidR="004B5101" w:rsidRPr="00BB3231" w:rsidRDefault="004B5101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4F77EE">
      <w:rPr>
        <w:rFonts w:ascii="Cambria" w:hAnsi="Cambria"/>
        <w:b/>
        <w:bCs/>
        <w:sz w:val="20"/>
        <w:szCs w:val="20"/>
      </w:rPr>
      <w:t>II.271.1.2019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1"/>
      <w:gridCol w:w="2805"/>
      <w:gridCol w:w="2602"/>
      <w:gridCol w:w="2310"/>
    </w:tblGrid>
    <w:tr w:rsidR="001E354D" w:rsidRPr="001E354D" w:rsidTr="001E354D">
      <w:tc>
        <w:tcPr>
          <w:tcW w:w="1009" w:type="pct"/>
          <w:hideMark/>
        </w:tcPr>
        <w:p w:rsidR="001E354D" w:rsidRPr="001E354D" w:rsidRDefault="001E354D" w:rsidP="001E354D">
          <w:pPr>
            <w:pStyle w:val="Nagwek"/>
          </w:pPr>
          <w:r w:rsidRPr="001E354D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:rsidR="001E354D" w:rsidRPr="001E354D" w:rsidRDefault="001E354D" w:rsidP="001E354D">
          <w:pPr>
            <w:pStyle w:val="Nagwek"/>
          </w:pPr>
          <w:r w:rsidRPr="001E354D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:rsidR="001E354D" w:rsidRPr="001E354D" w:rsidRDefault="001E354D" w:rsidP="001E354D">
          <w:pPr>
            <w:pStyle w:val="Nagwek"/>
          </w:pPr>
          <w:r w:rsidRPr="001E354D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:rsidR="001E354D" w:rsidRPr="001E354D" w:rsidRDefault="001E354D" w:rsidP="001E354D">
          <w:pPr>
            <w:pStyle w:val="Nagwek"/>
          </w:pPr>
          <w:r w:rsidRPr="001E354D">
            <w:rPr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5101" w:rsidRDefault="004B5101" w:rsidP="00BB3231">
    <w:pPr>
      <w:pStyle w:val="Nagwek"/>
    </w:pPr>
  </w:p>
  <w:p w:rsidR="004B5101" w:rsidRPr="00BB3231" w:rsidRDefault="004B5101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4F77EE">
      <w:rPr>
        <w:rFonts w:ascii="Cambria" w:hAnsi="Cambria"/>
        <w:b/>
        <w:bCs/>
        <w:sz w:val="20"/>
        <w:szCs w:val="20"/>
      </w:rPr>
      <w:t>II.271.1.2019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3D09B3"/>
    <w:multiLevelType w:val="hybridMultilevel"/>
    <w:tmpl w:val="FB94FF10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1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3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4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5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52"/>
  </w:num>
  <w:num w:numId="3">
    <w:abstractNumId w:val="0"/>
  </w:num>
  <w:num w:numId="4">
    <w:abstractNumId w:val="7"/>
  </w:num>
  <w:num w:numId="5">
    <w:abstractNumId w:val="9"/>
  </w:num>
  <w:num w:numId="6">
    <w:abstractNumId w:val="51"/>
  </w:num>
  <w:num w:numId="7">
    <w:abstractNumId w:val="61"/>
  </w:num>
  <w:num w:numId="8">
    <w:abstractNumId w:val="50"/>
  </w:num>
  <w:num w:numId="9">
    <w:abstractNumId w:val="46"/>
  </w:num>
  <w:num w:numId="10">
    <w:abstractNumId w:val="40"/>
  </w:num>
  <w:num w:numId="11">
    <w:abstractNumId w:val="62"/>
  </w:num>
  <w:num w:numId="12">
    <w:abstractNumId w:val="44"/>
  </w:num>
  <w:num w:numId="13">
    <w:abstractNumId w:val="70"/>
  </w:num>
  <w:num w:numId="14">
    <w:abstractNumId w:val="38"/>
  </w:num>
  <w:num w:numId="15">
    <w:abstractNumId w:val="65"/>
  </w:num>
  <w:num w:numId="16">
    <w:abstractNumId w:val="48"/>
  </w:num>
  <w:num w:numId="17">
    <w:abstractNumId w:val="63"/>
  </w:num>
  <w:num w:numId="18">
    <w:abstractNumId w:val="60"/>
  </w:num>
  <w:num w:numId="19">
    <w:abstractNumId w:val="68"/>
  </w:num>
  <w:num w:numId="20">
    <w:abstractNumId w:val="47"/>
  </w:num>
  <w:num w:numId="21">
    <w:abstractNumId w:val="42"/>
  </w:num>
  <w:num w:numId="22">
    <w:abstractNumId w:val="43"/>
  </w:num>
  <w:num w:numId="23">
    <w:abstractNumId w:val="45"/>
  </w:num>
  <w:num w:numId="24">
    <w:abstractNumId w:val="37"/>
  </w:num>
  <w:num w:numId="25">
    <w:abstractNumId w:val="55"/>
  </w:num>
  <w:num w:numId="26">
    <w:abstractNumId w:val="59"/>
  </w:num>
  <w:num w:numId="27">
    <w:abstractNumId w:val="49"/>
  </w:num>
  <w:num w:numId="28">
    <w:abstractNumId w:val="64"/>
  </w:num>
  <w:num w:numId="29">
    <w:abstractNumId w:val="41"/>
  </w:num>
  <w:num w:numId="30">
    <w:abstractNumId w:val="66"/>
  </w:num>
  <w:num w:numId="31">
    <w:abstractNumId w:val="58"/>
  </w:num>
  <w:num w:numId="32">
    <w:abstractNumId w:val="67"/>
  </w:num>
  <w:num w:numId="33">
    <w:abstractNumId w:val="23"/>
  </w:num>
  <w:num w:numId="34">
    <w:abstractNumId w:val="8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</w:num>
  <w:num w:numId="37">
    <w:abstractNumId w:val="69"/>
  </w:num>
  <w:num w:numId="38">
    <w:abstractNumId w:val="57"/>
  </w:num>
  <w:num w:numId="39">
    <w:abstractNumId w:val="5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D"/>
    <w:rsid w:val="000110B7"/>
    <w:rsid w:val="00026164"/>
    <w:rsid w:val="00031619"/>
    <w:rsid w:val="00040E26"/>
    <w:rsid w:val="0004406F"/>
    <w:rsid w:val="000645D7"/>
    <w:rsid w:val="00067D90"/>
    <w:rsid w:val="00091D6C"/>
    <w:rsid w:val="00093967"/>
    <w:rsid w:val="000A01FD"/>
    <w:rsid w:val="000A689D"/>
    <w:rsid w:val="0011748D"/>
    <w:rsid w:val="00121F87"/>
    <w:rsid w:val="00146B8B"/>
    <w:rsid w:val="001566AD"/>
    <w:rsid w:val="00166C2B"/>
    <w:rsid w:val="00192B5C"/>
    <w:rsid w:val="001C0AC6"/>
    <w:rsid w:val="001D4D42"/>
    <w:rsid w:val="001E05EF"/>
    <w:rsid w:val="001E354D"/>
    <w:rsid w:val="001E41B9"/>
    <w:rsid w:val="001F048F"/>
    <w:rsid w:val="001F54B2"/>
    <w:rsid w:val="00201B05"/>
    <w:rsid w:val="002122D9"/>
    <w:rsid w:val="002150F1"/>
    <w:rsid w:val="00240434"/>
    <w:rsid w:val="00244C27"/>
    <w:rsid w:val="00280C23"/>
    <w:rsid w:val="00284F23"/>
    <w:rsid w:val="0029286C"/>
    <w:rsid w:val="00297E1C"/>
    <w:rsid w:val="002A19B9"/>
    <w:rsid w:val="002A1AFE"/>
    <w:rsid w:val="002B76B6"/>
    <w:rsid w:val="002D2D88"/>
    <w:rsid w:val="002D5E4F"/>
    <w:rsid w:val="002F410E"/>
    <w:rsid w:val="003017A8"/>
    <w:rsid w:val="00305F85"/>
    <w:rsid w:val="00306623"/>
    <w:rsid w:val="00313408"/>
    <w:rsid w:val="0034143F"/>
    <w:rsid w:val="00344C32"/>
    <w:rsid w:val="003712A1"/>
    <w:rsid w:val="0037534C"/>
    <w:rsid w:val="00377DCD"/>
    <w:rsid w:val="00395E1E"/>
    <w:rsid w:val="003A0666"/>
    <w:rsid w:val="003A2D5D"/>
    <w:rsid w:val="003B3991"/>
    <w:rsid w:val="003D0882"/>
    <w:rsid w:val="00400569"/>
    <w:rsid w:val="00400FCC"/>
    <w:rsid w:val="00406636"/>
    <w:rsid w:val="00413DB3"/>
    <w:rsid w:val="0046155A"/>
    <w:rsid w:val="00480B4A"/>
    <w:rsid w:val="004822C7"/>
    <w:rsid w:val="00483CD9"/>
    <w:rsid w:val="004902C6"/>
    <w:rsid w:val="004912B9"/>
    <w:rsid w:val="00492278"/>
    <w:rsid w:val="004A51B5"/>
    <w:rsid w:val="004B2A05"/>
    <w:rsid w:val="004B5101"/>
    <w:rsid w:val="004D1EE5"/>
    <w:rsid w:val="004D2E38"/>
    <w:rsid w:val="004E3775"/>
    <w:rsid w:val="004F5DB5"/>
    <w:rsid w:val="004F66FE"/>
    <w:rsid w:val="004F77EE"/>
    <w:rsid w:val="00511109"/>
    <w:rsid w:val="00530095"/>
    <w:rsid w:val="00545F1E"/>
    <w:rsid w:val="00546309"/>
    <w:rsid w:val="0054726A"/>
    <w:rsid w:val="0055344B"/>
    <w:rsid w:val="005650E1"/>
    <w:rsid w:val="005741A4"/>
    <w:rsid w:val="00593BAB"/>
    <w:rsid w:val="005948EB"/>
    <w:rsid w:val="005A60A7"/>
    <w:rsid w:val="005B0A71"/>
    <w:rsid w:val="005B6E96"/>
    <w:rsid w:val="005D3310"/>
    <w:rsid w:val="005D5FDF"/>
    <w:rsid w:val="005E12F0"/>
    <w:rsid w:val="005E21B8"/>
    <w:rsid w:val="005F3401"/>
    <w:rsid w:val="00603958"/>
    <w:rsid w:val="00606F7D"/>
    <w:rsid w:val="00610105"/>
    <w:rsid w:val="00620384"/>
    <w:rsid w:val="00642D1C"/>
    <w:rsid w:val="00655FA1"/>
    <w:rsid w:val="006643CE"/>
    <w:rsid w:val="006646F6"/>
    <w:rsid w:val="006755E7"/>
    <w:rsid w:val="0069062C"/>
    <w:rsid w:val="006A49B1"/>
    <w:rsid w:val="006B1803"/>
    <w:rsid w:val="006B5E83"/>
    <w:rsid w:val="006D56DE"/>
    <w:rsid w:val="006F4F26"/>
    <w:rsid w:val="00706F56"/>
    <w:rsid w:val="0072384E"/>
    <w:rsid w:val="00754580"/>
    <w:rsid w:val="00756A3C"/>
    <w:rsid w:val="00766C7F"/>
    <w:rsid w:val="00775C8A"/>
    <w:rsid w:val="00781151"/>
    <w:rsid w:val="007A0AFC"/>
    <w:rsid w:val="007A1DBA"/>
    <w:rsid w:val="007A25DC"/>
    <w:rsid w:val="007B3AF7"/>
    <w:rsid w:val="007C3912"/>
    <w:rsid w:val="007C5F01"/>
    <w:rsid w:val="00823356"/>
    <w:rsid w:val="00831A51"/>
    <w:rsid w:val="0083235D"/>
    <w:rsid w:val="00834904"/>
    <w:rsid w:val="00863A5F"/>
    <w:rsid w:val="00866EF8"/>
    <w:rsid w:val="00892DE8"/>
    <w:rsid w:val="008A4325"/>
    <w:rsid w:val="008D5144"/>
    <w:rsid w:val="008F695C"/>
    <w:rsid w:val="009022B9"/>
    <w:rsid w:val="00905D61"/>
    <w:rsid w:val="00923E61"/>
    <w:rsid w:val="00940725"/>
    <w:rsid w:val="00945587"/>
    <w:rsid w:val="009501CF"/>
    <w:rsid w:val="00961B1A"/>
    <w:rsid w:val="00961FD6"/>
    <w:rsid w:val="00967C00"/>
    <w:rsid w:val="009737ED"/>
    <w:rsid w:val="00974040"/>
    <w:rsid w:val="009819E5"/>
    <w:rsid w:val="00981A32"/>
    <w:rsid w:val="00991495"/>
    <w:rsid w:val="00993F4D"/>
    <w:rsid w:val="00995236"/>
    <w:rsid w:val="009A652C"/>
    <w:rsid w:val="009B5CA0"/>
    <w:rsid w:val="009D0441"/>
    <w:rsid w:val="009D73DC"/>
    <w:rsid w:val="009D7790"/>
    <w:rsid w:val="009F196A"/>
    <w:rsid w:val="009F7CD7"/>
    <w:rsid w:val="00A00FA6"/>
    <w:rsid w:val="00A06213"/>
    <w:rsid w:val="00A20543"/>
    <w:rsid w:val="00A238DA"/>
    <w:rsid w:val="00A577F7"/>
    <w:rsid w:val="00A72CEE"/>
    <w:rsid w:val="00A95A43"/>
    <w:rsid w:val="00AA35CF"/>
    <w:rsid w:val="00AA3832"/>
    <w:rsid w:val="00AC03B3"/>
    <w:rsid w:val="00AD1294"/>
    <w:rsid w:val="00AD5F09"/>
    <w:rsid w:val="00AF2A9B"/>
    <w:rsid w:val="00AF2C1D"/>
    <w:rsid w:val="00B16D14"/>
    <w:rsid w:val="00B30FF2"/>
    <w:rsid w:val="00B44D8D"/>
    <w:rsid w:val="00B5040C"/>
    <w:rsid w:val="00B67C9A"/>
    <w:rsid w:val="00BA0CD0"/>
    <w:rsid w:val="00BB0119"/>
    <w:rsid w:val="00BB3231"/>
    <w:rsid w:val="00BC0418"/>
    <w:rsid w:val="00BF0910"/>
    <w:rsid w:val="00BF0B98"/>
    <w:rsid w:val="00C14613"/>
    <w:rsid w:val="00C14BBE"/>
    <w:rsid w:val="00C17A5E"/>
    <w:rsid w:val="00C21113"/>
    <w:rsid w:val="00C31E32"/>
    <w:rsid w:val="00C50357"/>
    <w:rsid w:val="00C7444C"/>
    <w:rsid w:val="00C9352E"/>
    <w:rsid w:val="00C936C1"/>
    <w:rsid w:val="00CA0EBC"/>
    <w:rsid w:val="00CB1A47"/>
    <w:rsid w:val="00CB6925"/>
    <w:rsid w:val="00CC18BA"/>
    <w:rsid w:val="00CC1BEB"/>
    <w:rsid w:val="00CE161A"/>
    <w:rsid w:val="00CE4488"/>
    <w:rsid w:val="00CF05DD"/>
    <w:rsid w:val="00CF2106"/>
    <w:rsid w:val="00D049C2"/>
    <w:rsid w:val="00D07CD4"/>
    <w:rsid w:val="00D12476"/>
    <w:rsid w:val="00D2358E"/>
    <w:rsid w:val="00D26445"/>
    <w:rsid w:val="00D310BD"/>
    <w:rsid w:val="00D43416"/>
    <w:rsid w:val="00D633AF"/>
    <w:rsid w:val="00D72A0D"/>
    <w:rsid w:val="00D75713"/>
    <w:rsid w:val="00D96849"/>
    <w:rsid w:val="00DA408C"/>
    <w:rsid w:val="00DB340C"/>
    <w:rsid w:val="00DD0072"/>
    <w:rsid w:val="00DF012C"/>
    <w:rsid w:val="00DF6CD6"/>
    <w:rsid w:val="00E053C8"/>
    <w:rsid w:val="00E24FEB"/>
    <w:rsid w:val="00E32D1C"/>
    <w:rsid w:val="00E572EC"/>
    <w:rsid w:val="00E750B8"/>
    <w:rsid w:val="00E77587"/>
    <w:rsid w:val="00E808D7"/>
    <w:rsid w:val="00E85A04"/>
    <w:rsid w:val="00E956C2"/>
    <w:rsid w:val="00EB62BF"/>
    <w:rsid w:val="00ED2F84"/>
    <w:rsid w:val="00EE7CA9"/>
    <w:rsid w:val="00F07F02"/>
    <w:rsid w:val="00F51C87"/>
    <w:rsid w:val="00F522D5"/>
    <w:rsid w:val="00F5270F"/>
    <w:rsid w:val="00F626A2"/>
    <w:rsid w:val="00F6280A"/>
    <w:rsid w:val="00F74A65"/>
    <w:rsid w:val="00FD20DA"/>
    <w:rsid w:val="00FD5544"/>
    <w:rsid w:val="00FD612A"/>
    <w:rsid w:val="00FF0CD9"/>
    <w:rsid w:val="00FF2416"/>
    <w:rsid w:val="00FF525A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D8F70-E212-4081-A008-373D699E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  <w:style w:type="paragraph" w:customStyle="1" w:styleId="pkt">
    <w:name w:val="pkt"/>
    <w:basedOn w:val="Normalny"/>
    <w:rsid w:val="00F626A2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E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625F-F2B7-43B7-B52D-160326C6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5756</Words>
  <Characters>34537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Kamil Jagielnik</cp:lastModifiedBy>
  <cp:revision>16</cp:revision>
  <dcterms:created xsi:type="dcterms:W3CDTF">2019-02-05T08:51:00Z</dcterms:created>
  <dcterms:modified xsi:type="dcterms:W3CDTF">2019-03-26T08:24:00Z</dcterms:modified>
</cp:coreProperties>
</file>