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7CBE" w:rsidTr="00DA05B3">
        <w:tc>
          <w:tcPr>
            <w:tcW w:w="9062" w:type="dxa"/>
            <w:gridSpan w:val="2"/>
            <w:shd w:val="pct15" w:color="auto" w:fill="auto"/>
          </w:tcPr>
          <w:p w:rsidR="006377F3" w:rsidRDefault="006377F3" w:rsidP="00DA05B3">
            <w:pPr>
              <w:jc w:val="center"/>
              <w:rPr>
                <w:b/>
                <w:sz w:val="24"/>
                <w:szCs w:val="24"/>
              </w:rPr>
            </w:pPr>
            <w:r w:rsidRPr="006377F3">
              <w:rPr>
                <w:b/>
                <w:sz w:val="24"/>
                <w:szCs w:val="24"/>
              </w:rPr>
              <w:t xml:space="preserve">Klauzula informacyjna </w:t>
            </w:r>
          </w:p>
          <w:p w:rsidR="00DF7CBE" w:rsidRPr="00620C07" w:rsidRDefault="006377F3" w:rsidP="00DA05B3">
            <w:pPr>
              <w:jc w:val="center"/>
              <w:rPr>
                <w:b/>
                <w:sz w:val="24"/>
                <w:szCs w:val="24"/>
              </w:rPr>
            </w:pPr>
            <w:r w:rsidRPr="006377F3">
              <w:rPr>
                <w:b/>
                <w:sz w:val="24"/>
                <w:szCs w:val="24"/>
              </w:rPr>
              <w:t>dot. przetwarzania danych osobowych na podstawie obowiązku prawnego ciążącego na administratorze (przetwarzanie w związku z ustawą z dnia 21 sierpnia 1997r o gospodarce nieruchomościami, ustawą z dnia 17 maja 1989r Prawo geodezyjne i kartograficzne oraz ustawą z 20 lipca 2017r Prawo wodne).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TOŻSAMOŚĆ ADMINISTRATORA</w:t>
            </w:r>
          </w:p>
        </w:tc>
        <w:tc>
          <w:tcPr>
            <w:tcW w:w="6940" w:type="dxa"/>
          </w:tcPr>
          <w:p w:rsidR="00FD0290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Administratorem danych osobowych jest: </w:t>
            </w:r>
          </w:p>
          <w:p w:rsidR="00030558" w:rsidRPr="00030558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Wójt Gminy Gać z siedzibą w Gać 275, 37-207 Gać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DANE KONTAKTOWE ADMINISTRATORA</w:t>
            </w:r>
          </w:p>
        </w:tc>
        <w:tc>
          <w:tcPr>
            <w:tcW w:w="6940" w:type="dxa"/>
          </w:tcPr>
          <w:p w:rsidR="00FD0290" w:rsidRPr="00A6529A" w:rsidRDefault="00A6529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Z Administratorem danych osobowych można się skontaktować pisemnie na adres siedziby administratora lub </w:t>
            </w:r>
            <w:r w:rsidR="003D6341">
              <w:rPr>
                <w:sz w:val="24"/>
                <w:szCs w:val="24"/>
                <w:lang w:val="pl-PL"/>
              </w:rPr>
              <w:t>poprzez tel. 16 641 14 29</w:t>
            </w:r>
          </w:p>
        </w:tc>
      </w:tr>
      <w:tr w:rsidR="00550760" w:rsidTr="00DA05B3">
        <w:tc>
          <w:tcPr>
            <w:tcW w:w="2122" w:type="dxa"/>
            <w:shd w:val="pct15" w:color="auto" w:fill="auto"/>
          </w:tcPr>
          <w:p w:rsidR="00550760" w:rsidRPr="0069043C" w:rsidRDefault="00550760">
            <w:pPr>
              <w:rPr>
                <w:b/>
              </w:rPr>
            </w:pPr>
            <w:r w:rsidRPr="00550760">
              <w:rPr>
                <w:b/>
              </w:rPr>
              <w:t>DANE KONTAKTOWE INSPEKTORA OCHRONY DANYCH</w:t>
            </w:r>
          </w:p>
        </w:tc>
        <w:tc>
          <w:tcPr>
            <w:tcW w:w="6940" w:type="dxa"/>
          </w:tcPr>
          <w:p w:rsidR="00550760" w:rsidRDefault="00550760" w:rsidP="00B504BD">
            <w:pPr>
              <w:rPr>
                <w:sz w:val="24"/>
                <w:szCs w:val="24"/>
                <w:lang w:val="pl-PL"/>
              </w:rPr>
            </w:pPr>
            <w:r w:rsidRPr="00550760">
              <w:rPr>
                <w:sz w:val="24"/>
                <w:szCs w:val="24"/>
                <w:lang w:val="pl-PL"/>
              </w:rPr>
              <w:t>Administrator wyznaczył inspektora ochrony danych, z którym może się Pani / Pan skontaktować poprzez e-mail: iod@</w:t>
            </w:r>
            <w:r w:rsidR="00B504BD">
              <w:rPr>
                <w:sz w:val="24"/>
                <w:szCs w:val="24"/>
                <w:lang w:val="pl-PL"/>
              </w:rPr>
              <w:t>gac</w:t>
            </w:r>
            <w:r w:rsidRPr="00550760">
              <w:rPr>
                <w:sz w:val="24"/>
                <w:szCs w:val="24"/>
                <w:lang w:val="pl-PL"/>
              </w:rPr>
              <w:t xml:space="preserve">.pl lub pisemnie na adres siedziby administratora oraz tel. </w:t>
            </w:r>
            <w:r w:rsidR="00B504BD">
              <w:rPr>
                <w:sz w:val="24"/>
                <w:szCs w:val="24"/>
                <w:lang w:val="pl-PL"/>
              </w:rPr>
              <w:t xml:space="preserve">16 641 14 29. </w:t>
            </w:r>
            <w:r w:rsidRPr="00550760">
              <w:rPr>
                <w:sz w:val="24"/>
                <w:szCs w:val="24"/>
                <w:lang w:val="pl-PL"/>
              </w:rPr>
              <w:t xml:space="preserve"> </w:t>
            </w:r>
            <w:r w:rsidR="00B504BD">
              <w:rPr>
                <w:sz w:val="24"/>
                <w:szCs w:val="24"/>
                <w:lang w:val="pl-PL"/>
              </w:rPr>
              <w:t xml:space="preserve">                               </w:t>
            </w:r>
            <w:r w:rsidRPr="00550760">
              <w:rPr>
                <w:sz w:val="24"/>
                <w:szCs w:val="24"/>
                <w:lang w:val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CELE PRZETWARZANIA I PODSTAWA PRAWNA</w:t>
            </w:r>
          </w:p>
        </w:tc>
        <w:tc>
          <w:tcPr>
            <w:tcW w:w="6940" w:type="dxa"/>
          </w:tcPr>
          <w:p w:rsidR="006377F3" w:rsidRPr="006377F3" w:rsidRDefault="006377F3" w:rsidP="006377F3">
            <w:pPr>
              <w:rPr>
                <w:sz w:val="24"/>
                <w:szCs w:val="24"/>
              </w:rPr>
            </w:pPr>
            <w:r w:rsidRPr="006377F3">
              <w:rPr>
                <w:sz w:val="24"/>
                <w:szCs w:val="24"/>
              </w:rPr>
              <w:t>Pani / Pana dane będą przetwarzane w celu:</w:t>
            </w:r>
          </w:p>
          <w:p w:rsidR="006377F3" w:rsidRPr="0091157E" w:rsidRDefault="006377F3" w:rsidP="0091157E">
            <w:pPr>
              <w:pStyle w:val="Akapitzlist"/>
              <w:numPr>
                <w:ilvl w:val="0"/>
                <w:numId w:val="3"/>
              </w:numPr>
              <w:ind w:left="317" w:hanging="261"/>
              <w:rPr>
                <w:sz w:val="24"/>
                <w:szCs w:val="24"/>
              </w:rPr>
            </w:pPr>
            <w:r w:rsidRPr="0091157E">
              <w:rPr>
                <w:sz w:val="24"/>
                <w:szCs w:val="24"/>
              </w:rPr>
              <w:t>prowadzenie postępowań administracyjnych w zakresie podziału nieruchomości,</w:t>
            </w:r>
          </w:p>
          <w:p w:rsidR="006377F3" w:rsidRPr="0091157E" w:rsidRDefault="006377F3" w:rsidP="0091157E">
            <w:pPr>
              <w:pStyle w:val="Akapitzlist"/>
              <w:numPr>
                <w:ilvl w:val="0"/>
                <w:numId w:val="3"/>
              </w:numPr>
              <w:ind w:left="317" w:hanging="261"/>
              <w:rPr>
                <w:sz w:val="24"/>
                <w:szCs w:val="24"/>
              </w:rPr>
            </w:pPr>
            <w:r w:rsidRPr="0091157E">
              <w:rPr>
                <w:sz w:val="24"/>
                <w:szCs w:val="24"/>
              </w:rPr>
              <w:t>prowadzenie postepowań administracyjnych w zakresie rozgraniczenia nieruchomości,</w:t>
            </w:r>
          </w:p>
          <w:p w:rsidR="006377F3" w:rsidRPr="0091157E" w:rsidRDefault="006377F3" w:rsidP="0091157E">
            <w:pPr>
              <w:pStyle w:val="Akapitzlist"/>
              <w:numPr>
                <w:ilvl w:val="0"/>
                <w:numId w:val="3"/>
              </w:numPr>
              <w:ind w:left="317" w:hanging="261"/>
              <w:rPr>
                <w:sz w:val="24"/>
                <w:szCs w:val="24"/>
              </w:rPr>
            </w:pPr>
            <w:r w:rsidRPr="0091157E">
              <w:rPr>
                <w:sz w:val="24"/>
                <w:szCs w:val="24"/>
              </w:rPr>
              <w:t>prowadzenie postępowań administracyjnych w zakresie zakłócenia stosunków wodnych na gruncie,</w:t>
            </w:r>
          </w:p>
          <w:p w:rsidR="006377F3" w:rsidRPr="0091157E" w:rsidRDefault="006377F3" w:rsidP="0091157E">
            <w:pPr>
              <w:pStyle w:val="Akapitzlist"/>
              <w:numPr>
                <w:ilvl w:val="0"/>
                <w:numId w:val="3"/>
              </w:numPr>
              <w:ind w:left="317" w:hanging="261"/>
              <w:rPr>
                <w:sz w:val="24"/>
                <w:szCs w:val="24"/>
              </w:rPr>
            </w:pPr>
            <w:r w:rsidRPr="0091157E">
              <w:rPr>
                <w:sz w:val="24"/>
                <w:szCs w:val="24"/>
              </w:rPr>
              <w:t>nabycie, zbycie, dzierżawa, zamiana nieruchomości stanowiących mienie komunalne,</w:t>
            </w:r>
          </w:p>
          <w:p w:rsidR="00FD0290" w:rsidRPr="00DA05B3" w:rsidRDefault="006377F3" w:rsidP="006377F3">
            <w:pPr>
              <w:rPr>
                <w:sz w:val="24"/>
                <w:szCs w:val="24"/>
              </w:rPr>
            </w:pPr>
            <w:r w:rsidRPr="006377F3">
              <w:rPr>
                <w:sz w:val="24"/>
                <w:szCs w:val="24"/>
              </w:rPr>
              <w:t>Pani/Pana dane będą przetwarzane na podstawie ustawy o gospodarce nieruchomościami, ustawy Prawo geodezyjne i kartograficzne, ustawy Prawo wodne.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ODBIORCY DANYCH</w:t>
            </w:r>
          </w:p>
        </w:tc>
        <w:tc>
          <w:tcPr>
            <w:tcW w:w="6940" w:type="dxa"/>
          </w:tcPr>
          <w:p w:rsidR="00FD0290" w:rsidRPr="00DA05B3" w:rsidRDefault="0091157E" w:rsidP="00BE4EAF">
            <w:pPr>
              <w:rPr>
                <w:sz w:val="24"/>
                <w:szCs w:val="24"/>
              </w:rPr>
            </w:pPr>
            <w:r w:rsidRPr="0091157E">
              <w:rPr>
                <w:sz w:val="24"/>
                <w:szCs w:val="24"/>
              </w:rPr>
              <w:t>Pani/Pana dane osobowe mogą być udostępniane uprawnionym, organom administracji publicznej; sądom - wydziały ksiąg wieczystych, geodeci wykonujący podział nieruchomości, kancelarie notarialne oraz innym podmiotom – w zakresie niezbędnym do realizacji zadań publicznych; osobom i jednostkom organizacyjnym, jeżeli wykażą w tym interes prawny; oraz osobom i jednostkom organizacyjnym, jeżeli wykażą interes prawny lub faktyczny w otrzymaniu danych, pod warunkiem uzyskania zgody osób, których dane dotyczą określonych w odrębnych przepisach.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OKRES PRZECHOWYWANIA DANYCH</w:t>
            </w:r>
          </w:p>
        </w:tc>
        <w:tc>
          <w:tcPr>
            <w:tcW w:w="6940" w:type="dxa"/>
          </w:tcPr>
          <w:p w:rsidR="00FD0290" w:rsidRPr="007C437B" w:rsidRDefault="00D50C92" w:rsidP="001865B6">
            <w:pPr>
              <w:rPr>
                <w:sz w:val="24"/>
                <w:szCs w:val="24"/>
                <w:lang w:val="pl-PL"/>
              </w:rPr>
            </w:pPr>
            <w:r w:rsidRPr="00D50C92">
              <w:rPr>
                <w:sz w:val="24"/>
                <w:szCs w:val="24"/>
              </w:rPr>
              <w:t xml:space="preserve">Dane będą przetwarzane przez okres przewidziany w rozporządzeniu Rady Ministrów z dnia 18 stycznia 2011r., sprawie instrukcji kancelaryjnej, jednolitych rzeczowych wykazów akt oraz instrukcji w sprawie organizacji i zakresu działania archiwów zakładowych </w:t>
            </w:r>
            <w:r w:rsidR="001865B6">
              <w:rPr>
                <w:sz w:val="24"/>
                <w:szCs w:val="24"/>
                <w:lang w:val="pl-PL"/>
              </w:rPr>
              <w:t>(</w:t>
            </w:r>
            <w:r w:rsidRPr="00D50C92">
              <w:rPr>
                <w:sz w:val="24"/>
                <w:szCs w:val="24"/>
              </w:rPr>
              <w:t>Dz. U. z 2</w:t>
            </w:r>
            <w:r w:rsidR="001865B6">
              <w:rPr>
                <w:sz w:val="24"/>
                <w:szCs w:val="24"/>
              </w:rPr>
              <w:t>011r., Nr 14, poz. 67</w:t>
            </w:r>
            <w:r w:rsidR="007C437B">
              <w:rPr>
                <w:sz w:val="24"/>
                <w:szCs w:val="24"/>
                <w:lang w:val="pl-PL"/>
              </w:rPr>
              <w:t>)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PRAWA PODMIOTÓW DANYCH</w:t>
            </w:r>
          </w:p>
        </w:tc>
        <w:tc>
          <w:tcPr>
            <w:tcW w:w="6940" w:type="dxa"/>
          </w:tcPr>
          <w:p w:rsidR="00FD0290" w:rsidRPr="007C437B" w:rsidRDefault="0091157E">
            <w:pPr>
              <w:rPr>
                <w:color w:val="FF0000"/>
                <w:sz w:val="24"/>
                <w:szCs w:val="24"/>
                <w:lang w:val="pl-PL"/>
              </w:rPr>
            </w:pPr>
            <w:r w:rsidRPr="0091157E">
              <w:rPr>
                <w:sz w:val="24"/>
                <w:szCs w:val="24"/>
              </w:rPr>
              <w:t>Przysługuje Pani/Panu prawo dostępu do Pani/Pana danych oraz prawo żądania ich sprostowania.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lastRenderedPageBreak/>
              <w:t>PRAWO WNIESIENIA SKARGI DO ORGANU NADZORCZEGO</w:t>
            </w:r>
          </w:p>
        </w:tc>
        <w:tc>
          <w:tcPr>
            <w:tcW w:w="6940" w:type="dxa"/>
          </w:tcPr>
          <w:p w:rsidR="0069043C" w:rsidRPr="00DA05B3" w:rsidRDefault="0091157E" w:rsidP="001865B6">
            <w:pPr>
              <w:rPr>
                <w:sz w:val="24"/>
                <w:szCs w:val="24"/>
              </w:rPr>
            </w:pPr>
            <w:r w:rsidRPr="0091157E">
              <w:rPr>
                <w:sz w:val="24"/>
                <w:szCs w:val="24"/>
              </w:rPr>
              <w:t>Przysługuje Pani/Panu również prawo wniesienia skargi do organu nadzorczego zajmującego się ochroną danych osobowych w państwie członkowskim Pani / Pana 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ŹRÓDŁO POCHODZENIA DANYCH OSOBOWYCH</w:t>
            </w:r>
          </w:p>
        </w:tc>
        <w:tc>
          <w:tcPr>
            <w:tcW w:w="6940" w:type="dxa"/>
          </w:tcPr>
          <w:p w:rsidR="0091157E" w:rsidRPr="007361EC" w:rsidRDefault="0091157E" w:rsidP="0091157E">
            <w:pPr>
              <w:rPr>
                <w:sz w:val="24"/>
                <w:szCs w:val="24"/>
                <w:lang w:val="pl-PL"/>
              </w:rPr>
            </w:pPr>
            <w:bookmarkStart w:id="0" w:name="_GoBack"/>
            <w:r w:rsidRPr="007361EC">
              <w:rPr>
                <w:sz w:val="24"/>
                <w:szCs w:val="24"/>
                <w:lang w:val="pl-PL"/>
              </w:rPr>
              <w:t>Pani / Pana dane do rejestrów podatkowych wprowadzane są</w:t>
            </w:r>
          </w:p>
          <w:p w:rsidR="0091157E" w:rsidRPr="007361EC" w:rsidRDefault="0091157E" w:rsidP="0091157E">
            <w:pPr>
              <w:rPr>
                <w:sz w:val="24"/>
                <w:szCs w:val="24"/>
                <w:lang w:val="pl-PL"/>
              </w:rPr>
            </w:pPr>
            <w:r w:rsidRPr="007361EC">
              <w:rPr>
                <w:sz w:val="24"/>
                <w:szCs w:val="24"/>
                <w:lang w:val="pl-PL"/>
              </w:rPr>
              <w:t>przez następujące organy:</w:t>
            </w:r>
          </w:p>
          <w:p w:rsidR="0069043C" w:rsidRPr="00207891" w:rsidRDefault="0091157E" w:rsidP="00621D2C">
            <w:pPr>
              <w:rPr>
                <w:sz w:val="24"/>
                <w:szCs w:val="24"/>
                <w:lang w:val="pl-PL"/>
              </w:rPr>
            </w:pPr>
            <w:r w:rsidRPr="007361EC">
              <w:rPr>
                <w:sz w:val="24"/>
                <w:szCs w:val="24"/>
                <w:lang w:val="pl-PL"/>
              </w:rPr>
              <w:t xml:space="preserve">Wójt Gminy </w:t>
            </w:r>
            <w:r w:rsidR="00621D2C" w:rsidRPr="007361EC">
              <w:rPr>
                <w:sz w:val="24"/>
                <w:szCs w:val="24"/>
                <w:lang w:val="pl-PL"/>
              </w:rPr>
              <w:t>Gać, Gać 275, 37-207 Gać</w:t>
            </w:r>
            <w:bookmarkEnd w:id="0"/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INFORMACJA O DOWOLNOŚCI LUB OBOWIĄZKU PODANIA DANYCH</w:t>
            </w:r>
          </w:p>
        </w:tc>
        <w:tc>
          <w:tcPr>
            <w:tcW w:w="6940" w:type="dxa"/>
          </w:tcPr>
          <w:p w:rsidR="0069043C" w:rsidRPr="00DA05B3" w:rsidRDefault="00621D2C" w:rsidP="00621D2C">
            <w:pPr>
              <w:rPr>
                <w:sz w:val="24"/>
                <w:szCs w:val="24"/>
              </w:rPr>
            </w:pPr>
            <w:r w:rsidRPr="00621D2C">
              <w:rPr>
                <w:sz w:val="24"/>
                <w:szCs w:val="24"/>
              </w:rPr>
              <w:t>Obowiązek podania danych osobowych wynika z ustawy o gospodarce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621D2C">
              <w:rPr>
                <w:sz w:val="24"/>
                <w:szCs w:val="24"/>
              </w:rPr>
              <w:t>nieruchomościami, ustawy Prawo geodezyjne i kartograficzne, ustawy Prawo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621D2C">
              <w:rPr>
                <w:sz w:val="24"/>
                <w:szCs w:val="24"/>
              </w:rPr>
              <w:t>wodne.</w:t>
            </w:r>
          </w:p>
        </w:tc>
      </w:tr>
    </w:tbl>
    <w:p w:rsidR="008B58E7" w:rsidRDefault="007361EC"/>
    <w:sectPr w:rsidR="008B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68BD"/>
    <w:multiLevelType w:val="hybridMultilevel"/>
    <w:tmpl w:val="F4D06902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361FB"/>
    <w:multiLevelType w:val="hybridMultilevel"/>
    <w:tmpl w:val="2F683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91F71"/>
    <w:multiLevelType w:val="hybridMultilevel"/>
    <w:tmpl w:val="D018DAE6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F5"/>
    <w:rsid w:val="00030558"/>
    <w:rsid w:val="000870C2"/>
    <w:rsid w:val="001865B6"/>
    <w:rsid w:val="00207891"/>
    <w:rsid w:val="003D6341"/>
    <w:rsid w:val="00550760"/>
    <w:rsid w:val="0060267D"/>
    <w:rsid w:val="00620C07"/>
    <w:rsid w:val="00621D2C"/>
    <w:rsid w:val="006377F3"/>
    <w:rsid w:val="0069043C"/>
    <w:rsid w:val="006A7512"/>
    <w:rsid w:val="007361EC"/>
    <w:rsid w:val="007C437B"/>
    <w:rsid w:val="008C7DE9"/>
    <w:rsid w:val="0091157E"/>
    <w:rsid w:val="00A6529A"/>
    <w:rsid w:val="00AE58F5"/>
    <w:rsid w:val="00B02711"/>
    <w:rsid w:val="00B504BD"/>
    <w:rsid w:val="00B668FD"/>
    <w:rsid w:val="00B81CC1"/>
    <w:rsid w:val="00B87DA6"/>
    <w:rsid w:val="00BA5D25"/>
    <w:rsid w:val="00BE4EAF"/>
    <w:rsid w:val="00D50C92"/>
    <w:rsid w:val="00DA05B3"/>
    <w:rsid w:val="00DF7CBE"/>
    <w:rsid w:val="00EA0B37"/>
    <w:rsid w:val="00F4433E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E5D0-9446-49A5-9A37-B4D3C58A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Mariusz Pawlak</cp:lastModifiedBy>
  <cp:revision>7</cp:revision>
  <dcterms:created xsi:type="dcterms:W3CDTF">2019-07-03T06:21:00Z</dcterms:created>
  <dcterms:modified xsi:type="dcterms:W3CDTF">2019-07-04T11:01:00Z</dcterms:modified>
</cp:coreProperties>
</file>