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7C52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295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/2019</w:t>
      </w:r>
    </w:p>
    <w:p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</w:t>
      </w:r>
      <w:proofErr w:type="spellEnd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Wyborczego</w:t>
      </w:r>
      <w:proofErr w:type="spellEnd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Koninie</w:t>
      </w:r>
      <w:proofErr w:type="spellEnd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27 grudnia 2019 r.</w:t>
      </w:r>
    </w:p>
    <w:p w:rsidR="00DF0C98" w:rsidRPr="00412083" w:rsidRDefault="0010337B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zwołania pierwszego posiedzenia obwodowej komisji wyborczej</w:t>
      </w:r>
      <w:r w:rsidR="00DF0C98"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uzupełniających do Rady Gminy Dominowo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19 stycznia 2020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 i 1504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uzupełniających do Rady Gminy Dominowo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19 stycznia 2020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10337B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Zwołuje się pierwsze posiedzenie obwodowej komisji wyborczej</w:t>
      </w:r>
      <w:r w:rsidR="00751FE2">
        <w:rPr>
          <w:sz w:val="24"/>
          <w:szCs w:val="24"/>
        </w:rPr>
        <w:t>,</w:t>
      </w:r>
      <w:r w:rsidR="00DF0C98" w:rsidRPr="00412083">
        <w:rPr>
          <w:sz w:val="24"/>
          <w:szCs w:val="24"/>
        </w:rPr>
        <w:t xml:space="preserve"> powo</w:t>
      </w:r>
      <w:r>
        <w:rPr>
          <w:sz w:val="24"/>
          <w:szCs w:val="24"/>
        </w:rPr>
        <w:t>łanej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87340F">
        <w:rPr>
          <w:sz w:val="24"/>
          <w:szCs w:val="24"/>
        </w:rPr>
        <w:t xml:space="preserve">             </w:t>
      </w:r>
      <w:r w:rsidR="007C52A9">
        <w:rPr>
          <w:sz w:val="24"/>
          <w:szCs w:val="24"/>
        </w:rPr>
        <w:t xml:space="preserve"> nr</w:t>
      </w:r>
      <w:r w:rsidR="0087340F">
        <w:rPr>
          <w:sz w:val="24"/>
          <w:szCs w:val="24"/>
        </w:rPr>
        <w:t xml:space="preserve">  </w:t>
      </w:r>
      <w:r w:rsidR="007C52A9">
        <w:rPr>
          <w:sz w:val="24"/>
          <w:szCs w:val="24"/>
        </w:rPr>
        <w:t>294</w:t>
      </w:r>
      <w:r w:rsidR="0087340F">
        <w:rPr>
          <w:sz w:val="24"/>
          <w:szCs w:val="24"/>
        </w:rPr>
        <w:t xml:space="preserve">/2019 </w:t>
      </w:r>
      <w:r w:rsidR="006C2DAA" w:rsidRPr="00751FE2">
        <w:rPr>
          <w:sz w:val="24"/>
          <w:szCs w:val="24"/>
        </w:rPr>
        <w:t>Komisarza Wyborczego w Koninie II</w:t>
      </w:r>
      <w:r w:rsidR="007C52A9">
        <w:rPr>
          <w:sz w:val="24"/>
          <w:szCs w:val="24"/>
        </w:rPr>
        <w:t xml:space="preserve"> z dnia 27 grudnia 2019r.</w:t>
      </w:r>
      <w:r w:rsidR="0087340F">
        <w:rPr>
          <w:sz w:val="24"/>
          <w:szCs w:val="24"/>
        </w:rPr>
        <w:t xml:space="preserve">, zgodnie z załącznikiem nr </w:t>
      </w:r>
      <w:r w:rsidR="00DF0C98" w:rsidRPr="00412083">
        <w:rPr>
          <w:sz w:val="24"/>
          <w:szCs w:val="24"/>
        </w:rPr>
        <w:t>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Dominowo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412083" w:rsidRDefault="006B1D21" w:rsidP="00686734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Koninie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DF0C98" w:rsidRPr="00412083" w:rsidRDefault="00D400CC" w:rsidP="00D400CC">
      <w:pPr>
        <w:tabs>
          <w:tab w:val="left" w:pos="284"/>
        </w:tabs>
        <w:spacing w:line="312" w:lineRule="auto"/>
        <w:ind w:left="453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/-/</w:t>
      </w:r>
      <w:r w:rsidR="006867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Paweł</w:t>
      </w:r>
      <w:proofErr w:type="spellEnd"/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Myśliński</w:t>
      </w:r>
      <w:proofErr w:type="spellEnd"/>
    </w:p>
    <w:p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7C52A9">
        <w:rPr>
          <w:rFonts w:ascii="Times New Roman" w:hAnsi="Times New Roman" w:cs="Times New Roman"/>
          <w:bCs/>
        </w:rPr>
        <w:t xml:space="preserve"> nr 295</w:t>
      </w:r>
      <w:r w:rsidR="00CF0141" w:rsidRPr="00CF0141">
        <w:rPr>
          <w:rFonts w:ascii="Times New Roman" w:hAnsi="Times New Roman" w:cs="Times New Roman"/>
          <w:bCs/>
        </w:rPr>
        <w:t>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DF2161">
        <w:rPr>
          <w:rFonts w:ascii="Times New Roman" w:hAnsi="Times New Roman" w:cs="Times New Roman"/>
          <w:lang w:val="en-US"/>
        </w:rPr>
        <w:t>Koninie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 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grudnia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Dominowo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10337B">
        <w:rPr>
          <w:rFonts w:ascii="Times New Roman" w:hAnsi="Times New Roman" w:cs="Times New Roman"/>
          <w:b/>
          <w:bCs/>
        </w:rPr>
        <w:t>posiedzenie obwodowej komisji wyborczej</w:t>
      </w:r>
    </w:p>
    <w:p w:rsidR="00E80B59" w:rsidRPr="00241CB5" w:rsidRDefault="00DF0C98" w:rsidP="00E80B59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F354BB">
        <w:rPr>
          <w:rFonts w:ascii="Times New Roman" w:hAnsi="Times New Roman" w:cs="Times New Roman"/>
          <w:bCs/>
        </w:rPr>
        <w:t>Miejsce</w:t>
      </w:r>
      <w:r w:rsidRPr="00E80B59">
        <w:rPr>
          <w:rFonts w:ascii="Times New Roman" w:hAnsi="Times New Roman" w:cs="Times New Roman"/>
          <w:bCs/>
        </w:rPr>
        <w:t>:</w:t>
      </w:r>
      <w:r w:rsidR="00E80B59">
        <w:rPr>
          <w:rFonts w:ascii="Times New Roman" w:hAnsi="Times New Roman" w:cs="Times New Roman"/>
          <w:bCs/>
        </w:rPr>
        <w:t xml:space="preserve"> </w:t>
      </w:r>
      <w:r w:rsidR="0044746C" w:rsidRPr="00E80B59">
        <w:rPr>
          <w:rFonts w:ascii="Times New Roman" w:hAnsi="Times New Roman" w:cs="Times New Roman"/>
          <w:bCs/>
        </w:rPr>
        <w:t xml:space="preserve"> </w:t>
      </w:r>
      <w:r w:rsidR="00E80B59" w:rsidRPr="00241CB5">
        <w:rPr>
          <w:rFonts w:ascii="Times New Roman" w:hAnsi="Times New Roman" w:cs="Times New Roman"/>
          <w:b/>
          <w:bCs/>
        </w:rPr>
        <w:t>Urząd Gminy w Dominowie</w:t>
      </w:r>
    </w:p>
    <w:p w:rsidR="00DF0C98" w:rsidRPr="00241CB5" w:rsidRDefault="00E80B59" w:rsidP="00E80B59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241CB5">
        <w:rPr>
          <w:rFonts w:ascii="Times New Roman" w:hAnsi="Times New Roman" w:cs="Times New Roman"/>
          <w:b/>
          <w:bCs/>
        </w:rPr>
        <w:t xml:space="preserve">               63-012 Dominowo, ul. Centralna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>:</w:t>
      </w:r>
      <w:r w:rsidR="00E80B59">
        <w:rPr>
          <w:rFonts w:ascii="Times New Roman" w:hAnsi="Times New Roman" w:cs="Times New Roman"/>
          <w:lang w:val="en-US"/>
        </w:rPr>
        <w:t xml:space="preserve"> </w:t>
      </w:r>
      <w:r w:rsidRPr="00DF2161">
        <w:rPr>
          <w:rFonts w:ascii="Times New Roman" w:hAnsi="Times New Roman" w:cs="Times New Roman"/>
          <w:lang w:val="en-US"/>
        </w:rPr>
        <w:t xml:space="preserve"> </w:t>
      </w:r>
      <w:r w:rsidR="00241CB5" w:rsidRPr="00241CB5">
        <w:rPr>
          <w:rFonts w:ascii="Times New Roman" w:hAnsi="Times New Roman" w:cs="Times New Roman"/>
          <w:b/>
          <w:lang w:val="en-US"/>
        </w:rPr>
        <w:t xml:space="preserve">2 </w:t>
      </w:r>
      <w:proofErr w:type="spellStart"/>
      <w:r w:rsidR="00241CB5" w:rsidRPr="00241CB5">
        <w:rPr>
          <w:rFonts w:ascii="Times New Roman" w:hAnsi="Times New Roman" w:cs="Times New Roman"/>
          <w:b/>
          <w:lang w:val="en-US"/>
        </w:rPr>
        <w:t>stycznia</w:t>
      </w:r>
      <w:proofErr w:type="spellEnd"/>
      <w:r w:rsidR="00241CB5" w:rsidRPr="00241CB5">
        <w:rPr>
          <w:rFonts w:ascii="Times New Roman" w:hAnsi="Times New Roman" w:cs="Times New Roman"/>
          <w:b/>
          <w:lang w:val="en-US"/>
        </w:rPr>
        <w:t xml:space="preserve"> 2020r., godz.16.00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337B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41CB5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652BD1"/>
    <w:rsid w:val="00686734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7C52A9"/>
    <w:rsid w:val="00841461"/>
    <w:rsid w:val="0087340F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566CC"/>
    <w:rsid w:val="00B65415"/>
    <w:rsid w:val="00BD3140"/>
    <w:rsid w:val="00C011F6"/>
    <w:rsid w:val="00C64614"/>
    <w:rsid w:val="00C83EF9"/>
    <w:rsid w:val="00CF0141"/>
    <w:rsid w:val="00CF5E18"/>
    <w:rsid w:val="00CF7DDD"/>
    <w:rsid w:val="00D400CC"/>
    <w:rsid w:val="00D90C2A"/>
    <w:rsid w:val="00D9676A"/>
    <w:rsid w:val="00DF0C98"/>
    <w:rsid w:val="00DF2161"/>
    <w:rsid w:val="00E607F6"/>
    <w:rsid w:val="00E80B59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Karolina Maciejewska</cp:lastModifiedBy>
  <cp:revision>2</cp:revision>
  <cp:lastPrinted>2019-12-27T12:50:00Z</cp:lastPrinted>
  <dcterms:created xsi:type="dcterms:W3CDTF">2019-12-27T13:23:00Z</dcterms:created>
  <dcterms:modified xsi:type="dcterms:W3CDTF">2019-12-27T13:23:00Z</dcterms:modified>
</cp:coreProperties>
</file>