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A3" w:rsidRDefault="00F44344" w:rsidP="00730BA3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XLIII/325/17</w:t>
      </w:r>
    </w:p>
    <w:p w:rsidR="00730BA3" w:rsidRDefault="00730BA3" w:rsidP="00730BA3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MIEJSKIEJ W CZEMPINIU</w:t>
      </w:r>
    </w:p>
    <w:p w:rsidR="00730BA3" w:rsidRDefault="00730BA3" w:rsidP="00730BA3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29 maja 2017r.</w:t>
      </w:r>
    </w:p>
    <w:p w:rsidR="00730BA3" w:rsidRDefault="00730BA3" w:rsidP="00730BA3"/>
    <w:p w:rsidR="00730BA3" w:rsidRDefault="00730BA3" w:rsidP="00730BA3">
      <w:pPr>
        <w:jc w:val="both"/>
      </w:pPr>
    </w:p>
    <w:p w:rsidR="00730BA3" w:rsidRPr="003D04C2" w:rsidRDefault="00730BA3" w:rsidP="00730BA3">
      <w:pPr>
        <w:jc w:val="center"/>
        <w:rPr>
          <w:b/>
          <w:bCs/>
        </w:rPr>
      </w:pPr>
      <w:r w:rsidRPr="003D04C2">
        <w:rPr>
          <w:b/>
          <w:bCs/>
        </w:rPr>
        <w:t>w sprawie zaciąg</w:t>
      </w:r>
      <w:r>
        <w:rPr>
          <w:b/>
          <w:bCs/>
        </w:rPr>
        <w:t>nięcia kredytu długoterminowego</w:t>
      </w:r>
    </w:p>
    <w:p w:rsidR="00730BA3" w:rsidRPr="003D04C2" w:rsidRDefault="00730BA3" w:rsidP="00730BA3">
      <w:pPr>
        <w:jc w:val="both"/>
        <w:rPr>
          <w:b/>
          <w:bCs/>
        </w:rPr>
      </w:pPr>
    </w:p>
    <w:p w:rsidR="00730BA3" w:rsidRDefault="00730BA3" w:rsidP="00730BA3">
      <w:pPr>
        <w:jc w:val="both"/>
      </w:pPr>
    </w:p>
    <w:p w:rsidR="00730BA3" w:rsidRDefault="00730BA3" w:rsidP="00730BA3">
      <w:pPr>
        <w:spacing w:line="276" w:lineRule="auto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c ustawy z dnia 8 marca 1990 r. o samorządzie  gminnym (Dz. U. z 2016 r., poz. 446 z </w:t>
      </w:r>
      <w:proofErr w:type="spellStart"/>
      <w:r>
        <w:t>późn</w:t>
      </w:r>
      <w:proofErr w:type="spellEnd"/>
      <w:r>
        <w:t xml:space="preserve">. zm.) oraz art. 89 ust. 1 </w:t>
      </w:r>
      <w:proofErr w:type="spellStart"/>
      <w:r>
        <w:t>pkt</w:t>
      </w:r>
      <w:proofErr w:type="spellEnd"/>
      <w:r>
        <w:t xml:space="preserve"> 2 ustawy z dnia 27 sierpnia 2009r. o finansach publicznych (Dz. U. z 2016 r., poz. 1870 z </w:t>
      </w:r>
      <w:proofErr w:type="spellStart"/>
      <w:r>
        <w:t>późn</w:t>
      </w:r>
      <w:proofErr w:type="spellEnd"/>
      <w:r>
        <w:t>. zm.) Rada Miejska                  w Czempiniu uchwala, co następuje:</w:t>
      </w:r>
    </w:p>
    <w:p w:rsidR="00730BA3" w:rsidRPr="00691988" w:rsidRDefault="00730BA3" w:rsidP="00730BA3">
      <w:pPr>
        <w:jc w:val="both"/>
      </w:pPr>
    </w:p>
    <w:p w:rsidR="00730BA3" w:rsidRPr="00691988" w:rsidRDefault="00730BA3" w:rsidP="00730BA3">
      <w:pPr>
        <w:spacing w:after="120" w:line="276" w:lineRule="auto"/>
        <w:jc w:val="center"/>
        <w:rPr>
          <w:b/>
          <w:bCs/>
        </w:rPr>
      </w:pPr>
      <w:r w:rsidRPr="00691988">
        <w:rPr>
          <w:b/>
          <w:bCs/>
        </w:rPr>
        <w:t>§ 1.</w:t>
      </w:r>
    </w:p>
    <w:p w:rsidR="00730BA3" w:rsidRPr="00691988" w:rsidRDefault="00730BA3" w:rsidP="00730BA3">
      <w:pPr>
        <w:spacing w:line="276" w:lineRule="auto"/>
        <w:contextualSpacing/>
        <w:jc w:val="both"/>
      </w:pPr>
      <w:r w:rsidRPr="00691988">
        <w:t xml:space="preserve">Postanawia się zaciągnąć kredyt długoterminowy w kwocie </w:t>
      </w:r>
      <w:r>
        <w:rPr>
          <w:b/>
        </w:rPr>
        <w:t>850.000</w:t>
      </w:r>
      <w:r w:rsidRPr="00691988">
        <w:rPr>
          <w:b/>
        </w:rPr>
        <w:t xml:space="preserve"> zł</w:t>
      </w:r>
      <w:r w:rsidRPr="00691988">
        <w:t xml:space="preserve"> (słownie: </w:t>
      </w:r>
      <w:proofErr w:type="spellStart"/>
      <w:r>
        <w:t>osiemsetpięćdziesiąttysięcyzłotych</w:t>
      </w:r>
      <w:proofErr w:type="spellEnd"/>
      <w:r>
        <w:t>)</w:t>
      </w:r>
      <w:r w:rsidRPr="00691988">
        <w:t xml:space="preserve"> na realizację zadania inwestycyjnego pn. </w:t>
      </w:r>
      <w:r w:rsidRPr="00691988">
        <w:rPr>
          <w:b/>
        </w:rPr>
        <w:t>„</w:t>
      </w:r>
      <w:r>
        <w:rPr>
          <w:b/>
        </w:rPr>
        <w:t>Termomodernizacja wraz z modernizacją źródła ciepła oraz instalacji elektryczno – oświetleniowej w budynkach Szkół Podstawowych w Czempiniu i Głuchowie”.</w:t>
      </w:r>
    </w:p>
    <w:p w:rsidR="00730BA3" w:rsidRPr="00691988" w:rsidRDefault="00730BA3" w:rsidP="00730BA3">
      <w:pPr>
        <w:spacing w:line="276" w:lineRule="auto"/>
        <w:jc w:val="both"/>
      </w:pPr>
    </w:p>
    <w:p w:rsidR="00730BA3" w:rsidRPr="00691988" w:rsidRDefault="00730BA3" w:rsidP="00730BA3">
      <w:pPr>
        <w:spacing w:after="120" w:line="276" w:lineRule="auto"/>
        <w:jc w:val="center"/>
      </w:pPr>
      <w:r w:rsidRPr="00691988">
        <w:rPr>
          <w:b/>
          <w:bCs/>
        </w:rPr>
        <w:t>§ 2</w:t>
      </w:r>
      <w:r w:rsidRPr="00691988">
        <w:t>.</w:t>
      </w:r>
    </w:p>
    <w:p w:rsidR="00730BA3" w:rsidRPr="00691988" w:rsidRDefault="00730BA3" w:rsidP="00730BA3">
      <w:pPr>
        <w:spacing w:line="276" w:lineRule="auto"/>
        <w:jc w:val="both"/>
      </w:pPr>
      <w:r w:rsidRPr="00691988">
        <w:t>Spłata kredytu, o którym mowa w § 1, nastąpi z dochodów własnych gminy i zostanie uwzględniona w planie budżetu w latach spłaty kredytu.</w:t>
      </w:r>
    </w:p>
    <w:p w:rsidR="00730BA3" w:rsidRPr="00691988" w:rsidRDefault="00730BA3" w:rsidP="00730BA3">
      <w:pPr>
        <w:spacing w:line="276" w:lineRule="auto"/>
        <w:jc w:val="both"/>
      </w:pPr>
    </w:p>
    <w:p w:rsidR="00730BA3" w:rsidRPr="00691988" w:rsidRDefault="00730BA3" w:rsidP="00730BA3">
      <w:pPr>
        <w:spacing w:after="120" w:line="276" w:lineRule="auto"/>
        <w:jc w:val="center"/>
        <w:rPr>
          <w:b/>
          <w:bCs/>
        </w:rPr>
      </w:pPr>
      <w:r w:rsidRPr="00691988">
        <w:rPr>
          <w:b/>
          <w:bCs/>
        </w:rPr>
        <w:t>§ 3.</w:t>
      </w:r>
    </w:p>
    <w:p w:rsidR="00730BA3" w:rsidRPr="00691988" w:rsidRDefault="00730BA3" w:rsidP="00730BA3">
      <w:pPr>
        <w:spacing w:line="276" w:lineRule="auto"/>
        <w:jc w:val="both"/>
      </w:pPr>
      <w:r w:rsidRPr="00691988">
        <w:t xml:space="preserve">Zabezpieczenie kredytu stanowić będzie weksel </w:t>
      </w:r>
      <w:proofErr w:type="spellStart"/>
      <w:r w:rsidRPr="00691988">
        <w:t>in</w:t>
      </w:r>
      <w:proofErr w:type="spellEnd"/>
      <w:r w:rsidRPr="00691988">
        <w:t xml:space="preserve"> blanco na warunkach określonych</w:t>
      </w:r>
      <w:r w:rsidRPr="00691988">
        <w:br/>
        <w:t>w deklaracji wekslowej.</w:t>
      </w:r>
    </w:p>
    <w:p w:rsidR="00730BA3" w:rsidRPr="00691988" w:rsidRDefault="00730BA3" w:rsidP="00730BA3">
      <w:pPr>
        <w:spacing w:line="276" w:lineRule="auto"/>
        <w:jc w:val="both"/>
      </w:pPr>
    </w:p>
    <w:p w:rsidR="00730BA3" w:rsidRPr="00691988" w:rsidRDefault="00730BA3" w:rsidP="00730BA3">
      <w:pPr>
        <w:spacing w:after="120" w:line="276" w:lineRule="auto"/>
        <w:jc w:val="center"/>
        <w:rPr>
          <w:b/>
          <w:bCs/>
        </w:rPr>
      </w:pPr>
      <w:r w:rsidRPr="00691988">
        <w:rPr>
          <w:b/>
          <w:bCs/>
        </w:rPr>
        <w:t>§ 4.</w:t>
      </w:r>
    </w:p>
    <w:p w:rsidR="00730BA3" w:rsidRDefault="00730BA3" w:rsidP="00730BA3">
      <w:pPr>
        <w:spacing w:line="276" w:lineRule="auto"/>
        <w:jc w:val="both"/>
      </w:pPr>
      <w:r w:rsidRPr="00691988">
        <w:t>Wyłonienie banku udzielającego kredyt nastąpi zgo</w:t>
      </w:r>
      <w:r>
        <w:t>dnie z przepisami ustawy z dnia</w:t>
      </w:r>
      <w:r>
        <w:br/>
      </w:r>
      <w:r w:rsidRPr="00691988">
        <w:t>29 stycznia 2004 r.– Prawo zamówień publicznyc</w:t>
      </w:r>
      <w:r>
        <w:t>h (Dz. U. z 2015</w:t>
      </w:r>
      <w:r w:rsidRPr="00691988">
        <w:t xml:space="preserve"> r.</w:t>
      </w:r>
      <w:r>
        <w:t xml:space="preserve">, poz. 2164 z </w:t>
      </w:r>
      <w:proofErr w:type="spellStart"/>
      <w:r>
        <w:t>póżń</w:t>
      </w:r>
      <w:proofErr w:type="spellEnd"/>
      <w:r>
        <w:t>. zm.).</w:t>
      </w:r>
    </w:p>
    <w:p w:rsidR="00730BA3" w:rsidRPr="00691988" w:rsidRDefault="00730BA3" w:rsidP="00730BA3">
      <w:pPr>
        <w:spacing w:line="276" w:lineRule="auto"/>
        <w:jc w:val="both"/>
      </w:pPr>
      <w:r>
        <w:t xml:space="preserve"> </w:t>
      </w:r>
    </w:p>
    <w:p w:rsidR="00730BA3" w:rsidRPr="00691988" w:rsidRDefault="00730BA3" w:rsidP="00730BA3">
      <w:pPr>
        <w:spacing w:after="120" w:line="276" w:lineRule="auto"/>
        <w:jc w:val="center"/>
        <w:rPr>
          <w:b/>
          <w:bCs/>
        </w:rPr>
      </w:pPr>
      <w:r w:rsidRPr="00691988">
        <w:rPr>
          <w:b/>
          <w:bCs/>
        </w:rPr>
        <w:t>§ 5.</w:t>
      </w:r>
    </w:p>
    <w:p w:rsidR="00730BA3" w:rsidRPr="00691988" w:rsidRDefault="00730BA3" w:rsidP="00730BA3">
      <w:pPr>
        <w:spacing w:line="276" w:lineRule="auto"/>
        <w:jc w:val="both"/>
      </w:pPr>
      <w:r w:rsidRPr="00691988">
        <w:t>Wykonanie uc</w:t>
      </w:r>
      <w:r>
        <w:t>hwały powierza się Burmistrzowi Gminy Czempiń.</w:t>
      </w:r>
    </w:p>
    <w:p w:rsidR="00730BA3" w:rsidRPr="00691988" w:rsidRDefault="00730BA3" w:rsidP="00730BA3">
      <w:pPr>
        <w:spacing w:line="276" w:lineRule="auto"/>
        <w:jc w:val="both"/>
      </w:pPr>
    </w:p>
    <w:p w:rsidR="00730BA3" w:rsidRPr="00691988" w:rsidRDefault="00730BA3" w:rsidP="00730BA3">
      <w:pPr>
        <w:spacing w:after="120" w:line="276" w:lineRule="auto"/>
        <w:jc w:val="center"/>
        <w:rPr>
          <w:b/>
          <w:bCs/>
        </w:rPr>
      </w:pPr>
      <w:r w:rsidRPr="00691988">
        <w:rPr>
          <w:b/>
          <w:bCs/>
        </w:rPr>
        <w:t>§ 6.</w:t>
      </w:r>
    </w:p>
    <w:p w:rsidR="00730BA3" w:rsidRPr="00691988" w:rsidRDefault="00730BA3" w:rsidP="00730BA3">
      <w:pPr>
        <w:spacing w:line="276" w:lineRule="auto"/>
        <w:jc w:val="both"/>
      </w:pPr>
      <w:r w:rsidRPr="00691988">
        <w:t>Uchwała wchodzi w życie z dniem podjęcia.</w:t>
      </w:r>
    </w:p>
    <w:p w:rsidR="00730BA3" w:rsidRPr="00691988" w:rsidRDefault="00730BA3" w:rsidP="00730BA3">
      <w:pPr>
        <w:jc w:val="both"/>
      </w:pPr>
    </w:p>
    <w:p w:rsidR="00730BA3" w:rsidRPr="00691988" w:rsidRDefault="00730BA3" w:rsidP="00730BA3">
      <w:pPr>
        <w:jc w:val="both"/>
      </w:pPr>
    </w:p>
    <w:p w:rsidR="00730BA3" w:rsidRPr="00691988" w:rsidRDefault="00730BA3" w:rsidP="00730BA3">
      <w:pPr>
        <w:jc w:val="both"/>
      </w:pPr>
    </w:p>
    <w:p w:rsidR="00730BA3" w:rsidRDefault="00730BA3" w:rsidP="00730BA3">
      <w:pPr>
        <w:jc w:val="both"/>
      </w:pPr>
    </w:p>
    <w:p w:rsidR="00F44344" w:rsidRDefault="00F44344" w:rsidP="00730BA3">
      <w:pPr>
        <w:jc w:val="both"/>
      </w:pPr>
    </w:p>
    <w:p w:rsidR="00730BA3" w:rsidRDefault="00730BA3" w:rsidP="00730BA3"/>
    <w:p w:rsidR="00730BA3" w:rsidRDefault="00730BA3" w:rsidP="00730BA3">
      <w:pPr>
        <w:spacing w:line="276" w:lineRule="auto"/>
        <w:jc w:val="both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Uzasadnienie do</w:t>
      </w:r>
    </w:p>
    <w:p w:rsidR="00730BA3" w:rsidRPr="008641FB" w:rsidRDefault="00730BA3" w:rsidP="00730BA3">
      <w:pPr>
        <w:spacing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8641FB">
        <w:rPr>
          <w:b/>
          <w:bCs/>
        </w:rPr>
        <w:t>UCHWAŁ</w:t>
      </w:r>
      <w:r>
        <w:rPr>
          <w:b/>
          <w:bCs/>
        </w:rPr>
        <w:t>Y</w:t>
      </w:r>
      <w:r w:rsidRPr="008641FB">
        <w:rPr>
          <w:b/>
          <w:bCs/>
        </w:rPr>
        <w:t xml:space="preserve"> N</w:t>
      </w:r>
      <w:r>
        <w:rPr>
          <w:b/>
          <w:bCs/>
        </w:rPr>
        <w:t>r</w:t>
      </w:r>
      <w:r w:rsidR="00F44344">
        <w:rPr>
          <w:b/>
          <w:bCs/>
        </w:rPr>
        <w:t xml:space="preserve"> XLIII/325/17</w:t>
      </w:r>
    </w:p>
    <w:p w:rsidR="00730BA3" w:rsidRPr="008641FB" w:rsidRDefault="00730BA3" w:rsidP="00730BA3">
      <w:pPr>
        <w:spacing w:line="276" w:lineRule="auto"/>
        <w:rPr>
          <w:b/>
          <w:bCs/>
        </w:rPr>
      </w:pPr>
      <w:r w:rsidRPr="008641FB">
        <w:rPr>
          <w:b/>
          <w:bCs/>
        </w:rPr>
        <w:tab/>
      </w:r>
      <w:r w:rsidRPr="008641FB">
        <w:rPr>
          <w:b/>
          <w:bCs/>
        </w:rPr>
        <w:tab/>
      </w:r>
      <w:r w:rsidRPr="008641FB">
        <w:rPr>
          <w:b/>
          <w:bCs/>
        </w:rPr>
        <w:tab/>
      </w:r>
      <w:r w:rsidRPr="008641FB">
        <w:rPr>
          <w:b/>
          <w:bCs/>
        </w:rPr>
        <w:tab/>
      </w:r>
      <w:r w:rsidRPr="008641FB">
        <w:rPr>
          <w:b/>
          <w:bCs/>
        </w:rPr>
        <w:tab/>
      </w:r>
      <w:r w:rsidRPr="008641FB">
        <w:rPr>
          <w:b/>
          <w:bCs/>
        </w:rPr>
        <w:tab/>
      </w:r>
      <w:r>
        <w:rPr>
          <w:b/>
          <w:bCs/>
        </w:rPr>
        <w:t xml:space="preserve">            RADY MIEJSKIEJ W CZEMPINIU</w:t>
      </w:r>
    </w:p>
    <w:p w:rsidR="00730BA3" w:rsidRDefault="00730BA3" w:rsidP="00730BA3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8641FB">
        <w:rPr>
          <w:b/>
          <w:bCs/>
        </w:rPr>
        <w:t xml:space="preserve">z dnia </w:t>
      </w:r>
      <w:r>
        <w:rPr>
          <w:b/>
          <w:bCs/>
        </w:rPr>
        <w:t>29 maja</w:t>
      </w:r>
      <w:r w:rsidRPr="008641FB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8641FB">
        <w:rPr>
          <w:b/>
          <w:bCs/>
        </w:rPr>
        <w:t>r.</w:t>
      </w:r>
    </w:p>
    <w:p w:rsidR="00730BA3" w:rsidRPr="000E59CC" w:rsidRDefault="00730BA3" w:rsidP="00730BA3">
      <w:pPr>
        <w:spacing w:line="276" w:lineRule="auto"/>
        <w:rPr>
          <w:b/>
          <w:bCs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9CC">
        <w:rPr>
          <w:b/>
          <w:bCs/>
        </w:rPr>
        <w:t xml:space="preserve">w sprawie zaciągnięcia kredytu </w:t>
      </w:r>
      <w:r w:rsidRPr="000E59CC">
        <w:rPr>
          <w:b/>
          <w:bCs/>
        </w:rPr>
        <w:tab/>
      </w:r>
      <w:r w:rsidRPr="000E59CC">
        <w:rPr>
          <w:b/>
          <w:bCs/>
        </w:rPr>
        <w:tab/>
      </w:r>
      <w:r w:rsidRPr="000E59CC">
        <w:rPr>
          <w:b/>
          <w:bCs/>
        </w:rPr>
        <w:tab/>
      </w:r>
      <w:r w:rsidRPr="000E59CC">
        <w:rPr>
          <w:b/>
          <w:bCs/>
        </w:rPr>
        <w:tab/>
      </w:r>
      <w:r w:rsidRPr="000E59CC">
        <w:rPr>
          <w:b/>
          <w:bCs/>
        </w:rPr>
        <w:tab/>
      </w:r>
      <w:r w:rsidRPr="000E59CC">
        <w:rPr>
          <w:b/>
          <w:bCs/>
        </w:rPr>
        <w:tab/>
      </w:r>
      <w:r w:rsidRPr="000E59CC">
        <w:rPr>
          <w:b/>
          <w:bCs/>
        </w:rPr>
        <w:tab/>
      </w:r>
      <w:r w:rsidRPr="000E59CC">
        <w:rPr>
          <w:b/>
          <w:bCs/>
        </w:rPr>
        <w:tab/>
        <w:t>długoterminowego</w:t>
      </w:r>
    </w:p>
    <w:p w:rsidR="00730BA3" w:rsidRDefault="00730BA3" w:rsidP="00730BA3">
      <w:pPr>
        <w:spacing w:line="360" w:lineRule="auto"/>
      </w:pPr>
    </w:p>
    <w:p w:rsidR="00730BA3" w:rsidRDefault="00730BA3" w:rsidP="00730BA3"/>
    <w:p w:rsidR="00730BA3" w:rsidRDefault="00730BA3" w:rsidP="00730BA3">
      <w:pPr>
        <w:jc w:val="both"/>
      </w:pPr>
    </w:p>
    <w:p w:rsidR="00730BA3" w:rsidRDefault="00730BA3" w:rsidP="00730BA3">
      <w:pPr>
        <w:spacing w:line="360" w:lineRule="auto"/>
        <w:contextualSpacing/>
        <w:jc w:val="both"/>
      </w:pPr>
    </w:p>
    <w:p w:rsidR="00730BA3" w:rsidRPr="00691988" w:rsidRDefault="00730BA3" w:rsidP="00730BA3">
      <w:pPr>
        <w:spacing w:line="360" w:lineRule="auto"/>
        <w:contextualSpacing/>
        <w:jc w:val="both"/>
      </w:pPr>
      <w:r>
        <w:tab/>
        <w:t xml:space="preserve">Kredyt długoterminowy przeznaczony jest na sfinansowanie części zadania inwestycyjnego pn. </w:t>
      </w:r>
      <w:r>
        <w:rPr>
          <w:b/>
        </w:rPr>
        <w:t>„Termomodernizacja wraz z modernizacją źródła ciepła oraz instalacji  elektryczno – oświetleniowej w budynkach Szkół Podstawowych w Czempiniu i Głuchowie”.</w:t>
      </w:r>
    </w:p>
    <w:p w:rsidR="00730BA3" w:rsidRDefault="00730BA3" w:rsidP="00730BA3">
      <w:pPr>
        <w:spacing w:line="360" w:lineRule="auto"/>
        <w:contextualSpacing/>
        <w:jc w:val="both"/>
      </w:pPr>
      <w:r>
        <w:t>Jako źródło finansowania tej inwestycji w roku 2017 wskazano między innymi kredyt bankowy w kwocie  850.000 zł.  Kredyt ten został ujęty w planie przychodów i rozchodów</w:t>
      </w:r>
      <w:r>
        <w:br/>
        <w:t xml:space="preserve">- w załączniku do uchwały budżetowej na rok 2017. </w:t>
      </w:r>
    </w:p>
    <w:p w:rsidR="00730BA3" w:rsidRDefault="00730BA3" w:rsidP="00730BA3">
      <w:pPr>
        <w:spacing w:line="360" w:lineRule="auto"/>
        <w:contextualSpacing/>
        <w:jc w:val="both"/>
      </w:pPr>
      <w:r>
        <w:t>Wybór banku oraz szczegółowe warunki zaciągnięcia kredytu zostaną określone zgodnie</w:t>
      </w:r>
      <w:r>
        <w:br/>
        <w:t>z postanowieniami ustawy z dnia 29 stycznia 2004 r. – Prawo zamówień publicznych</w:t>
      </w:r>
      <w:r>
        <w:br/>
        <w:t xml:space="preserve">(Dz. U. z 2015 r., poz. 2164 z </w:t>
      </w:r>
      <w:proofErr w:type="spellStart"/>
      <w:r>
        <w:t>późn</w:t>
      </w:r>
      <w:proofErr w:type="spellEnd"/>
      <w:r>
        <w:t>. zm.). Spłata kredytu nastąpi  z dochodów własnych gminy.</w:t>
      </w:r>
    </w:p>
    <w:p w:rsidR="00730BA3" w:rsidRDefault="00730BA3" w:rsidP="00730BA3">
      <w:pPr>
        <w:spacing w:line="360" w:lineRule="auto"/>
        <w:contextualSpacing/>
        <w:jc w:val="both"/>
      </w:pPr>
      <w:r>
        <w:t>Biorąc powyższe pod uwagę podjęcie przedmiotowej uchwały uważa się za uzasadnione.</w:t>
      </w:r>
    </w:p>
    <w:p w:rsidR="00FC69AA" w:rsidRDefault="00FC69AA"/>
    <w:sectPr w:rsidR="00FC69AA" w:rsidSect="00FC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730BA3"/>
    <w:rsid w:val="0005347C"/>
    <w:rsid w:val="00286419"/>
    <w:rsid w:val="003651FA"/>
    <w:rsid w:val="00450F3B"/>
    <w:rsid w:val="00730BA3"/>
    <w:rsid w:val="0078343C"/>
    <w:rsid w:val="008E612B"/>
    <w:rsid w:val="00B67CB5"/>
    <w:rsid w:val="00F44344"/>
    <w:rsid w:val="00FC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B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2020</Characters>
  <Application>Microsoft Office Word</Application>
  <DocSecurity>0</DocSecurity>
  <Lines>16</Lines>
  <Paragraphs>4</Paragraphs>
  <ScaleCrop>false</ScaleCrop>
  <Company>oem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2017-05-22T10:37:00Z</dcterms:created>
  <dcterms:modified xsi:type="dcterms:W3CDTF">2017-06-05T07:13:00Z</dcterms:modified>
</cp:coreProperties>
</file>