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0D" w:rsidRPr="00FB1FB8" w:rsidRDefault="0066160D" w:rsidP="00C50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20"/>
          <w:sz w:val="20"/>
          <w:szCs w:val="20"/>
          <w:lang w:eastAsia="pl-PL"/>
        </w:rPr>
      </w:pPr>
      <w:r w:rsidRPr="00FB1FB8">
        <w:rPr>
          <w:rFonts w:ascii="Times New Roman" w:eastAsia="Times New Roman" w:hAnsi="Times New Roman" w:cs="Times New Roman"/>
          <w:b/>
          <w:noProof/>
          <w:color w:val="000000" w:themeColor="text1"/>
          <w:spacing w:val="2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220447E6" wp14:editId="194703BF">
            <wp:simplePos x="0" y="0"/>
            <wp:positionH relativeFrom="column">
              <wp:posOffset>-177800</wp:posOffset>
            </wp:positionH>
            <wp:positionV relativeFrom="paragraph">
              <wp:posOffset>-241935</wp:posOffset>
            </wp:positionV>
            <wp:extent cx="1544320" cy="1693545"/>
            <wp:effectExtent l="0" t="0" r="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B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pl-PL"/>
        </w:rPr>
        <w:t xml:space="preserve">  </w:t>
      </w:r>
      <w:r w:rsidRPr="00FB1FB8">
        <w:rPr>
          <w:rFonts w:ascii="Times New Roman" w:eastAsia="Times New Roman" w:hAnsi="Times New Roman" w:cs="Times New Roman"/>
          <w:b/>
          <w:color w:val="FF0000"/>
          <w:spacing w:val="20"/>
          <w:sz w:val="20"/>
          <w:szCs w:val="20"/>
          <w:lang w:eastAsia="pl-PL"/>
        </w:rPr>
        <w:t>Urząd Miejski w Śremie, Pl.20 Października 1, 63-100 Śrem</w:t>
      </w:r>
    </w:p>
    <w:p w:rsidR="0066160D" w:rsidRPr="00FB1FB8" w:rsidRDefault="0066160D" w:rsidP="00C50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pl-PL"/>
        </w:rPr>
      </w:pPr>
      <w:r w:rsidRPr="00FB1FB8">
        <w:rPr>
          <w:rFonts w:ascii="Times New Roman" w:eastAsia="Times New Roman" w:hAnsi="Times New Roman" w:cs="Times New Roman"/>
          <w:b/>
          <w:color w:val="FF0000"/>
          <w:spacing w:val="20"/>
          <w:sz w:val="20"/>
          <w:szCs w:val="20"/>
          <w:lang w:val="en-US" w:eastAsia="pl-PL"/>
        </w:rPr>
        <w:t xml:space="preserve">    tel. 061 28 35 225; GG 3371603; mail: umiejski@srem.pl</w:t>
      </w:r>
    </w:p>
    <w:p w:rsidR="0066160D" w:rsidRPr="00FB1FB8" w:rsidRDefault="0066160D" w:rsidP="00C50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pl-PL"/>
        </w:rPr>
      </w:pPr>
    </w:p>
    <w:p w:rsidR="00C50265" w:rsidRPr="00FB1FB8" w:rsidRDefault="00C50265" w:rsidP="00C50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pl-PL"/>
        </w:rPr>
      </w:pPr>
    </w:p>
    <w:p w:rsidR="00C50265" w:rsidRPr="00FB1FB8" w:rsidRDefault="00C50265" w:rsidP="00C5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pl-PL"/>
        </w:rPr>
      </w:pPr>
      <w:r w:rsidRPr="00FB1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Burmistrz Śremu</w:t>
      </w:r>
      <w:r w:rsidRPr="00FB1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pl-PL"/>
        </w:rPr>
        <w:t xml:space="preserve"> </w:t>
      </w:r>
      <w:r w:rsidRPr="00FB1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ogłasza konkurs na kandydata na stanowisko dyrektora</w:t>
      </w:r>
      <w:r w:rsidRPr="00FB1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pl-PL"/>
        </w:rPr>
        <w:t xml:space="preserve"> </w:t>
      </w:r>
      <w:r w:rsidRPr="00FB1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Biblioteki Publicznej im. Heliodora Święcickiego w Śremie</w:t>
      </w:r>
    </w:p>
    <w:p w:rsidR="00C50265" w:rsidRPr="00FB1FB8" w:rsidRDefault="00C50265" w:rsidP="00C50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0265" w:rsidRPr="00FB1FB8" w:rsidRDefault="00C50265" w:rsidP="00C50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2EA5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1. </w:t>
      </w:r>
      <w:r w:rsidRPr="00FB1F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Nazwa i adres instytucji kultury: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Biblioteka Publiczna im. Heliodora Święcickiego w Śremie, </w:t>
      </w:r>
      <w:r w:rsidR="00CE142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br/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ul. Grunwaldzka 10, 63-100 Śrem.</w:t>
      </w:r>
    </w:p>
    <w:p w:rsidR="00547FCD" w:rsidRPr="00FB1FB8" w:rsidRDefault="00547FCD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72EA5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2. </w:t>
      </w:r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Informacja o warunkach </w:t>
      </w:r>
      <w:proofErr w:type="spellStart"/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organizacyjno</w:t>
      </w:r>
      <w:proofErr w:type="spellEnd"/>
      <w:r w:rsidR="00A66C69"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 </w:t>
      </w:r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- finansowy</w:t>
      </w:r>
      <w:r w:rsidR="00124FA9" w:rsidRPr="00FB1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000000"/>
          <w:lang w:eastAsia="pl-PL"/>
        </w:rPr>
        <w:t>ch</w:t>
      </w:r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 instytucji kultury: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Materiały udostępnia Pani Barbara Jabłońska – Naczelnik Pionu Edukacji i Usług Społecznych Urzędu Miejskiego w Śremie, </w:t>
      </w:r>
      <w:r w:rsidR="00CE142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br/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Pl. 20 Października 1, 63 – 100 Śrem, pok. nr </w:t>
      </w:r>
      <w:r w:rsidR="00767C4F"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0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2, tel. 61 28 35 225 w. 143 (w godzinach 7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  <w:lang w:eastAsia="pl-PL"/>
        </w:rPr>
        <w:t>00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-15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  <w:lang w:eastAsia="pl-PL"/>
        </w:rPr>
        <w:t>00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).</w:t>
      </w:r>
    </w:p>
    <w:p w:rsidR="00547FCD" w:rsidRPr="00FB1FB8" w:rsidRDefault="00547FCD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72EA5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3. </w:t>
      </w:r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Stanowisko objęte konkursem: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Dyrektor Biblioteki Publicznej im. Heliodora Święcickiego w Śremie</w:t>
      </w:r>
    </w:p>
    <w:p w:rsidR="00547FCD" w:rsidRPr="00FB1FB8" w:rsidRDefault="00547FCD" w:rsidP="00D72E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47FCD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4. </w:t>
      </w:r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Kandydaci winni spełniać następujące warunki (kompetencje, kwalifikacje i umiejętności):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1) </w:t>
      </w:r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Wymagania niezbędne:</w:t>
      </w:r>
    </w:p>
    <w:p w:rsidR="00D72EA5" w:rsidRPr="00FB1FB8" w:rsidRDefault="00D72EA5" w:rsidP="00D72EA5">
      <w:pPr>
        <w:autoSpaceDE w:val="0"/>
        <w:autoSpaceDN w:val="0"/>
        <w:adjustRightInd w:val="0"/>
        <w:spacing w:after="0"/>
        <w:ind w:left="3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a. wykształcenie wyższe magisterskie;</w:t>
      </w:r>
    </w:p>
    <w:p w:rsidR="00D72EA5" w:rsidRPr="00FB1FB8" w:rsidRDefault="00D72EA5" w:rsidP="00D72EA5">
      <w:pPr>
        <w:autoSpaceDE w:val="0"/>
        <w:autoSpaceDN w:val="0"/>
        <w:adjustRightInd w:val="0"/>
        <w:spacing w:after="0"/>
        <w:ind w:left="3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b. obywatelstwo polskie;</w:t>
      </w:r>
    </w:p>
    <w:p w:rsidR="00D72EA5" w:rsidRPr="00FB1FB8" w:rsidRDefault="00D72EA5" w:rsidP="00D72EA5">
      <w:pPr>
        <w:autoSpaceDE w:val="0"/>
        <w:autoSpaceDN w:val="0"/>
        <w:adjustRightInd w:val="0"/>
        <w:spacing w:after="0"/>
        <w:ind w:left="3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c. pełna zdolność do czynności prawnych oraz korzystanie w pełni z praw publicznych;</w:t>
      </w:r>
    </w:p>
    <w:p w:rsidR="00D72EA5" w:rsidRPr="00FB1FB8" w:rsidRDefault="00D72EA5" w:rsidP="00D72EA5">
      <w:pPr>
        <w:autoSpaceDE w:val="0"/>
        <w:autoSpaceDN w:val="0"/>
        <w:adjustRightInd w:val="0"/>
        <w:spacing w:after="0"/>
        <w:ind w:left="3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d. brak skazania prawomocnym wyrokiem sądu za umyślne  przestępstwo ścigane z oskarżenia publicznego lub umyślne przestępstwo skarbowe;</w:t>
      </w:r>
    </w:p>
    <w:p w:rsidR="00D72EA5" w:rsidRDefault="00D72EA5" w:rsidP="00D72EA5">
      <w:pPr>
        <w:autoSpaceDE w:val="0"/>
        <w:autoSpaceDN w:val="0"/>
        <w:adjustRightInd w:val="0"/>
        <w:spacing w:after="0"/>
        <w:ind w:left="3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e. dobry stan zdrowia, pozwalający na wykonywanie pracy na stanowisku kierowniczym.</w:t>
      </w:r>
    </w:p>
    <w:p w:rsidR="00E91F08" w:rsidRPr="00FB1FB8" w:rsidRDefault="00E91F08" w:rsidP="00D72EA5">
      <w:pPr>
        <w:autoSpaceDE w:val="0"/>
        <w:autoSpaceDN w:val="0"/>
        <w:adjustRightInd w:val="0"/>
        <w:spacing w:after="0"/>
        <w:ind w:left="3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72EA5" w:rsidRPr="00FB1FB8" w:rsidRDefault="00D72EA5" w:rsidP="00D72EA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2) </w:t>
      </w:r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Wymagania dodatkowe:</w:t>
      </w:r>
    </w:p>
    <w:p w:rsidR="00D72EA5" w:rsidRPr="00FB1FB8" w:rsidRDefault="00D72EA5" w:rsidP="00D72EA5">
      <w:pPr>
        <w:autoSpaceDE w:val="0"/>
        <w:autoSpaceDN w:val="0"/>
        <w:adjustRightInd w:val="0"/>
        <w:spacing w:after="0"/>
        <w:ind w:left="3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a. znajomość przepisów prawnych dotyczących funkcjonowania samorządowych instytucji kultury oraz organizowania i prowadzenia działalności kulturalnej;</w:t>
      </w:r>
    </w:p>
    <w:p w:rsidR="00D72EA5" w:rsidRPr="00FB1FB8" w:rsidRDefault="00D72EA5" w:rsidP="00D72EA5">
      <w:pPr>
        <w:autoSpaceDE w:val="0"/>
        <w:autoSpaceDN w:val="0"/>
        <w:adjustRightInd w:val="0"/>
        <w:spacing w:after="0"/>
        <w:ind w:left="3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b. znajomość ustawy o samorządzie gminnym;</w:t>
      </w:r>
    </w:p>
    <w:p w:rsidR="00D72EA5" w:rsidRPr="00FB1FB8" w:rsidRDefault="00D72EA5" w:rsidP="00D72EA5">
      <w:pPr>
        <w:autoSpaceDE w:val="0"/>
        <w:autoSpaceDN w:val="0"/>
        <w:adjustRightInd w:val="0"/>
        <w:spacing w:after="0"/>
        <w:ind w:left="3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c. znajomość funkcjonowania instytucji kultury w zakresie organizacyjnym oraz </w:t>
      </w:r>
      <w:proofErr w:type="spellStart"/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ekonomiczno</w:t>
      </w:r>
      <w:proofErr w:type="spellEnd"/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 – finansowym;</w:t>
      </w:r>
    </w:p>
    <w:p w:rsidR="00D72EA5" w:rsidRPr="00FB1FB8" w:rsidRDefault="00D72EA5" w:rsidP="00D72EA5">
      <w:pPr>
        <w:autoSpaceDE w:val="0"/>
        <w:autoSpaceDN w:val="0"/>
        <w:adjustRightInd w:val="0"/>
        <w:spacing w:after="0"/>
        <w:ind w:left="3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d.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ab/>
        <w:t>umiejętność organizacji pracy</w:t>
      </w:r>
      <w:r w:rsidR="00CE142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   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i</w:t>
      </w:r>
      <w:r w:rsidR="00CE142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  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 kierowania zespołem pracowników;</w:t>
      </w:r>
    </w:p>
    <w:p w:rsidR="00547FCD" w:rsidRDefault="00D72EA5" w:rsidP="00D72EA5">
      <w:pPr>
        <w:autoSpaceDE w:val="0"/>
        <w:autoSpaceDN w:val="0"/>
        <w:adjustRightInd w:val="0"/>
        <w:spacing w:before="120" w:after="120"/>
        <w:ind w:left="3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e.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ab/>
        <w:t>dyspozycyjność, komunikatywność i umiejętności negocjacyjne.</w:t>
      </w:r>
    </w:p>
    <w:p w:rsidR="00310AC4" w:rsidRPr="00310AC4" w:rsidRDefault="00310AC4" w:rsidP="00D72EA5">
      <w:pPr>
        <w:autoSpaceDE w:val="0"/>
        <w:autoSpaceDN w:val="0"/>
        <w:adjustRightInd w:val="0"/>
        <w:spacing w:before="120" w:after="120"/>
        <w:ind w:left="3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</w:pPr>
    </w:p>
    <w:p w:rsidR="00D72EA5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5. </w:t>
      </w:r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Zakres wykonywanych zadań na stanowisku: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1)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zarządzanie instytucją i reprezentowanie jej na zewnątrz,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2)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bieżące kierowanie działalnością samorządowej instytucji kultury,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3)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kierowanie gospodarką finansową instytucji,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4)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wykonywanie czynności z zakresu prawa pracy wobec pracowników instytucji,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5) </w:t>
      </w:r>
      <w:r w:rsidR="009A17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współpraca z    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innymi samorządowymi instytucjami kultury i organizacjami n</w:t>
      </w:r>
      <w:r w:rsidR="001B72B5"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a rzecz dobra mieszkańców gminy,</w:t>
      </w:r>
    </w:p>
    <w:p w:rsidR="001B72B5" w:rsidRPr="00FB1FB8" w:rsidRDefault="001B72B5" w:rsidP="00D72EA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6) inne.</w:t>
      </w:r>
    </w:p>
    <w:p w:rsidR="00547FCD" w:rsidRPr="00FB1FB8" w:rsidRDefault="00547FCD" w:rsidP="00D72EA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72EA5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6. </w:t>
      </w:r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Wymagane dokumenty: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1)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list motywacyjny;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2)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kserokopie dyplomu ukończenia studiów wyższych magisterskich;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3)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kwestionariusz osobowy ( wzór do pobrania na stronie www.srem.pl);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4)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autorską koncepcję funkcjonowania </w:t>
      </w:r>
      <w:r w:rsidR="00A43413"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i rozwoju 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Biblioteki Publicznej </w:t>
      </w:r>
      <w:r w:rsidR="00CE142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br/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im. Heliodora Święcickiego w Śremie (programowo-organizacyjną) na lata 2021-202</w:t>
      </w:r>
      <w:r w:rsidR="00767C4F"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4;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5)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zaświadczenie lekarskie o braku przeciwwskazań zdrowotnych do wykonywania pracy na stanowisku kierowniczym wystawione przez lekarza medycyny pracy;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6)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oświadczenia:</w:t>
      </w:r>
    </w:p>
    <w:p w:rsidR="00D72EA5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a)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o posiadaniu pełnej zdolności do czynności prawnych;</w:t>
      </w:r>
    </w:p>
    <w:p w:rsidR="00D72EA5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b)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o korzystaniu z pełni praw publicznych;</w:t>
      </w:r>
    </w:p>
    <w:p w:rsidR="00D72EA5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c)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o braku skazania prawomocnym wyrokiem sądu za:</w:t>
      </w:r>
    </w:p>
    <w:p w:rsidR="00D72EA5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-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umyślne  przestępstwo ścigane z oskarżenia publicznego;</w:t>
      </w:r>
    </w:p>
    <w:p w:rsidR="00D72EA5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- 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umyślne przestępstwo skarbowe.</w:t>
      </w:r>
    </w:p>
    <w:p w:rsidR="00522EFE" w:rsidRPr="00FB1FB8" w:rsidRDefault="00522EFE" w:rsidP="00D72EA5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72EA5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7. </w:t>
      </w:r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Miejsce oraz termin złożenia wymaganych od kandydatów dokumentów: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Oferty należy składać w zamkniętych kopertach z podaniem adresu nadawcy oraz dopiskiem: </w:t>
      </w:r>
      <w:r w:rsidRPr="00FB1F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lang w:eastAsia="pl-PL"/>
        </w:rPr>
        <w:t xml:space="preserve">„Konkurs na kandydata na stanowisko dyrektora Biblioteki Publicznej im. Heliodora Święcickiego w Śremie” 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w Urzędzie Miejskim w Śremie Pl. 20 Października 1 -  Zespół Obsługi Klienta (parter pokój nr 01) lub przesłać pocztą na adres Urzędu Miejskiego z wyżej podanym dopiskiem (liczy się data wpły</w:t>
      </w:r>
      <w:r w:rsidR="00AF550D"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wu do Urzędu)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, w terminie do </w:t>
      </w:r>
      <w:r w:rsidR="001D3536"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31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 marca 2021 r. do godziny 15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  <w:lang w:eastAsia="pl-PL"/>
        </w:rPr>
        <w:t>00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.</w:t>
      </w:r>
    </w:p>
    <w:p w:rsidR="00547FCD" w:rsidRPr="00FB1FB8" w:rsidRDefault="00547FCD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72EA5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8. </w:t>
      </w:r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Odrzucenie ofert:</w:t>
      </w:r>
    </w:p>
    <w:p w:rsidR="00D72EA5" w:rsidRPr="00FB1FB8" w:rsidRDefault="00D72EA5" w:rsidP="00E71FF4">
      <w:pPr>
        <w:tabs>
          <w:tab w:val="left" w:pos="1260"/>
        </w:tabs>
        <w:jc w:val="both"/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Aplikacje, w których zabraknie wymaganych wyżej dokumentów jak również te, które wpłyną do Urzędu Miejskiego po określonym terminie nie będą rozpatrywane. </w:t>
      </w:r>
      <w:r w:rsidR="00E71FF4" w:rsidRPr="00FB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przypadku braków </w:t>
      </w:r>
      <w:r w:rsidR="001D5404" w:rsidRPr="00FB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lub uchybień </w:t>
      </w:r>
      <w:r w:rsidR="00E71FF4" w:rsidRPr="00FB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dotyczących </w:t>
      </w:r>
      <w:r w:rsidR="00A66C69" w:rsidRPr="00FB1F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71FF4" w:rsidRPr="00FB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szczególności podpisu </w:t>
      </w:r>
      <w:r w:rsidR="001D5404" w:rsidRPr="00FB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lub braku oznaczenia stron dokumentów, </w:t>
      </w:r>
      <w:r w:rsidR="00E71FF4" w:rsidRPr="00FB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możliwe jest wezwanie do </w:t>
      </w:r>
      <w:r w:rsidR="001D5404" w:rsidRPr="00FB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usunięcia uchybień lub braków </w:t>
      </w:r>
      <w:r w:rsidR="00E71FF4" w:rsidRPr="00FB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ciągu 3 dni </w:t>
      </w:r>
      <w:r w:rsidR="001D5404" w:rsidRPr="00FB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roboczych  </w:t>
      </w:r>
      <w:r w:rsidR="00E71FF4" w:rsidRPr="00FB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 dnia powiadomienia </w:t>
      </w:r>
      <w:r w:rsidR="006165BC" w:rsidRPr="00FB1FB8">
        <w:rPr>
          <w:rFonts w:ascii="Times New Roman" w:hAnsi="Times New Roman" w:cs="Times New Roman"/>
          <w:color w:val="000000" w:themeColor="text1"/>
          <w:sz w:val="28"/>
          <w:szCs w:val="28"/>
        </w:rPr>
        <w:t>(forma telefoniczna, e-mailowa) pod rygorem odrzucenia oferty.</w:t>
      </w:r>
    </w:p>
    <w:p w:rsidR="00D72EA5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9. </w:t>
      </w:r>
      <w:r w:rsidR="005A1DF5" w:rsidRPr="00FB1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000000"/>
          <w:lang w:eastAsia="pl-PL"/>
        </w:rPr>
        <w:t xml:space="preserve">Zaproszenie do II etapu postępowania </w:t>
      </w:r>
      <w:r w:rsidR="00A43413" w:rsidRPr="00FB1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000000"/>
          <w:lang w:eastAsia="pl-PL"/>
        </w:rPr>
        <w:t>konkursowego</w:t>
      </w:r>
      <w:r w:rsidR="00A66C69" w:rsidRPr="00FB1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000000"/>
          <w:lang w:eastAsia="pl-PL"/>
        </w:rPr>
        <w:t>:</w:t>
      </w:r>
      <w:r w:rsidRPr="00FB1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000000"/>
          <w:lang w:eastAsia="pl-PL"/>
        </w:rPr>
        <w:t xml:space="preserve"> </w:t>
      </w:r>
    </w:p>
    <w:p w:rsidR="00547FCD" w:rsidRPr="00FB1FB8" w:rsidRDefault="005A1DF5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pl-PL"/>
        </w:rPr>
        <w:t>Po ocenie formalnej złożonych ofert</w:t>
      </w:r>
      <w:r w:rsidR="00D72EA5" w:rsidRPr="00FB1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pl-PL"/>
        </w:rPr>
        <w:t xml:space="preserve"> </w:t>
      </w:r>
      <w:r w:rsidRPr="00FB1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pl-PL"/>
        </w:rPr>
        <w:t>(I etap postępowania)</w:t>
      </w:r>
      <w:r w:rsidR="001A0655" w:rsidRPr="00FB1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pl-PL"/>
        </w:rPr>
        <w:t>,</w:t>
      </w:r>
      <w:r w:rsidRPr="00FB1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pl-PL"/>
        </w:rPr>
        <w:t xml:space="preserve"> kandydaci </w:t>
      </w:r>
      <w:r w:rsidR="00966AD5" w:rsidRPr="00FB1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pl-PL"/>
        </w:rPr>
        <w:br/>
        <w:t xml:space="preserve">w ciągu 14 dni </w:t>
      </w:r>
      <w:r w:rsidR="001A0655" w:rsidRPr="00FB1FB8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od dnia I posiedzenia Komisji Konkursowej, </w:t>
      </w:r>
      <w:r w:rsidRPr="00FB1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pl-PL"/>
        </w:rPr>
        <w:t xml:space="preserve">zostaną powiadomieni o zakwalifikowaniu się bądź nie do II etapu postępowania. </w:t>
      </w:r>
      <w:r w:rsidR="003B46FA" w:rsidRPr="00FB1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pl-PL"/>
        </w:rPr>
        <w:br/>
      </w:r>
      <w:r w:rsidRPr="00FB1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pl-PL"/>
        </w:rPr>
        <w:t>W zaproszeniu zostanie wskazany</w:t>
      </w:r>
      <w:r w:rsidR="00D72EA5" w:rsidRPr="00FB1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pl-PL"/>
        </w:rPr>
        <w:t xml:space="preserve"> termin i miejsc</w:t>
      </w:r>
      <w:r w:rsidRPr="00FB1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pl-PL"/>
        </w:rPr>
        <w:t>e</w:t>
      </w:r>
      <w:r w:rsidR="00D72EA5" w:rsidRPr="00FB1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pl-PL"/>
        </w:rPr>
        <w:t xml:space="preserve"> przeprow</w:t>
      </w:r>
      <w:r w:rsidRPr="00FB1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pl-PL"/>
        </w:rPr>
        <w:t>adzenia rozmów kwalifikacyjnych. Każdy kandydat zosta</w:t>
      </w:r>
      <w:r w:rsidR="007D2245" w:rsidRPr="00FB1F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pl-PL"/>
        </w:rPr>
        <w:t>nie powiadomiony indywidualnie.</w:t>
      </w:r>
    </w:p>
    <w:p w:rsidR="005A1DF5" w:rsidRPr="00FB1FB8" w:rsidRDefault="005A1DF5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000000"/>
          <w:lang w:eastAsia="pl-PL"/>
        </w:rPr>
      </w:pPr>
    </w:p>
    <w:p w:rsidR="00D72EA5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10. </w:t>
      </w:r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Wszelkich informacji dotyczących konkursu udziela: 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Pani Barbara Jabłońska – Naczelnik Pionu Edukacji i Usług Społecznych Urzędu Miejskiego w Śremie, Pl. 20 Października 1, </w:t>
      </w:r>
      <w:r w:rsidR="00CE142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br/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63 – 100 Śrem, pok. nr </w:t>
      </w:r>
      <w:r w:rsidR="005A1DF5"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0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2, tel. 61 28</w:t>
      </w:r>
      <w:r w:rsidR="00276F9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 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35</w:t>
      </w:r>
      <w:r w:rsidR="00276F9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 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225 w. 143 (w godzinach 7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  <w:lang w:eastAsia="pl-PL"/>
        </w:rPr>
        <w:t>00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-15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  <w:lang w:eastAsia="pl-PL"/>
        </w:rPr>
        <w:t>00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).</w:t>
      </w:r>
    </w:p>
    <w:p w:rsidR="00547FCD" w:rsidRDefault="00547FCD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2EFE" w:rsidRDefault="00522EFE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2EFE" w:rsidRDefault="00522EFE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2EFE" w:rsidRPr="00FB1FB8" w:rsidRDefault="00522EFE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72EA5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11. </w:t>
      </w:r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Rozstrzygnięcie konkursu</w:t>
      </w:r>
      <w:r w:rsidR="007D2245"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 (rozpatrzenie ofert)</w:t>
      </w:r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:</w:t>
      </w:r>
    </w:p>
    <w:p w:rsidR="00547FCD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O wynikach konkursu kandydaci biorący udział w konkursie zostaną powiadomieni pisemnie w terminie do 14 dni od ostatniego posiedzenia komisji. Jednocześnie rozstrzygnięcie konkursu podane będzie do publicznej wiadomości na stronie Biuletynu Informacji Publicznej Urzędu Miejskiego w Śremie.</w:t>
      </w:r>
      <w:r w:rsidR="007D2245"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 Planowany termin rozpatrzenia ofert to kwiecień/maj 2021 r.</w:t>
      </w:r>
    </w:p>
    <w:p w:rsidR="00547FCD" w:rsidRPr="00FB1FB8" w:rsidRDefault="00547FCD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47FCD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12. </w:t>
      </w:r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Zatwierdzenie konkursu: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Ostateczną decyzję o zatwierdzeniu wyników konkursu oraz o zatrudnieniu podejmuje Burmistrz Śremu.</w:t>
      </w:r>
    </w:p>
    <w:p w:rsidR="00547FCD" w:rsidRPr="00FB1FB8" w:rsidRDefault="00547FCD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72EA5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13. </w:t>
      </w:r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Podstawa zatrudnienia na stanowisko dyrektora instytucji kultury: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Z kan</w:t>
      </w:r>
      <w:r w:rsidR="00E7752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dydatem wybranym przez Komisję K</w:t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onkursową zostanie nawiązany stosunek pracy na podstawie powołania na warunkach określonych przez Burmistrza Śremu.</w:t>
      </w:r>
    </w:p>
    <w:p w:rsidR="00547FCD" w:rsidRPr="00FB1FB8" w:rsidRDefault="00547FCD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72EA5" w:rsidRPr="00FB1FB8" w:rsidRDefault="00D72EA5" w:rsidP="00D72EA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sz w:val="28"/>
          <w:szCs w:val="28"/>
          <w:lang w:eastAsia="pl-PL"/>
        </w:rPr>
        <w:t>14. </w:t>
      </w:r>
      <w:r w:rsidRPr="00FB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Zastrzeżenie: 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Organizator konkursu zastrzega sobie prawo do unieważnienia konkursu bez podania przyczyn.</w:t>
      </w:r>
    </w:p>
    <w:p w:rsidR="00D72EA5" w:rsidRPr="00FB1FB8" w:rsidRDefault="00D72EA5" w:rsidP="00D72EA5">
      <w:pPr>
        <w:autoSpaceDE w:val="0"/>
        <w:autoSpaceDN w:val="0"/>
        <w:adjustRightInd w:val="0"/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ab/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ab/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ab/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ab/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ab/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ab/>
      </w:r>
      <w:bookmarkStart w:id="0" w:name="_GoBack"/>
      <w:bookmarkEnd w:id="0"/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ab/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ab/>
      </w:r>
      <w:r w:rsidRPr="00FB1FB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ab/>
      </w:r>
    </w:p>
    <w:p w:rsidR="00547FCD" w:rsidRDefault="00C50265" w:rsidP="00C50265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1F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Burmistrz Śremu</w:t>
      </w:r>
    </w:p>
    <w:p w:rsidR="00522EFE" w:rsidRPr="00FB1FB8" w:rsidRDefault="00522EFE" w:rsidP="00C50265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D6896" w:rsidRPr="00522EFE" w:rsidRDefault="00C50265" w:rsidP="00522EFE">
      <w:pPr>
        <w:autoSpaceDE w:val="0"/>
        <w:autoSpaceDN w:val="0"/>
        <w:adjustRightInd w:val="0"/>
        <w:ind w:left="5664" w:firstLine="43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1F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Adam Lewandowski</w:t>
      </w:r>
      <w:r w:rsidR="00C1060B" w:rsidRPr="00FB1FB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49D97FEB" wp14:editId="380D2B72">
            <wp:simplePos x="0" y="0"/>
            <wp:positionH relativeFrom="column">
              <wp:posOffset>4267200</wp:posOffset>
            </wp:positionH>
            <wp:positionV relativeFrom="paragraph">
              <wp:posOffset>3163570</wp:posOffset>
            </wp:positionV>
            <wp:extent cx="1273175" cy="241935"/>
            <wp:effectExtent l="0" t="0" r="3175" b="5715"/>
            <wp:wrapTight wrapText="bothSides">
              <wp:wrapPolygon edited="0">
                <wp:start x="0" y="0"/>
                <wp:lineTo x="0" y="20409"/>
                <wp:lineTo x="21331" y="20409"/>
                <wp:lineTo x="2133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896" w:rsidRPr="00522EFE" w:rsidSect="00C50265">
      <w:pgSz w:w="11906" w:h="16838"/>
      <w:pgMar w:top="1417" w:right="1417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D3E"/>
    <w:multiLevelType w:val="hybridMultilevel"/>
    <w:tmpl w:val="A7A4D85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01D18"/>
    <w:multiLevelType w:val="hybridMultilevel"/>
    <w:tmpl w:val="4E08F34C"/>
    <w:lvl w:ilvl="0" w:tplc="A1665C2A">
      <w:start w:val="1"/>
      <w:numFmt w:val="lowerLetter"/>
      <w:lvlText w:val="%1.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9B4E1E"/>
    <w:multiLevelType w:val="hybridMultilevel"/>
    <w:tmpl w:val="C75E104C"/>
    <w:lvl w:ilvl="0" w:tplc="6C14A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F3E3B"/>
    <w:multiLevelType w:val="hybridMultilevel"/>
    <w:tmpl w:val="1C7AE0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E866530"/>
    <w:multiLevelType w:val="hybridMultilevel"/>
    <w:tmpl w:val="29481A6C"/>
    <w:lvl w:ilvl="0" w:tplc="B1940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C5262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C8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0B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C5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09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26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8E6C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F47D5"/>
    <w:multiLevelType w:val="hybridMultilevel"/>
    <w:tmpl w:val="32BCD8E0"/>
    <w:lvl w:ilvl="0" w:tplc="F536CA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66755"/>
    <w:multiLevelType w:val="hybridMultilevel"/>
    <w:tmpl w:val="AE687F22"/>
    <w:lvl w:ilvl="0" w:tplc="D3CE0F0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00000A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C815E5"/>
    <w:multiLevelType w:val="hybridMultilevel"/>
    <w:tmpl w:val="695421AE"/>
    <w:lvl w:ilvl="0" w:tplc="B1940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0D"/>
    <w:rsid w:val="00124FA9"/>
    <w:rsid w:val="001A0655"/>
    <w:rsid w:val="001B72B5"/>
    <w:rsid w:val="001D3536"/>
    <w:rsid w:val="001D5404"/>
    <w:rsid w:val="00276F9D"/>
    <w:rsid w:val="002A6ABD"/>
    <w:rsid w:val="00310AC4"/>
    <w:rsid w:val="00313C5D"/>
    <w:rsid w:val="00321301"/>
    <w:rsid w:val="003368F7"/>
    <w:rsid w:val="003845D3"/>
    <w:rsid w:val="003976F2"/>
    <w:rsid w:val="003B46FA"/>
    <w:rsid w:val="00491C02"/>
    <w:rsid w:val="004D6896"/>
    <w:rsid w:val="004E612B"/>
    <w:rsid w:val="00522EFE"/>
    <w:rsid w:val="00536B4E"/>
    <w:rsid w:val="00547FCD"/>
    <w:rsid w:val="005A1DF5"/>
    <w:rsid w:val="00604A68"/>
    <w:rsid w:val="006165BC"/>
    <w:rsid w:val="0066160D"/>
    <w:rsid w:val="00695449"/>
    <w:rsid w:val="006B001C"/>
    <w:rsid w:val="00767C4F"/>
    <w:rsid w:val="007D2245"/>
    <w:rsid w:val="007D3AF6"/>
    <w:rsid w:val="007F4523"/>
    <w:rsid w:val="00836CFC"/>
    <w:rsid w:val="0094715F"/>
    <w:rsid w:val="00966AD5"/>
    <w:rsid w:val="00987DC9"/>
    <w:rsid w:val="009A1796"/>
    <w:rsid w:val="00A43413"/>
    <w:rsid w:val="00A51956"/>
    <w:rsid w:val="00A66C69"/>
    <w:rsid w:val="00AB0186"/>
    <w:rsid w:val="00AF550D"/>
    <w:rsid w:val="00B11F53"/>
    <w:rsid w:val="00B343AD"/>
    <w:rsid w:val="00B97CC9"/>
    <w:rsid w:val="00BF6EB4"/>
    <w:rsid w:val="00C1060B"/>
    <w:rsid w:val="00C17063"/>
    <w:rsid w:val="00C50265"/>
    <w:rsid w:val="00C82398"/>
    <w:rsid w:val="00CD1245"/>
    <w:rsid w:val="00CD7297"/>
    <w:rsid w:val="00CE1420"/>
    <w:rsid w:val="00D176B2"/>
    <w:rsid w:val="00D3446F"/>
    <w:rsid w:val="00D72EA5"/>
    <w:rsid w:val="00DF3676"/>
    <w:rsid w:val="00E71FF4"/>
    <w:rsid w:val="00E77525"/>
    <w:rsid w:val="00E91F08"/>
    <w:rsid w:val="00FB1FB8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60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2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C50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60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2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C5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3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Szmyt-Baranowska</dc:creator>
  <cp:lastModifiedBy>Home7</cp:lastModifiedBy>
  <cp:revision>44</cp:revision>
  <cp:lastPrinted>2018-07-05T05:56:00Z</cp:lastPrinted>
  <dcterms:created xsi:type="dcterms:W3CDTF">2018-07-03T10:00:00Z</dcterms:created>
  <dcterms:modified xsi:type="dcterms:W3CDTF">2021-02-25T07:32:00Z</dcterms:modified>
</cp:coreProperties>
</file>